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8709" w14:textId="77777777" w:rsidR="00F078A4" w:rsidRPr="00F078A4" w:rsidRDefault="00F078A4" w:rsidP="00F07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078A4">
        <w:rPr>
          <w:rFonts w:ascii="Times New Roman" w:hAnsi="Times New Roman" w:cs="Times New Roman"/>
          <w:b/>
          <w:bCs/>
          <w:sz w:val="28"/>
          <w:szCs w:val="28"/>
        </w:rPr>
        <w:t>Emergency</w:t>
      </w:r>
      <w:proofErr w:type="spellEnd"/>
      <w:r w:rsidRPr="00F07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8"/>
          <w:szCs w:val="28"/>
        </w:rPr>
        <w:t>Response</w:t>
      </w:r>
      <w:proofErr w:type="spellEnd"/>
      <w:r w:rsidRPr="00F078A4">
        <w:rPr>
          <w:rFonts w:ascii="Times New Roman" w:hAnsi="Times New Roman" w:cs="Times New Roman"/>
          <w:b/>
          <w:bCs/>
          <w:sz w:val="28"/>
          <w:szCs w:val="28"/>
        </w:rPr>
        <w:t xml:space="preserve"> Plan: Pandemic </w:t>
      </w:r>
      <w:proofErr w:type="spellStart"/>
      <w:r w:rsidRPr="00F078A4">
        <w:rPr>
          <w:rFonts w:ascii="Times New Roman" w:hAnsi="Times New Roman" w:cs="Times New Roman"/>
          <w:b/>
          <w:bCs/>
          <w:sz w:val="28"/>
          <w:szCs w:val="28"/>
        </w:rPr>
        <w:t>Outbreak</w:t>
      </w:r>
      <w:proofErr w:type="spellEnd"/>
      <w:r w:rsidRPr="00F078A4">
        <w:rPr>
          <w:rFonts w:ascii="Times New Roman" w:hAnsi="Times New Roman" w:cs="Times New Roman"/>
          <w:b/>
          <w:bCs/>
          <w:sz w:val="28"/>
          <w:szCs w:val="28"/>
        </w:rPr>
        <w:t xml:space="preserve"> Management</w:t>
      </w:r>
    </w:p>
    <w:p w14:paraId="2A333139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3C7F7" w14:textId="77777777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42017" w14:textId="77777777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187FD7AB" w14:textId="77777777" w:rsidR="00F078A4" w:rsidRPr="00F078A4" w:rsidRDefault="00F078A4" w:rsidP="00F07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Master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outbreaks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evacuations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event of a pandemic-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7B816F45" w14:textId="77777777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69417" w14:textId="77777777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Preparedness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Prevention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4FE89E49" w14:textId="77777777" w:rsidR="00F078A4" w:rsidRPr="00F078A4" w:rsidRDefault="00F078A4" w:rsidP="00F078A4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-date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global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alerts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(WHO)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(CDC).</w:t>
      </w:r>
    </w:p>
    <w:p w14:paraId="2A0D24D2" w14:textId="77777777" w:rsidR="00F078A4" w:rsidRPr="00F078A4" w:rsidRDefault="00F078A4" w:rsidP="00F078A4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Conduct regular training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drills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pandemic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554A5F02" w14:textId="77777777" w:rsidR="00F078A4" w:rsidRPr="00F078A4" w:rsidRDefault="00F078A4" w:rsidP="00F078A4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personal protective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(PPE),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3BBF0E74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BBDF3" w14:textId="43F8D2E2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t>2. E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arly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Detection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Reporting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204C3EFC" w14:textId="77777777" w:rsidR="00F078A4" w:rsidRPr="00F078A4" w:rsidRDefault="00F078A4" w:rsidP="00F078A4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embarkation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28190A96" w14:textId="77777777" w:rsidR="00F078A4" w:rsidRPr="00F078A4" w:rsidRDefault="00F078A4" w:rsidP="00F078A4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63B7E971" w14:textId="77777777" w:rsidR="00F078A4" w:rsidRPr="00F078A4" w:rsidRDefault="00F078A4" w:rsidP="00F078A4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5AFA13D6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82CC" w14:textId="2B9A56A0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t>3. I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solation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Quarantine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4E009062" w14:textId="77777777" w:rsidR="00F078A4" w:rsidRPr="00F078A4" w:rsidRDefault="00F078A4" w:rsidP="00F078A4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Designate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06AFE9A1" w14:textId="77777777" w:rsidR="00F078A4" w:rsidRPr="00F078A4" w:rsidRDefault="00F078A4" w:rsidP="00F078A4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restricting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medical care as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25A279CA" w14:textId="77777777" w:rsidR="00F078A4" w:rsidRPr="00F078A4" w:rsidRDefault="00F078A4" w:rsidP="00F078A4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334D28C0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0BFA" w14:textId="01CD128C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t>4. E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vacuation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Planning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6CB702A7" w14:textId="77777777" w:rsidR="00F078A4" w:rsidRPr="00F078A4" w:rsidRDefault="00F078A4" w:rsidP="00F078A4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evacuation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event of a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outbreak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43EDB269" w14:textId="77777777" w:rsidR="00F078A4" w:rsidRPr="00F078A4" w:rsidRDefault="00F078A4" w:rsidP="00F078A4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evacuation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10E235CC" w14:textId="77777777" w:rsidR="00F078A4" w:rsidRPr="00F078A4" w:rsidRDefault="00F078A4" w:rsidP="00F078A4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Coordinate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facilitate safe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orderly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evacuations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1BA4AB3A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4941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B78D5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600F9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60649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89CE" w14:textId="263A0A2A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C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ommunication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Coordination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38BEBFF2" w14:textId="77777777" w:rsidR="00F078A4" w:rsidRPr="00F078A4" w:rsidRDefault="00F078A4" w:rsidP="00F078A4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disseminating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timely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08D68541" w14:textId="77777777" w:rsidR="00F078A4" w:rsidRPr="00F078A4" w:rsidRDefault="00F078A4" w:rsidP="00F078A4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regular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port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coordinate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28C2B607" w14:textId="77777777" w:rsidR="00F078A4" w:rsidRPr="00F078A4" w:rsidRDefault="00F078A4" w:rsidP="00F078A4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announcements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digital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displays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notices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7B87752C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DF2D9" w14:textId="17498BDE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t>6. Post-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43938D67" w14:textId="77777777" w:rsidR="00F078A4" w:rsidRPr="00F078A4" w:rsidRDefault="00F078A4" w:rsidP="00F078A4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debriefings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a pandemic-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0EA49212" w14:textId="77777777" w:rsidR="00F078A4" w:rsidRPr="00F078A4" w:rsidRDefault="00F078A4" w:rsidP="00F078A4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Review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update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5A84745C" w14:textId="77777777" w:rsidR="00F078A4" w:rsidRPr="00F078A4" w:rsidRDefault="00F078A4" w:rsidP="00F078A4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medical care as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36F88676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D3A0" w14:textId="7F533A82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b/>
          <w:bCs/>
          <w:sz w:val="24"/>
          <w:szCs w:val="24"/>
        </w:rPr>
        <w:t>7. D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ocumentation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b/>
          <w:bCs/>
          <w:sz w:val="24"/>
          <w:szCs w:val="24"/>
        </w:rPr>
        <w:t xml:space="preserve"> Record-</w:t>
      </w: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Keeping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54DCB770" w14:textId="77777777" w:rsidR="00F078A4" w:rsidRPr="00F078A4" w:rsidRDefault="00F078A4" w:rsidP="00F078A4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outbreak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screenings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evacuations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3276295E" w14:textId="77777777" w:rsidR="00F078A4" w:rsidRPr="00F078A4" w:rsidRDefault="00F078A4" w:rsidP="00F078A4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8A4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7A1DC147" w14:textId="77777777" w:rsidR="00F078A4" w:rsidRPr="00F078A4" w:rsidRDefault="00F078A4" w:rsidP="00F078A4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confidential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.</w:t>
      </w:r>
    </w:p>
    <w:p w14:paraId="68C74F93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5BD06" w14:textId="77777777" w:rsid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CC198" w14:textId="7B939BA7" w:rsidR="00F078A4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>:</w:t>
      </w:r>
    </w:p>
    <w:p w14:paraId="2B617E03" w14:textId="4CEBC759" w:rsidR="005D2725" w:rsidRPr="00F078A4" w:rsidRDefault="00F078A4" w:rsidP="00F0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outlines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outbreaks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impact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pandemics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swiftly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78A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078A4">
        <w:rPr>
          <w:rFonts w:ascii="Times New Roman" w:hAnsi="Times New Roman" w:cs="Times New Roman"/>
          <w:sz w:val="24"/>
          <w:szCs w:val="24"/>
        </w:rPr>
        <w:t xml:space="preserve"> on board.</w:t>
      </w:r>
    </w:p>
    <w:sectPr w:rsidR="005D2725" w:rsidRPr="00F078A4" w:rsidSect="0040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318"/>
    <w:multiLevelType w:val="hybridMultilevel"/>
    <w:tmpl w:val="6F64D4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6E2E"/>
    <w:multiLevelType w:val="hybridMultilevel"/>
    <w:tmpl w:val="58FC26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4FEA"/>
    <w:multiLevelType w:val="hybridMultilevel"/>
    <w:tmpl w:val="3744A2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4E79"/>
    <w:multiLevelType w:val="hybridMultilevel"/>
    <w:tmpl w:val="68CCC9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0F54"/>
    <w:multiLevelType w:val="hybridMultilevel"/>
    <w:tmpl w:val="87A404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2D69"/>
    <w:multiLevelType w:val="hybridMultilevel"/>
    <w:tmpl w:val="A67214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9F4"/>
    <w:multiLevelType w:val="hybridMultilevel"/>
    <w:tmpl w:val="5D9A7A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A2305"/>
    <w:multiLevelType w:val="hybridMultilevel"/>
    <w:tmpl w:val="3BCA02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5903">
    <w:abstractNumId w:val="7"/>
  </w:num>
  <w:num w:numId="2" w16cid:durableId="404449434">
    <w:abstractNumId w:val="6"/>
  </w:num>
  <w:num w:numId="3" w16cid:durableId="988703536">
    <w:abstractNumId w:val="5"/>
  </w:num>
  <w:num w:numId="4" w16cid:durableId="119156233">
    <w:abstractNumId w:val="4"/>
  </w:num>
  <w:num w:numId="5" w16cid:durableId="1761951928">
    <w:abstractNumId w:val="2"/>
  </w:num>
  <w:num w:numId="6" w16cid:durableId="289939948">
    <w:abstractNumId w:val="0"/>
  </w:num>
  <w:num w:numId="7" w16cid:durableId="873348495">
    <w:abstractNumId w:val="3"/>
  </w:num>
  <w:num w:numId="8" w16cid:durableId="125955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7F"/>
    <w:rsid w:val="00146E2D"/>
    <w:rsid w:val="002B737F"/>
    <w:rsid w:val="00407AEB"/>
    <w:rsid w:val="005225FA"/>
    <w:rsid w:val="005D2725"/>
    <w:rsid w:val="00F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80FEC52"/>
  <w15:chartTrackingRefBased/>
  <w15:docId w15:val="{1FA14DF9-17AF-43D2-8612-59EBCC6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2024-02-18T12:15:00Z</dcterms:created>
  <dcterms:modified xsi:type="dcterms:W3CDTF">2024-02-18T12:20:00Z</dcterms:modified>
</cp:coreProperties>
</file>