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A67961" w14:textId="77777777" w:rsidR="00420CE9" w:rsidRDefault="00420CE9" w:rsidP="00420CE9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RADAR DISPLAY AND CONTROLS</w:t>
      </w:r>
    </w:p>
    <w:p w14:paraId="208B4426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sz w:val="24"/>
          <w:szCs w:val="24"/>
          <w:lang w:val="en-US"/>
          <w14:ligatures w14:val="standardContextual"/>
        </w:rPr>
      </w:pPr>
    </w:p>
    <w:p w14:paraId="19C22B57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Introduction</w:t>
      </w:r>
      <w:proofErr w:type="spellEnd"/>
      <w:r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</w:p>
    <w:p w14:paraId="490571A9" w14:textId="77777777" w:rsidR="00420CE9" w:rsidRDefault="00420CE9" w:rsidP="00420CE9">
      <w:pPr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crucial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components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system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providing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operators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with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necessary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tools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navigate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maintain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situational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awareness</w:t>
      </w:r>
      <w:proofErr w:type="spellEnd"/>
      <w:r>
        <w:rPr>
          <w:rFonts w:ascii="Times New Roman" w:hAnsi="Times New Roman"/>
          <w:lang w:val="bg-BG"/>
        </w:rPr>
        <w:t>.</w:t>
      </w:r>
    </w:p>
    <w:p w14:paraId="70E63E0D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4BE77ADF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Components</w:t>
      </w:r>
      <w:proofErr w:type="spellEnd"/>
      <w:r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of</w:t>
      </w:r>
      <w:proofErr w:type="spellEnd"/>
      <w:r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  <w:r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Display</w:t>
      </w:r>
      <w:proofErr w:type="spellEnd"/>
    </w:p>
    <w:p w14:paraId="0A61AA7C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Plan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Position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Indicator</w:t>
      </w:r>
      <w:proofErr w:type="spellEnd"/>
    </w:p>
    <w:p w14:paraId="5FD618FB" w14:textId="77777777" w:rsidR="00420CE9" w:rsidRDefault="00420CE9" w:rsidP="00420CE9">
      <w:pPr>
        <w:jc w:val="both"/>
        <w:rPr>
          <w:rFonts w:ascii="Times New Roman" w:hAnsi="Times New Roman"/>
          <w:sz w:val="24"/>
          <w:szCs w:val="24"/>
          <w:lang w:val="bg-BG"/>
        </w:rPr>
      </w:pPr>
      <w:r>
        <w:rPr>
          <w:rFonts w:ascii="Times New Roman" w:hAnsi="Times New Roman"/>
          <w:lang w:val="bg-BG"/>
        </w:rPr>
        <w:t xml:space="preserve">A </w:t>
      </w:r>
      <w:proofErr w:type="spellStart"/>
      <w:r>
        <w:rPr>
          <w:rFonts w:ascii="Times New Roman" w:hAnsi="Times New Roman"/>
          <w:lang w:val="bg-BG"/>
        </w:rPr>
        <w:t>Plan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Position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Indicator</w:t>
      </w:r>
      <w:proofErr w:type="spellEnd"/>
      <w:r>
        <w:rPr>
          <w:rFonts w:ascii="Times New Roman" w:hAnsi="Times New Roman"/>
          <w:lang w:val="bg-BG"/>
        </w:rPr>
        <w:t xml:space="preserve"> (PPI)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type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circular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represents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antenna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center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giving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distance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angle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relative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ship’s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heading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True</w:t>
      </w:r>
      <w:proofErr w:type="spellEnd"/>
      <w:r>
        <w:rPr>
          <w:rFonts w:ascii="Times New Roman" w:hAnsi="Times New Roman"/>
          <w:lang w:val="bg-BG"/>
        </w:rPr>
        <w:t xml:space="preserve"> North. </w:t>
      </w:r>
      <w:proofErr w:type="spellStart"/>
      <w:r>
        <w:rPr>
          <w:rFonts w:ascii="Times New Roman" w:hAnsi="Times New Roman"/>
          <w:lang w:val="bg-BG"/>
        </w:rPr>
        <w:t>As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antenna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rotates</w:t>
      </w:r>
      <w:proofErr w:type="spellEnd"/>
      <w:r>
        <w:rPr>
          <w:rFonts w:ascii="Times New Roman" w:hAnsi="Times New Roman"/>
          <w:lang w:val="bg-BG"/>
        </w:rPr>
        <w:t xml:space="preserve">, a </w:t>
      </w:r>
      <w:proofErr w:type="spellStart"/>
      <w:r>
        <w:rPr>
          <w:rFonts w:ascii="Times New Roman" w:hAnsi="Times New Roman"/>
          <w:lang w:val="bg-BG"/>
        </w:rPr>
        <w:t>radial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trace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PPI </w:t>
      </w:r>
      <w:proofErr w:type="spellStart"/>
      <w:r>
        <w:rPr>
          <w:rFonts w:ascii="Times New Roman" w:hAnsi="Times New Roman"/>
          <w:lang w:val="bg-BG"/>
        </w:rPr>
        <w:t>sweeps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unison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with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about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center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point</w:t>
      </w:r>
      <w:proofErr w:type="spellEnd"/>
      <w:r>
        <w:rPr>
          <w:rFonts w:ascii="Times New Roman" w:hAnsi="Times New Roman"/>
          <w:lang w:val="bg-BG"/>
        </w:rPr>
        <w:t>.</w:t>
      </w:r>
    </w:p>
    <w:p w14:paraId="33894F65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35B792FC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Radar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Range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Rings</w:t>
      </w:r>
      <w:proofErr w:type="spellEnd"/>
      <w:r>
        <w:rPr>
          <w:rFonts w:ascii="Times New Roman" w:hAnsi="Times New Roman"/>
          <w:b/>
          <w:bCs/>
          <w:lang w:val="bg-BG"/>
        </w:rPr>
        <w:t>:</w:t>
      </w:r>
    </w:p>
    <w:p w14:paraId="5E8E975A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Range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Rings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are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feature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show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set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concentric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circles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labeled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distance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central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point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distance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between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circles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depends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range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They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useful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quickly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determining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approximate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distance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between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own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ship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other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objects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rings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could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turned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off</w:t>
      </w:r>
      <w:proofErr w:type="spellEnd"/>
      <w:r>
        <w:rPr>
          <w:rFonts w:ascii="Times New Roman" w:hAnsi="Times New Roman"/>
          <w:lang w:val="bg-BG"/>
        </w:rPr>
        <w:t>.</w:t>
      </w:r>
    </w:p>
    <w:p w14:paraId="1F512E51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086A8C02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Bearing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Scale</w:t>
      </w:r>
      <w:proofErr w:type="spellEnd"/>
      <w:r>
        <w:rPr>
          <w:rFonts w:ascii="Times New Roman" w:hAnsi="Times New Roman"/>
          <w:b/>
          <w:bCs/>
          <w:lang w:val="bg-BG"/>
        </w:rPr>
        <w:t>:</w:t>
      </w:r>
    </w:p>
    <w:p w14:paraId="7A89CD23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It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provides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angular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information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enabling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quickly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determine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approximate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bearing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object</w:t>
      </w:r>
      <w:proofErr w:type="spellEnd"/>
      <w:r>
        <w:rPr>
          <w:rFonts w:ascii="Times New Roman" w:hAnsi="Times New Roman"/>
          <w:lang w:val="bg-BG"/>
        </w:rPr>
        <w:t>.</w:t>
      </w:r>
    </w:p>
    <w:p w14:paraId="138FC28F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0D27B1C2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Electronic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Chart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Overlay</w:t>
      </w:r>
      <w:proofErr w:type="spellEnd"/>
      <w:r>
        <w:rPr>
          <w:rFonts w:ascii="Times New Roman" w:hAnsi="Times New Roman"/>
          <w:b/>
          <w:bCs/>
          <w:lang w:val="bg-BG"/>
        </w:rPr>
        <w:t>:</w:t>
      </w:r>
    </w:p>
    <w:p w14:paraId="46DB0FBB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Integrating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data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ECDIS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significantly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improve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situational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awareness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integration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game-changer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providing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critical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information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make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all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difference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high-pressure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situations</w:t>
      </w:r>
      <w:proofErr w:type="spellEnd"/>
      <w:r>
        <w:rPr>
          <w:rFonts w:ascii="Times New Roman" w:hAnsi="Times New Roman"/>
          <w:lang w:val="bg-BG"/>
        </w:rPr>
        <w:t>.</w:t>
      </w:r>
    </w:p>
    <w:p w14:paraId="5CF751DF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170CC928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r>
        <w:rPr>
          <w:rFonts w:ascii="Times New Roman" w:hAnsi="Times New Roman"/>
          <w:b/>
          <w:bCs/>
          <w:lang w:val="bg-BG"/>
        </w:rPr>
        <w:t xml:space="preserve">A </w:t>
      </w:r>
      <w:proofErr w:type="spellStart"/>
      <w:r>
        <w:rPr>
          <w:rFonts w:ascii="Times New Roman" w:hAnsi="Times New Roman"/>
          <w:b/>
          <w:bCs/>
          <w:lang w:val="bg-BG"/>
        </w:rPr>
        <w:t>Radar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Head-Up </w:t>
      </w:r>
      <w:proofErr w:type="spellStart"/>
      <w:r>
        <w:rPr>
          <w:rFonts w:ascii="Times New Roman" w:hAnsi="Times New Roman"/>
          <w:b/>
          <w:bCs/>
          <w:lang w:val="bg-BG"/>
        </w:rPr>
        <w:t>Display</w:t>
      </w:r>
      <w:proofErr w:type="spellEnd"/>
    </w:p>
    <w:p w14:paraId="608DC1A5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lastRenderedPageBreak/>
        <w:t>This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specialized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system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valuable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tool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utilized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aviation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maritime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industries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present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information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head-up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format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allows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enhanced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situational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awareness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operators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maintain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their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head-up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eyes-out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orientation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while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still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receiving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critical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data</w:t>
      </w:r>
      <w:proofErr w:type="spellEnd"/>
    </w:p>
    <w:p w14:paraId="394AC709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/>
          <w14:ligatures w14:val="standardContextual"/>
        </w:rPr>
      </w:pPr>
    </w:p>
    <w:p w14:paraId="04C273EC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r>
        <w:rPr>
          <w:rFonts w:ascii="Times New Roman" w:hAnsi="Times New Roman"/>
          <w:b/>
          <w:bCs/>
          <w:lang w:val="bg-BG"/>
        </w:rPr>
        <w:t xml:space="preserve">Key </w:t>
      </w:r>
      <w:proofErr w:type="spellStart"/>
      <w:r>
        <w:rPr>
          <w:rFonts w:ascii="Times New Roman" w:hAnsi="Times New Roman"/>
          <w:b/>
          <w:bCs/>
          <w:lang w:val="bg-BG"/>
        </w:rPr>
        <w:t>features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and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benefits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of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a Head-Up </w:t>
      </w:r>
      <w:proofErr w:type="spellStart"/>
      <w:r>
        <w:rPr>
          <w:rFonts w:ascii="Times New Roman" w:hAnsi="Times New Roman"/>
          <w:b/>
          <w:bCs/>
          <w:lang w:val="bg-BG"/>
        </w:rPr>
        <w:t>Display</w:t>
      </w:r>
      <w:proofErr w:type="spellEnd"/>
    </w:p>
    <w:p w14:paraId="32E5DB6F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r>
        <w:rPr>
          <w:rFonts w:ascii="Times New Roman" w:hAnsi="Times New Roman"/>
          <w:lang w:val="bg-BG"/>
        </w:rPr>
        <w:t xml:space="preserve">Marine Head-Up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 (HUD)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transparent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presents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data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without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requiring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watch-keeping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officers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look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away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their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usual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viewpoints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They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receive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real-time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data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including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target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positions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headings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speeds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other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relevant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information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technology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provides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real-time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data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accurate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reliable</w:t>
      </w:r>
      <w:proofErr w:type="spellEnd"/>
      <w:r>
        <w:rPr>
          <w:rFonts w:ascii="Times New Roman" w:hAnsi="Times New Roman"/>
          <w:lang w:val="bg-BG"/>
        </w:rPr>
        <w:t xml:space="preserve">. Data </w:t>
      </w:r>
      <w:proofErr w:type="spellStart"/>
      <w:r>
        <w:rPr>
          <w:rFonts w:ascii="Times New Roman" w:hAnsi="Times New Roman"/>
          <w:lang w:val="bg-BG"/>
        </w:rPr>
        <w:t>Includes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information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like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target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positions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headings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speeds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other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relevant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data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help</w:t>
      </w:r>
      <w:proofErr w:type="spellEnd"/>
      <w:r>
        <w:rPr>
          <w:rFonts w:ascii="Times New Roman" w:hAnsi="Times New Roman"/>
          <w:lang w:val="bg-BG"/>
        </w:rPr>
        <w:t xml:space="preserve"> OOW </w:t>
      </w:r>
      <w:proofErr w:type="spellStart"/>
      <w:r>
        <w:rPr>
          <w:rFonts w:ascii="Times New Roman" w:hAnsi="Times New Roman"/>
          <w:lang w:val="bg-BG"/>
        </w:rPr>
        <w:t>make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informed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decisions</w:t>
      </w:r>
      <w:proofErr w:type="spellEnd"/>
      <w:r>
        <w:rPr>
          <w:rFonts w:ascii="Times New Roman" w:hAnsi="Times New Roman"/>
          <w:lang w:val="bg-BG"/>
        </w:rPr>
        <w:t>.</w:t>
      </w:r>
    </w:p>
    <w:p w14:paraId="371FFBBB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6108F692" w14:textId="77777777" w:rsidR="00420CE9" w:rsidRDefault="00420CE9" w:rsidP="00420CE9">
      <w:pPr>
        <w:rPr>
          <w:lang w:val="en-US"/>
        </w:rPr>
      </w:pPr>
    </w:p>
    <w:p w14:paraId="2FE81D60" w14:textId="77777777" w:rsidR="00420CE9" w:rsidRDefault="00420CE9" w:rsidP="00420CE9">
      <w:pPr>
        <w:rPr>
          <w:lang w:val="en-US"/>
        </w:rPr>
      </w:pPr>
    </w:p>
    <w:p w14:paraId="76BBB9A6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  <w:r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Controls</w:t>
      </w:r>
      <w:proofErr w:type="spellEnd"/>
    </w:p>
    <w:p w14:paraId="1ACE03FA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sz w:val="24"/>
          <w:szCs w:val="24"/>
          <w:lang w:val="en-US"/>
          <w14:ligatures w14:val="standardContextual"/>
        </w:rPr>
      </w:pPr>
    </w:p>
    <w:p w14:paraId="6C7B4C3C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Gain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Control</w:t>
      </w:r>
      <w:proofErr w:type="spellEnd"/>
    </w:p>
    <w:p w14:paraId="51287F66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Gain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function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crucial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feature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adjusts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receiver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sensitivity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optimal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reception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signals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widely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varying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amplitudes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watch-keeping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officer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increase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Gain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improve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target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detection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decrease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clean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image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noise</w:t>
      </w:r>
      <w:proofErr w:type="spellEnd"/>
      <w:r>
        <w:rPr>
          <w:rFonts w:ascii="Times New Roman" w:hAnsi="Times New Roman"/>
          <w:lang w:val="bg-BG"/>
        </w:rPr>
        <w:t xml:space="preserve">. </w:t>
      </w:r>
    </w:p>
    <w:p w14:paraId="19AC5196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02C29FB1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Tuning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Control</w:t>
      </w:r>
      <w:proofErr w:type="spellEnd"/>
    </w:p>
    <w:p w14:paraId="7F75059D" w14:textId="77777777" w:rsidR="00420CE9" w:rsidRDefault="00420CE9" w:rsidP="00420CE9">
      <w:pPr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Tuning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optimizes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performance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fine-tuning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frequency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specific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conditions</w:t>
      </w:r>
      <w:proofErr w:type="spellEnd"/>
      <w:r>
        <w:rPr>
          <w:rFonts w:ascii="Times New Roman" w:hAnsi="Times New Roman"/>
          <w:lang w:val="bg-BG"/>
        </w:rPr>
        <w:t>.</w:t>
      </w:r>
    </w:p>
    <w:p w14:paraId="476560B5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173BD64D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Rain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and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Sea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Clutter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Control</w:t>
      </w:r>
      <w:proofErr w:type="spellEnd"/>
    </w:p>
    <w:p w14:paraId="6D98F394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screen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small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targets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like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boats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buoys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may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hidden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severe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clutter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separate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targets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clutter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radars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use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various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types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of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suppression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techniques</w:t>
      </w:r>
      <w:proofErr w:type="spellEnd"/>
      <w:r>
        <w:rPr>
          <w:rFonts w:ascii="Times New Roman" w:hAnsi="Times New Roman"/>
          <w:lang w:val="bg-BG"/>
        </w:rPr>
        <w:t>.</w:t>
      </w:r>
    </w:p>
    <w:p w14:paraId="1FC56A08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</w:p>
    <w:p w14:paraId="738172B8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Rain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clutter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filters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out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echoes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caused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precipitation</w:t>
      </w:r>
      <w:proofErr w:type="spellEnd"/>
      <w:r>
        <w:rPr>
          <w:rFonts w:ascii="Times New Roman" w:hAnsi="Times New Roman"/>
          <w:lang w:val="bg-BG"/>
        </w:rPr>
        <w:t xml:space="preserve">. </w:t>
      </w:r>
    </w:p>
    <w:p w14:paraId="481AF76D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Sea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Clutter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feature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helps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minimizing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interference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caused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waves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reflections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sea</w:t>
      </w:r>
      <w:proofErr w:type="spellEnd"/>
      <w:r>
        <w:rPr>
          <w:rFonts w:ascii="Times New Roman" w:hAnsi="Times New Roman"/>
          <w:lang w:val="bg-BG"/>
        </w:rPr>
        <w:t>.</w:t>
      </w:r>
    </w:p>
    <w:p w14:paraId="4D92F0BB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192A1180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Range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Control</w:t>
      </w:r>
      <w:proofErr w:type="spellEnd"/>
    </w:p>
    <w:p w14:paraId="7DEE0DA0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Range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allows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operator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adjust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distance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which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detect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objects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When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detailed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image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required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such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ports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situations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with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heavy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traffic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range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small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area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other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hand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big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coverage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usually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utilized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short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observations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distances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when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no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other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objects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nearby</w:t>
      </w:r>
      <w:proofErr w:type="spellEnd"/>
      <w:r>
        <w:rPr>
          <w:rFonts w:ascii="Times New Roman" w:hAnsi="Times New Roman"/>
          <w:lang w:val="bg-BG"/>
        </w:rPr>
        <w:t>.</w:t>
      </w:r>
    </w:p>
    <w:p w14:paraId="308DA0D2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445F6F22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proofErr w:type="spellStart"/>
      <w:r>
        <w:rPr>
          <w:rFonts w:ascii="Times New Roman" w:hAnsi="Times New Roman"/>
          <w:b/>
          <w:bCs/>
          <w:lang w:val="bg-BG"/>
        </w:rPr>
        <w:t>Electronic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Bearing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Line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and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Variable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Range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Marker</w:t>
      </w:r>
      <w:proofErr w:type="spellEnd"/>
    </w:p>
    <w:p w14:paraId="1C3732D6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0CA5FA29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Operators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use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Electronic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Bearing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Line</w:t>
      </w:r>
      <w:proofErr w:type="spellEnd"/>
      <w:r>
        <w:rPr>
          <w:rFonts w:ascii="Times New Roman" w:hAnsi="Times New Roman"/>
          <w:lang w:val="bg-BG"/>
        </w:rPr>
        <w:t xml:space="preserve"> (EBL)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measure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angles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bearings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with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high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accuracy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while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Variable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Range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Marker</w:t>
      </w:r>
      <w:proofErr w:type="spellEnd"/>
      <w:r>
        <w:rPr>
          <w:rFonts w:ascii="Times New Roman" w:hAnsi="Times New Roman"/>
          <w:lang w:val="bg-BG"/>
        </w:rPr>
        <w:t xml:space="preserve"> (VRM)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used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measure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high-accuracy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distances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safety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circles</w:t>
      </w:r>
      <w:proofErr w:type="spellEnd"/>
      <w:r>
        <w:rPr>
          <w:rFonts w:ascii="Times New Roman" w:hAnsi="Times New Roman"/>
          <w:lang w:val="bg-BG"/>
        </w:rPr>
        <w:t>.</w:t>
      </w:r>
    </w:p>
    <w:p w14:paraId="567AB622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en-US"/>
          <w14:ligatures w14:val="standardContextual"/>
        </w:rPr>
      </w:pPr>
    </w:p>
    <w:p w14:paraId="3CAA1BE1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lang w:val="bg-BG"/>
        </w:rPr>
      </w:pPr>
      <w:r>
        <w:rPr>
          <w:rFonts w:ascii="Times New Roman" w:hAnsi="Times New Roman"/>
          <w:b/>
          <w:bCs/>
          <w:lang w:val="bg-BG"/>
        </w:rPr>
        <w:t>A/C (</w:t>
      </w:r>
      <w:proofErr w:type="spellStart"/>
      <w:r>
        <w:rPr>
          <w:rFonts w:ascii="Times New Roman" w:hAnsi="Times New Roman"/>
          <w:b/>
          <w:bCs/>
          <w:lang w:val="bg-BG"/>
        </w:rPr>
        <w:t>Automatic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 </w:t>
      </w:r>
      <w:proofErr w:type="spellStart"/>
      <w:r>
        <w:rPr>
          <w:rFonts w:ascii="Times New Roman" w:hAnsi="Times New Roman"/>
          <w:b/>
          <w:bCs/>
          <w:lang w:val="bg-BG"/>
        </w:rPr>
        <w:t>Clutter</w:t>
      </w:r>
      <w:proofErr w:type="spellEnd"/>
      <w:r>
        <w:rPr>
          <w:rFonts w:ascii="Times New Roman" w:hAnsi="Times New Roman"/>
          <w:b/>
          <w:bCs/>
          <w:lang w:val="bg-BG"/>
        </w:rPr>
        <w:t xml:space="preserve">) </w:t>
      </w:r>
      <w:proofErr w:type="spellStart"/>
      <w:r>
        <w:rPr>
          <w:rFonts w:ascii="Times New Roman" w:hAnsi="Times New Roman"/>
          <w:b/>
          <w:bCs/>
          <w:lang w:val="bg-BG"/>
        </w:rPr>
        <w:t>Control</w:t>
      </w:r>
      <w:proofErr w:type="spellEnd"/>
    </w:p>
    <w:p w14:paraId="64FC654C" w14:textId="77777777" w:rsidR="00420CE9" w:rsidRDefault="00420CE9" w:rsidP="00420CE9">
      <w:pPr>
        <w:jc w:val="both"/>
        <w:rPr>
          <w:rFonts w:ascii="Times New Roman" w:hAnsi="Times New Roman"/>
          <w:lang w:val="bg-BG"/>
        </w:rPr>
      </w:pPr>
      <w:proofErr w:type="spellStart"/>
      <w:r>
        <w:rPr>
          <w:rFonts w:ascii="Times New Roman" w:hAnsi="Times New Roman"/>
          <w:lang w:val="bg-BG"/>
        </w:rPr>
        <w:t>Automatic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Clutter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solution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for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seamless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optimal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This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feature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automatically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adjusts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clutter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settings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based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environment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ensuring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that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stays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clear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from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unwanted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echoes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With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Automatic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Clutter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operators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run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hassle-free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efficiently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without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manual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adjustments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However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operators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should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watchful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not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over-trust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automatic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settings</w:t>
      </w:r>
      <w:proofErr w:type="spellEnd"/>
      <w:r>
        <w:rPr>
          <w:rFonts w:ascii="Times New Roman" w:hAnsi="Times New Roman"/>
          <w:lang w:val="bg-BG"/>
        </w:rPr>
        <w:t>.</w:t>
      </w:r>
    </w:p>
    <w:p w14:paraId="41C6F74A" w14:textId="77777777" w:rsidR="00420CE9" w:rsidRDefault="00420CE9" w:rsidP="00420CE9">
      <w:pPr>
        <w:rPr>
          <w:rFonts w:asciiTheme="minorHAnsi" w:eastAsiaTheme="minorHAnsi" w:hAnsiTheme="minorHAnsi" w:cstheme="minorBidi"/>
          <w:kern w:val="2"/>
          <w:lang w:val="bg-BG"/>
          <w14:ligatures w14:val="standardContextual"/>
        </w:rPr>
      </w:pPr>
    </w:p>
    <w:p w14:paraId="0909B431" w14:textId="77777777" w:rsidR="00420CE9" w:rsidRDefault="00420CE9" w:rsidP="00420CE9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>
        <w:rPr>
          <w:rFonts w:ascii="Times New Roman" w:hAnsi="Times New Roman"/>
          <w:b/>
          <w:bCs/>
          <w:sz w:val="28"/>
          <w:szCs w:val="28"/>
          <w:lang w:val="bg-BG"/>
        </w:rPr>
        <w:t>Conclusions</w:t>
      </w:r>
      <w:proofErr w:type="spellEnd"/>
      <w:r>
        <w:rPr>
          <w:rFonts w:ascii="Times New Roman" w:hAnsi="Times New Roman"/>
          <w:b/>
          <w:bCs/>
          <w:sz w:val="28"/>
          <w:szCs w:val="28"/>
          <w:lang w:val="bg-BG"/>
        </w:rPr>
        <w:t>:</w:t>
      </w:r>
    </w:p>
    <w:p w14:paraId="54527B44" w14:textId="77777777" w:rsidR="00420CE9" w:rsidRDefault="00420CE9" w:rsidP="00420CE9">
      <w:pPr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>
        <w:rPr>
          <w:rFonts w:ascii="Times New Roman" w:hAnsi="Times New Roman"/>
          <w:lang w:val="bg-BG"/>
        </w:rPr>
        <w:t>Maritime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navigation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demands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precision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accuracy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reliability</w:t>
      </w:r>
      <w:proofErr w:type="spellEnd"/>
      <w:r>
        <w:rPr>
          <w:rFonts w:ascii="Times New Roman" w:hAnsi="Times New Roman"/>
          <w:lang w:val="bg-BG"/>
        </w:rPr>
        <w:t xml:space="preserve">,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are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key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achieving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both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Without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these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essential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tools</w:t>
      </w:r>
      <w:proofErr w:type="spellEnd"/>
      <w:r>
        <w:rPr>
          <w:rFonts w:ascii="Times New Roman" w:hAnsi="Times New Roman"/>
          <w:lang w:val="bg-BG"/>
        </w:rPr>
        <w:t xml:space="preserve">, a </w:t>
      </w:r>
      <w:proofErr w:type="spellStart"/>
      <w:r>
        <w:rPr>
          <w:rFonts w:ascii="Times New Roman" w:hAnsi="Times New Roman"/>
          <w:lang w:val="bg-BG"/>
        </w:rPr>
        <w:t>simple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journey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can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turn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into</w:t>
      </w:r>
      <w:proofErr w:type="spellEnd"/>
      <w:r>
        <w:rPr>
          <w:rFonts w:ascii="Times New Roman" w:hAnsi="Times New Roman"/>
          <w:lang w:val="bg-BG"/>
        </w:rPr>
        <w:t xml:space="preserve"> a </w:t>
      </w:r>
      <w:proofErr w:type="spellStart"/>
      <w:r>
        <w:rPr>
          <w:rFonts w:ascii="Times New Roman" w:hAnsi="Times New Roman"/>
          <w:lang w:val="bg-BG"/>
        </w:rPr>
        <w:t>risky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venture</w:t>
      </w:r>
      <w:proofErr w:type="spellEnd"/>
      <w:r>
        <w:rPr>
          <w:rFonts w:ascii="Times New Roman" w:hAnsi="Times New Roman"/>
          <w:lang w:val="bg-BG"/>
        </w:rPr>
        <w:t xml:space="preserve">. </w:t>
      </w:r>
      <w:proofErr w:type="spellStart"/>
      <w:r>
        <w:rPr>
          <w:rFonts w:ascii="Times New Roman" w:hAnsi="Times New Roman"/>
          <w:lang w:val="bg-BG"/>
        </w:rPr>
        <w:t>Radar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displays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controls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is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crucial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for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safe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and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successful</w:t>
      </w:r>
      <w:proofErr w:type="spellEnd"/>
      <w:r>
        <w:rPr>
          <w:rFonts w:ascii="Times New Roman" w:hAnsi="Times New Roman"/>
          <w:lang w:val="bg-BG"/>
        </w:rPr>
        <w:t xml:space="preserve"> </w:t>
      </w:r>
      <w:proofErr w:type="spellStart"/>
      <w:r>
        <w:rPr>
          <w:rFonts w:ascii="Times New Roman" w:hAnsi="Times New Roman"/>
          <w:lang w:val="bg-BG"/>
        </w:rPr>
        <w:t>voyages</w:t>
      </w:r>
      <w:proofErr w:type="spellEnd"/>
      <w:r>
        <w:rPr>
          <w:rFonts w:ascii="Times New Roman" w:hAnsi="Times New Roman"/>
          <w:lang w:val="bg-BG"/>
        </w:rPr>
        <w:t>.</w:t>
      </w:r>
    </w:p>
    <w:p w14:paraId="155035F0" w14:textId="77777777" w:rsidR="00235B61" w:rsidRPr="00420CE9" w:rsidRDefault="00235B61" w:rsidP="00420CE9"/>
    <w:sectPr w:rsidR="00235B61" w:rsidRPr="00420CE9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9A9A65" w14:textId="77777777" w:rsidR="00F93D31" w:rsidRDefault="00F93D31" w:rsidP="003D39CA">
      <w:pPr>
        <w:spacing w:after="0" w:line="240" w:lineRule="auto"/>
      </w:pPr>
      <w:r>
        <w:separator/>
      </w:r>
    </w:p>
  </w:endnote>
  <w:endnote w:type="continuationSeparator" w:id="0">
    <w:p w14:paraId="2BE36178" w14:textId="77777777" w:rsidR="00F93D31" w:rsidRDefault="00F93D31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7EAEC4" w14:textId="77777777" w:rsidR="00F93D31" w:rsidRDefault="00F93D31" w:rsidP="003D39CA">
      <w:pPr>
        <w:spacing w:after="0" w:line="240" w:lineRule="auto"/>
      </w:pPr>
      <w:r>
        <w:separator/>
      </w:r>
    </w:p>
  </w:footnote>
  <w:footnote w:type="continuationSeparator" w:id="0">
    <w:p w14:paraId="3B4EB915" w14:textId="77777777" w:rsidR="00F93D31" w:rsidRDefault="00F93D31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2E530F"/>
    <w:multiLevelType w:val="hybridMultilevel"/>
    <w:tmpl w:val="42867F1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7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9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51305ACD"/>
    <w:multiLevelType w:val="hybridMultilevel"/>
    <w:tmpl w:val="E0B646D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9D2447"/>
    <w:multiLevelType w:val="hybridMultilevel"/>
    <w:tmpl w:val="EFD2CF00"/>
    <w:lvl w:ilvl="0" w:tplc="41E2E9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5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9D304CA"/>
    <w:multiLevelType w:val="hybridMultilevel"/>
    <w:tmpl w:val="CB9241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16"/>
  </w:num>
  <w:num w:numId="4">
    <w:abstractNumId w:val="15"/>
  </w:num>
  <w:num w:numId="5">
    <w:abstractNumId w:val="37"/>
  </w:num>
  <w:num w:numId="6">
    <w:abstractNumId w:val="18"/>
  </w:num>
  <w:num w:numId="7">
    <w:abstractNumId w:val="8"/>
  </w:num>
  <w:num w:numId="8">
    <w:abstractNumId w:val="14"/>
  </w:num>
  <w:num w:numId="9">
    <w:abstractNumId w:val="19"/>
  </w:num>
  <w:num w:numId="10">
    <w:abstractNumId w:val="34"/>
  </w:num>
  <w:num w:numId="11">
    <w:abstractNumId w:val="12"/>
  </w:num>
  <w:num w:numId="12">
    <w:abstractNumId w:val="26"/>
  </w:num>
  <w:num w:numId="13">
    <w:abstractNumId w:val="21"/>
  </w:num>
  <w:num w:numId="14">
    <w:abstractNumId w:val="2"/>
  </w:num>
  <w:num w:numId="15">
    <w:abstractNumId w:val="6"/>
  </w:num>
  <w:num w:numId="16">
    <w:abstractNumId w:val="35"/>
  </w:num>
  <w:num w:numId="17">
    <w:abstractNumId w:val="36"/>
  </w:num>
  <w:num w:numId="18">
    <w:abstractNumId w:val="39"/>
  </w:num>
  <w:num w:numId="19">
    <w:abstractNumId w:val="30"/>
  </w:num>
  <w:num w:numId="20">
    <w:abstractNumId w:val="25"/>
  </w:num>
  <w:num w:numId="21">
    <w:abstractNumId w:val="42"/>
  </w:num>
  <w:num w:numId="22">
    <w:abstractNumId w:val="27"/>
  </w:num>
  <w:num w:numId="23">
    <w:abstractNumId w:val="13"/>
  </w:num>
  <w:num w:numId="24">
    <w:abstractNumId w:val="9"/>
  </w:num>
  <w:num w:numId="25">
    <w:abstractNumId w:val="17"/>
  </w:num>
  <w:num w:numId="26">
    <w:abstractNumId w:val="0"/>
  </w:num>
  <w:num w:numId="27">
    <w:abstractNumId w:val="7"/>
  </w:num>
  <w:num w:numId="28">
    <w:abstractNumId w:val="38"/>
  </w:num>
  <w:num w:numId="29">
    <w:abstractNumId w:val="33"/>
  </w:num>
  <w:num w:numId="30">
    <w:abstractNumId w:val="3"/>
  </w:num>
  <w:num w:numId="31">
    <w:abstractNumId w:val="32"/>
  </w:num>
  <w:num w:numId="32">
    <w:abstractNumId w:val="41"/>
  </w:num>
  <w:num w:numId="33">
    <w:abstractNumId w:val="10"/>
  </w:num>
  <w:num w:numId="34">
    <w:abstractNumId w:val="29"/>
  </w:num>
  <w:num w:numId="35">
    <w:abstractNumId w:val="20"/>
  </w:num>
  <w:num w:numId="36">
    <w:abstractNumId w:val="24"/>
  </w:num>
  <w:num w:numId="37">
    <w:abstractNumId w:val="40"/>
  </w:num>
  <w:num w:numId="38">
    <w:abstractNumId w:val="31"/>
  </w:num>
  <w:num w:numId="39">
    <w:abstractNumId w:val="5"/>
  </w:num>
  <w:num w:numId="40">
    <w:abstractNumId w:val="28"/>
  </w:num>
  <w:num w:numId="41">
    <w:abstractNumId w:val="22"/>
  </w:num>
  <w:num w:numId="42">
    <w:abstractNumId w:val="1"/>
  </w:num>
  <w:num w:numId="4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3189E"/>
    <w:rsid w:val="00090725"/>
    <w:rsid w:val="000A1C89"/>
    <w:rsid w:val="000B1CF1"/>
    <w:rsid w:val="000C2638"/>
    <w:rsid w:val="000C6908"/>
    <w:rsid w:val="00110EDA"/>
    <w:rsid w:val="001201E1"/>
    <w:rsid w:val="00130460"/>
    <w:rsid w:val="001729D5"/>
    <w:rsid w:val="001844E9"/>
    <w:rsid w:val="0019756E"/>
    <w:rsid w:val="001B2F94"/>
    <w:rsid w:val="001B68A4"/>
    <w:rsid w:val="001E12FB"/>
    <w:rsid w:val="001E212A"/>
    <w:rsid w:val="001E5669"/>
    <w:rsid w:val="00205BF1"/>
    <w:rsid w:val="00234BC8"/>
    <w:rsid w:val="00235B61"/>
    <w:rsid w:val="00257DFD"/>
    <w:rsid w:val="002616A8"/>
    <w:rsid w:val="002A770E"/>
    <w:rsid w:val="002D3AA8"/>
    <w:rsid w:val="00316633"/>
    <w:rsid w:val="003B1BD5"/>
    <w:rsid w:val="003B6293"/>
    <w:rsid w:val="003C6633"/>
    <w:rsid w:val="003D39CA"/>
    <w:rsid w:val="004000FC"/>
    <w:rsid w:val="0041172C"/>
    <w:rsid w:val="00420CE9"/>
    <w:rsid w:val="00441ABB"/>
    <w:rsid w:val="00475C2A"/>
    <w:rsid w:val="00485BAB"/>
    <w:rsid w:val="004A376B"/>
    <w:rsid w:val="004B22AF"/>
    <w:rsid w:val="004B36FF"/>
    <w:rsid w:val="004C6780"/>
    <w:rsid w:val="004C7A56"/>
    <w:rsid w:val="004E4898"/>
    <w:rsid w:val="004E715F"/>
    <w:rsid w:val="005218BE"/>
    <w:rsid w:val="00554446"/>
    <w:rsid w:val="0058044A"/>
    <w:rsid w:val="0058223C"/>
    <w:rsid w:val="005847BB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874BA"/>
    <w:rsid w:val="007C3A5B"/>
    <w:rsid w:val="0080230B"/>
    <w:rsid w:val="00812BD4"/>
    <w:rsid w:val="00853AEA"/>
    <w:rsid w:val="00871D18"/>
    <w:rsid w:val="008746F3"/>
    <w:rsid w:val="008C14CF"/>
    <w:rsid w:val="00907D83"/>
    <w:rsid w:val="00966512"/>
    <w:rsid w:val="0099651A"/>
    <w:rsid w:val="00A15B6B"/>
    <w:rsid w:val="00A278FC"/>
    <w:rsid w:val="00A41EB4"/>
    <w:rsid w:val="00A7674A"/>
    <w:rsid w:val="00AC20B5"/>
    <w:rsid w:val="00AC400F"/>
    <w:rsid w:val="00AE06FF"/>
    <w:rsid w:val="00AE2614"/>
    <w:rsid w:val="00B5630C"/>
    <w:rsid w:val="00B661E0"/>
    <w:rsid w:val="00B91C28"/>
    <w:rsid w:val="00BB2F78"/>
    <w:rsid w:val="00BD1296"/>
    <w:rsid w:val="00BD5BED"/>
    <w:rsid w:val="00BE106D"/>
    <w:rsid w:val="00C03FCD"/>
    <w:rsid w:val="00C47491"/>
    <w:rsid w:val="00D0153D"/>
    <w:rsid w:val="00D07E00"/>
    <w:rsid w:val="00D33CCF"/>
    <w:rsid w:val="00D4341A"/>
    <w:rsid w:val="00D51E82"/>
    <w:rsid w:val="00D86503"/>
    <w:rsid w:val="00DA2BDE"/>
    <w:rsid w:val="00DA5603"/>
    <w:rsid w:val="00DD1D6F"/>
    <w:rsid w:val="00E05DD1"/>
    <w:rsid w:val="00E13409"/>
    <w:rsid w:val="00E33398"/>
    <w:rsid w:val="00E810B8"/>
    <w:rsid w:val="00E96E70"/>
    <w:rsid w:val="00EA290A"/>
    <w:rsid w:val="00ED7427"/>
    <w:rsid w:val="00F301FF"/>
    <w:rsid w:val="00F42355"/>
    <w:rsid w:val="00F71397"/>
    <w:rsid w:val="00F905F0"/>
    <w:rsid w:val="00F93D31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3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085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9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3</Pages>
  <Words>655</Words>
  <Characters>3734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Georgi Dimitrov</cp:lastModifiedBy>
  <cp:revision>26</cp:revision>
  <dcterms:created xsi:type="dcterms:W3CDTF">2023-11-06T18:40:00Z</dcterms:created>
  <dcterms:modified xsi:type="dcterms:W3CDTF">2024-01-18T14:32:00Z</dcterms:modified>
</cp:coreProperties>
</file>