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3753B12" w14:textId="77777777" w:rsidR="00BA4FDF" w:rsidRPr="00BA4FDF" w:rsidRDefault="00BA4FDF" w:rsidP="00BA4FDF">
      <w:pPr>
        <w:rPr>
          <w:lang w:val="en-GB"/>
        </w:rPr>
      </w:pPr>
    </w:p>
    <w:p w14:paraId="3367E619" w14:textId="77777777" w:rsidR="00BA4FDF" w:rsidRPr="00BA4FDF" w:rsidRDefault="00BA4FDF" w:rsidP="00BA4FDF">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33F32EA4" w14:textId="77777777" w:rsidR="00BA4FDF" w:rsidRPr="00BA4FDF" w:rsidRDefault="00BA4FDF" w:rsidP="00BA4FDF">
      <w:pPr>
        <w:jc w:val="center"/>
        <w:rPr>
          <w:rFonts w:eastAsiaTheme="majorEastAsia"/>
          <w:b/>
          <w:bCs/>
          <w:color w:val="FF0000"/>
          <w:spacing w:val="-10"/>
          <w:kern w:val="28"/>
          <w:sz w:val="72"/>
          <w:szCs w:val="72"/>
          <w:lang w:val="en-GB"/>
        </w:rPr>
      </w:pPr>
    </w:p>
    <w:p w14:paraId="079938DB" w14:textId="77777777" w:rsidR="00BA4FDF" w:rsidRPr="00BA4FDF" w:rsidRDefault="00BA4FDF" w:rsidP="00BA4FDF">
      <w:pPr>
        <w:widowControl/>
        <w:numPr>
          <w:ilvl w:val="1"/>
          <w:numId w:val="0"/>
        </w:numPr>
        <w:autoSpaceDE/>
        <w:autoSpaceDN/>
        <w:spacing w:after="160" w:line="259" w:lineRule="auto"/>
        <w:ind w:firstLine="567"/>
        <w:jc w:val="right"/>
        <w:rPr>
          <w:rFonts w:eastAsiaTheme="minorEastAsia"/>
          <w:b/>
          <w:bCs/>
          <w:color w:val="5A5A5A" w:themeColor="text1" w:themeTint="A5"/>
          <w:spacing w:val="15"/>
          <w:sz w:val="22"/>
          <w:szCs w:val="22"/>
          <w:lang w:val="en-GB"/>
        </w:rPr>
      </w:pPr>
    </w:p>
    <w:p w14:paraId="2840870A" w14:textId="77777777" w:rsidR="00453842" w:rsidRDefault="00453842" w:rsidP="00BA4FDF">
      <w:pPr>
        <w:jc w:val="center"/>
        <w:rPr>
          <w:lang w:val="en-GB"/>
        </w:rPr>
      </w:pPr>
    </w:p>
    <w:p w14:paraId="0345BCA8" w14:textId="77777777" w:rsidR="00453842" w:rsidRPr="00453842" w:rsidRDefault="00453842" w:rsidP="00453842">
      <w:pPr>
        <w:rPr>
          <w:lang w:val="en-GB"/>
        </w:rPr>
      </w:pPr>
    </w:p>
    <w:p w14:paraId="59C1F752" w14:textId="77777777" w:rsidR="003A7EA1" w:rsidRPr="00C83528" w:rsidRDefault="003A7EA1" w:rsidP="003A7EA1">
      <w:pPr>
        <w:pStyle w:val="Title"/>
        <w:rPr>
          <w:color w:val="EE0000"/>
          <w:sz w:val="32"/>
          <w:szCs w:val="32"/>
          <w:lang w:val="en-GB"/>
        </w:rPr>
      </w:pPr>
    </w:p>
    <w:p w14:paraId="0139F6E9" w14:textId="32D5AFE7"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w:t>
      </w:r>
      <w:r w:rsidR="00CA5DBA">
        <w:rPr>
          <w:rFonts w:eastAsiaTheme="majorEastAsia"/>
          <w:b/>
          <w:bCs/>
          <w:color w:val="FF0000"/>
          <w:spacing w:val="-10"/>
          <w:kern w:val="28"/>
          <w:sz w:val="72"/>
          <w:szCs w:val="72"/>
          <w:lang w:val="en-GB"/>
        </w:rPr>
        <w:t>I</w:t>
      </w:r>
      <w:r w:rsidR="006632A7">
        <w:rPr>
          <w:rFonts w:eastAsiaTheme="majorEastAsia"/>
          <w:b/>
          <w:bCs/>
          <w:color w:val="FF0000"/>
          <w:spacing w:val="-10"/>
          <w:kern w:val="28"/>
          <w:sz w:val="72"/>
          <w:szCs w:val="72"/>
          <w:lang w:val="en-GB"/>
        </w:rPr>
        <w:t>I</w:t>
      </w:r>
    </w:p>
    <w:p w14:paraId="77D3B4EF" w14:textId="77777777" w:rsidR="006632A7" w:rsidRPr="006632A7" w:rsidRDefault="006632A7" w:rsidP="006632A7">
      <w:pPr>
        <w:pStyle w:val="Figuresstyle"/>
      </w:pPr>
      <w:r w:rsidRPr="006632A7">
        <w:t>Nutrition and Dietary Requirements</w:t>
      </w:r>
    </w:p>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6632A7">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6632A7">
      <w:pPr>
        <w:pStyle w:val="Figuresstyle"/>
      </w:pPr>
      <w:r w:rsidRPr="00D75ADA">
        <w:rPr>
          <w:rFonts w:eastAsia="Arial"/>
          <w:color w:val="auto"/>
          <w:spacing w:val="0"/>
          <w:kern w:val="0"/>
          <w:sz w:val="16"/>
          <w:szCs w:val="20"/>
        </w:rPr>
        <w:t>BLANK PAGE</w:t>
      </w:r>
      <w:r w:rsidRPr="00921A91">
        <w:br w:type="page"/>
      </w:r>
    </w:p>
    <w:p w14:paraId="3F731826" w14:textId="04096F9B" w:rsidR="003A3229" w:rsidRPr="005F6C83" w:rsidRDefault="003C222A" w:rsidP="003A3229">
      <w:pPr>
        <w:pStyle w:val="Normalbold"/>
        <w:rPr>
          <w:color w:val="FF0000"/>
          <w:lang w:val="en-US"/>
        </w:rPr>
      </w:pPr>
      <w:r w:rsidRPr="005F6C83">
        <w:rPr>
          <w:color w:val="FF0000"/>
          <w:lang w:val="en-US"/>
        </w:rPr>
        <w:lastRenderedPageBreak/>
        <w:t xml:space="preserve">REVIEW </w:t>
      </w:r>
      <w:proofErr w:type="gramStart"/>
      <w:r w:rsidR="006632A7" w:rsidRPr="005F6C83">
        <w:rPr>
          <w:color w:val="FF0000"/>
          <w:lang w:val="en-US"/>
        </w:rPr>
        <w:t>QUESTION</w:t>
      </w:r>
      <w:r w:rsidR="006632A7">
        <w:rPr>
          <w:color w:val="FF0000"/>
          <w:lang w:val="en-US"/>
        </w:rPr>
        <w:t>S</w:t>
      </w:r>
      <w:proofErr w:type="gramEnd"/>
      <w:r w:rsidR="006632A7">
        <w:rPr>
          <w:color w:val="FF0000"/>
          <w:lang w:val="en-US"/>
        </w:rPr>
        <w:t xml:space="preserve"> </w:t>
      </w:r>
      <w:r w:rsidRPr="005F6C83">
        <w:rPr>
          <w:color w:val="FF0000"/>
          <w:lang w:val="en-US"/>
        </w:rPr>
        <w:t>PART ONE</w:t>
      </w:r>
    </w:p>
    <w:p w14:paraId="397BB223" w14:textId="77777777" w:rsidR="00714AB2" w:rsidRPr="00005A56" w:rsidRDefault="00714AB2" w:rsidP="00714AB2">
      <w:pPr>
        <w:rPr>
          <w:lang w:val="en-GB"/>
        </w:rPr>
      </w:pPr>
    </w:p>
    <w:p w14:paraId="47C44878" w14:textId="5344F050" w:rsidR="00373E08" w:rsidRPr="00373E08" w:rsidRDefault="00373E08" w:rsidP="00373E08">
      <w:r w:rsidRPr="00921A91">
        <w:t xml:space="preserve">By completing the test, you indicate that you have met the objectives and have learned the information </w:t>
      </w:r>
      <w:r>
        <w:t>in</w:t>
      </w:r>
      <w:r w:rsidRPr="00921A91">
        <w:t xml:space="preserve"> this chapter.</w:t>
      </w:r>
    </w:p>
    <w:p w14:paraId="32465755" w14:textId="77777777" w:rsidR="006632A7" w:rsidRDefault="006632A7" w:rsidP="006632A7">
      <w:pPr>
        <w:rPr>
          <w:rFonts w:eastAsia="Times New Roman"/>
          <w:b/>
          <w:bCs/>
          <w:sz w:val="24"/>
          <w:szCs w:val="24"/>
        </w:rPr>
      </w:pPr>
    </w:p>
    <w:p w14:paraId="6D239227" w14:textId="4FBD7535" w:rsidR="006632A7" w:rsidRPr="006632A7" w:rsidRDefault="006632A7" w:rsidP="006632A7">
      <w:pPr>
        <w:rPr>
          <w:rFonts w:eastAsia="Times New Roman"/>
          <w:b/>
          <w:bCs/>
          <w:sz w:val="24"/>
          <w:szCs w:val="24"/>
        </w:rPr>
      </w:pPr>
      <w:r w:rsidRPr="006632A7">
        <w:rPr>
          <w:rFonts w:eastAsia="Times New Roman"/>
          <w:b/>
          <w:bCs/>
          <w:sz w:val="24"/>
          <w:szCs w:val="24"/>
        </w:rPr>
        <w:t>1. Which nutrient provides the body’s primary source of long-term energy at sea?</w:t>
      </w:r>
    </w:p>
    <w:p w14:paraId="08AAD14A" w14:textId="77777777" w:rsidR="006632A7" w:rsidRPr="006632A7" w:rsidRDefault="006632A7" w:rsidP="006632A7">
      <w:pPr>
        <w:rPr>
          <w:rFonts w:eastAsia="Times New Roman"/>
          <w:sz w:val="24"/>
          <w:szCs w:val="24"/>
        </w:rPr>
      </w:pPr>
      <w:r w:rsidRPr="006632A7">
        <w:rPr>
          <w:rFonts w:eastAsia="Times New Roman"/>
          <w:sz w:val="24"/>
          <w:szCs w:val="24"/>
        </w:rPr>
        <w:t>A. Carbohydrates</w:t>
      </w:r>
    </w:p>
    <w:p w14:paraId="1C2BC5BF" w14:textId="77777777" w:rsidR="006632A7" w:rsidRPr="006632A7" w:rsidRDefault="006632A7" w:rsidP="006632A7">
      <w:pPr>
        <w:rPr>
          <w:rFonts w:eastAsia="Times New Roman"/>
          <w:sz w:val="24"/>
          <w:szCs w:val="24"/>
        </w:rPr>
      </w:pPr>
      <w:r w:rsidRPr="006632A7">
        <w:rPr>
          <w:rFonts w:eastAsia="Times New Roman"/>
          <w:sz w:val="24"/>
          <w:szCs w:val="24"/>
        </w:rPr>
        <w:t>B. Proteins</w:t>
      </w:r>
    </w:p>
    <w:p w14:paraId="564DFD43" w14:textId="77777777" w:rsidR="006632A7" w:rsidRPr="006632A7" w:rsidRDefault="006632A7" w:rsidP="006632A7">
      <w:pPr>
        <w:rPr>
          <w:rFonts w:eastAsia="Times New Roman"/>
          <w:sz w:val="24"/>
          <w:szCs w:val="24"/>
        </w:rPr>
      </w:pPr>
      <w:r w:rsidRPr="006632A7">
        <w:rPr>
          <w:rFonts w:eastAsia="Times New Roman"/>
          <w:sz w:val="24"/>
          <w:szCs w:val="24"/>
          <w:highlight w:val="yellow"/>
        </w:rPr>
        <w:t>C. Fats</w:t>
      </w:r>
    </w:p>
    <w:p w14:paraId="08F9DB1F" w14:textId="77777777" w:rsidR="006632A7" w:rsidRPr="006632A7" w:rsidRDefault="006632A7" w:rsidP="006632A7">
      <w:pPr>
        <w:rPr>
          <w:rFonts w:eastAsia="Times New Roman"/>
          <w:sz w:val="24"/>
          <w:szCs w:val="24"/>
        </w:rPr>
      </w:pPr>
      <w:r w:rsidRPr="006632A7">
        <w:rPr>
          <w:rFonts w:eastAsia="Times New Roman"/>
          <w:sz w:val="24"/>
          <w:szCs w:val="24"/>
        </w:rPr>
        <w:t>D. Minerals</w:t>
      </w:r>
    </w:p>
    <w:p w14:paraId="7457D753" w14:textId="77777777" w:rsidR="006632A7" w:rsidRPr="006632A7" w:rsidRDefault="006632A7" w:rsidP="006632A7">
      <w:pPr>
        <w:rPr>
          <w:rFonts w:eastAsia="Times New Roman"/>
          <w:b/>
          <w:bCs/>
          <w:sz w:val="24"/>
          <w:szCs w:val="24"/>
        </w:rPr>
      </w:pPr>
      <w:r w:rsidRPr="006632A7">
        <w:rPr>
          <w:rFonts w:eastAsia="Times New Roman"/>
          <w:b/>
          <w:bCs/>
          <w:sz w:val="24"/>
          <w:szCs w:val="24"/>
        </w:rPr>
        <w:t>Answer: C</w:t>
      </w:r>
    </w:p>
    <w:p w14:paraId="68EC8BA7" w14:textId="77777777" w:rsidR="006632A7" w:rsidRPr="006632A7" w:rsidRDefault="006632A7" w:rsidP="006632A7">
      <w:pPr>
        <w:rPr>
          <w:rFonts w:eastAsia="Times New Roman"/>
          <w:b/>
          <w:bCs/>
          <w:sz w:val="24"/>
          <w:szCs w:val="24"/>
        </w:rPr>
      </w:pPr>
    </w:p>
    <w:p w14:paraId="55B67349" w14:textId="77777777" w:rsidR="006632A7" w:rsidRPr="006632A7" w:rsidRDefault="006632A7" w:rsidP="006632A7">
      <w:pPr>
        <w:rPr>
          <w:rFonts w:eastAsia="Times New Roman"/>
          <w:b/>
          <w:bCs/>
          <w:sz w:val="24"/>
          <w:szCs w:val="24"/>
        </w:rPr>
      </w:pPr>
      <w:r w:rsidRPr="006632A7">
        <w:rPr>
          <w:rFonts w:eastAsia="Times New Roman"/>
          <w:b/>
          <w:bCs/>
          <w:sz w:val="24"/>
          <w:szCs w:val="24"/>
        </w:rPr>
        <w:t>2. Why is protein especially important for seafarers?</w:t>
      </w:r>
    </w:p>
    <w:p w14:paraId="5371ADC1" w14:textId="77777777" w:rsidR="006632A7" w:rsidRPr="006632A7" w:rsidRDefault="006632A7" w:rsidP="006632A7">
      <w:pPr>
        <w:rPr>
          <w:rFonts w:eastAsia="Times New Roman"/>
          <w:sz w:val="24"/>
          <w:szCs w:val="24"/>
        </w:rPr>
      </w:pPr>
      <w:r w:rsidRPr="006632A7">
        <w:rPr>
          <w:rFonts w:eastAsia="Times New Roman"/>
          <w:sz w:val="24"/>
          <w:szCs w:val="24"/>
        </w:rPr>
        <w:t>A. It helps maintain hydration levels</w:t>
      </w:r>
    </w:p>
    <w:p w14:paraId="4B23B714" w14:textId="77777777" w:rsidR="006632A7" w:rsidRPr="006632A7" w:rsidRDefault="006632A7" w:rsidP="006632A7">
      <w:pPr>
        <w:rPr>
          <w:rFonts w:eastAsia="Times New Roman"/>
          <w:sz w:val="24"/>
          <w:szCs w:val="24"/>
          <w:highlight w:val="yellow"/>
        </w:rPr>
      </w:pPr>
      <w:r w:rsidRPr="006632A7">
        <w:rPr>
          <w:rFonts w:eastAsia="Times New Roman"/>
          <w:sz w:val="24"/>
          <w:szCs w:val="24"/>
          <w:highlight w:val="yellow"/>
        </w:rPr>
        <w:t>B. It repairs muscles and supports immune function</w:t>
      </w:r>
    </w:p>
    <w:p w14:paraId="34335EAC" w14:textId="77777777" w:rsidR="006632A7" w:rsidRPr="006632A7" w:rsidRDefault="006632A7" w:rsidP="006632A7">
      <w:pPr>
        <w:rPr>
          <w:rFonts w:eastAsia="Times New Roman"/>
          <w:sz w:val="24"/>
          <w:szCs w:val="24"/>
        </w:rPr>
      </w:pPr>
      <w:r w:rsidRPr="006632A7">
        <w:rPr>
          <w:rFonts w:eastAsia="Times New Roman"/>
          <w:sz w:val="24"/>
          <w:szCs w:val="24"/>
        </w:rPr>
        <w:t>C. It provides the quickest form of energy</w:t>
      </w:r>
    </w:p>
    <w:p w14:paraId="31C3AF3F" w14:textId="77777777" w:rsidR="006632A7" w:rsidRPr="006632A7" w:rsidRDefault="006632A7" w:rsidP="006632A7">
      <w:pPr>
        <w:rPr>
          <w:rFonts w:eastAsia="Times New Roman"/>
          <w:sz w:val="24"/>
          <w:szCs w:val="24"/>
        </w:rPr>
      </w:pPr>
      <w:r w:rsidRPr="006632A7">
        <w:rPr>
          <w:rFonts w:eastAsia="Times New Roman"/>
          <w:sz w:val="24"/>
          <w:szCs w:val="24"/>
        </w:rPr>
        <w:t>D. It replaces vitamins in the diet</w:t>
      </w:r>
    </w:p>
    <w:p w14:paraId="3B26D7A8" w14:textId="77777777" w:rsidR="006632A7" w:rsidRPr="006632A7" w:rsidRDefault="006632A7" w:rsidP="006632A7">
      <w:pPr>
        <w:rPr>
          <w:rFonts w:eastAsia="Times New Roman"/>
          <w:b/>
          <w:bCs/>
          <w:sz w:val="24"/>
          <w:szCs w:val="24"/>
        </w:rPr>
      </w:pPr>
      <w:r w:rsidRPr="006632A7">
        <w:rPr>
          <w:rFonts w:eastAsia="Times New Roman"/>
          <w:b/>
          <w:bCs/>
          <w:sz w:val="24"/>
          <w:szCs w:val="24"/>
        </w:rPr>
        <w:t>Answer: B</w:t>
      </w:r>
    </w:p>
    <w:p w14:paraId="5C2C24B7" w14:textId="77777777" w:rsidR="006632A7" w:rsidRPr="006632A7" w:rsidRDefault="006632A7" w:rsidP="006632A7">
      <w:pPr>
        <w:rPr>
          <w:rFonts w:eastAsia="Times New Roman"/>
          <w:b/>
          <w:bCs/>
          <w:sz w:val="24"/>
          <w:szCs w:val="24"/>
        </w:rPr>
      </w:pPr>
    </w:p>
    <w:p w14:paraId="248974C5" w14:textId="77777777" w:rsidR="006632A7" w:rsidRPr="006632A7" w:rsidRDefault="006632A7" w:rsidP="006632A7">
      <w:pPr>
        <w:rPr>
          <w:rFonts w:eastAsia="Times New Roman"/>
          <w:b/>
          <w:bCs/>
          <w:sz w:val="24"/>
          <w:szCs w:val="24"/>
        </w:rPr>
      </w:pPr>
      <w:r w:rsidRPr="006632A7">
        <w:rPr>
          <w:rFonts w:eastAsia="Times New Roman"/>
          <w:b/>
          <w:bCs/>
          <w:sz w:val="24"/>
          <w:szCs w:val="24"/>
        </w:rPr>
        <w:t>3. What is the biggest risk of relying only on simple sugars for energy?</w:t>
      </w:r>
    </w:p>
    <w:p w14:paraId="48517FCF" w14:textId="77777777" w:rsidR="006632A7" w:rsidRPr="006632A7" w:rsidRDefault="006632A7" w:rsidP="006632A7">
      <w:pPr>
        <w:rPr>
          <w:rFonts w:eastAsia="Times New Roman"/>
          <w:sz w:val="24"/>
          <w:szCs w:val="24"/>
        </w:rPr>
      </w:pPr>
      <w:r w:rsidRPr="006632A7">
        <w:rPr>
          <w:rFonts w:eastAsia="Times New Roman"/>
          <w:sz w:val="24"/>
          <w:szCs w:val="24"/>
        </w:rPr>
        <w:t>A. Crew gain too much muscle</w:t>
      </w:r>
    </w:p>
    <w:p w14:paraId="79A104A8" w14:textId="77777777" w:rsidR="006632A7" w:rsidRPr="006632A7" w:rsidRDefault="006632A7" w:rsidP="006632A7">
      <w:pPr>
        <w:rPr>
          <w:rFonts w:eastAsia="Times New Roman"/>
          <w:sz w:val="24"/>
          <w:szCs w:val="24"/>
          <w:highlight w:val="yellow"/>
        </w:rPr>
      </w:pPr>
      <w:r w:rsidRPr="006632A7">
        <w:rPr>
          <w:rFonts w:eastAsia="Times New Roman"/>
          <w:sz w:val="24"/>
          <w:szCs w:val="24"/>
          <w:highlight w:val="yellow"/>
        </w:rPr>
        <w:t>B. Blood sugar spikes and energy crashes</w:t>
      </w:r>
    </w:p>
    <w:p w14:paraId="313CA6C8" w14:textId="77777777" w:rsidR="006632A7" w:rsidRPr="006632A7" w:rsidRDefault="006632A7" w:rsidP="006632A7">
      <w:pPr>
        <w:rPr>
          <w:rFonts w:eastAsia="Times New Roman"/>
          <w:sz w:val="24"/>
          <w:szCs w:val="24"/>
        </w:rPr>
      </w:pPr>
      <w:r w:rsidRPr="006632A7">
        <w:rPr>
          <w:rFonts w:eastAsia="Times New Roman"/>
          <w:sz w:val="24"/>
          <w:szCs w:val="24"/>
        </w:rPr>
        <w:t>C. Protein deficiency</w:t>
      </w:r>
    </w:p>
    <w:p w14:paraId="7ED702F8" w14:textId="77777777" w:rsidR="006632A7" w:rsidRPr="006632A7" w:rsidRDefault="006632A7" w:rsidP="006632A7">
      <w:pPr>
        <w:rPr>
          <w:rFonts w:eastAsia="Times New Roman"/>
          <w:sz w:val="24"/>
          <w:szCs w:val="24"/>
        </w:rPr>
      </w:pPr>
      <w:r w:rsidRPr="006632A7">
        <w:rPr>
          <w:rFonts w:eastAsia="Times New Roman"/>
          <w:sz w:val="24"/>
          <w:szCs w:val="24"/>
        </w:rPr>
        <w:t>D. Dehydration</w:t>
      </w:r>
    </w:p>
    <w:p w14:paraId="1999ECC4" w14:textId="77777777" w:rsidR="006632A7" w:rsidRPr="006632A7" w:rsidRDefault="006632A7" w:rsidP="006632A7">
      <w:pPr>
        <w:rPr>
          <w:rFonts w:eastAsia="Times New Roman"/>
          <w:b/>
          <w:bCs/>
          <w:sz w:val="24"/>
          <w:szCs w:val="24"/>
        </w:rPr>
      </w:pPr>
      <w:r w:rsidRPr="006632A7">
        <w:rPr>
          <w:rFonts w:eastAsia="Times New Roman"/>
          <w:b/>
          <w:bCs/>
          <w:sz w:val="24"/>
          <w:szCs w:val="24"/>
        </w:rPr>
        <w:t>Answer: B</w:t>
      </w:r>
    </w:p>
    <w:p w14:paraId="411CDAAB" w14:textId="77777777" w:rsidR="006632A7" w:rsidRPr="006632A7" w:rsidRDefault="006632A7" w:rsidP="006632A7">
      <w:pPr>
        <w:rPr>
          <w:rFonts w:eastAsia="Times New Roman"/>
          <w:b/>
          <w:bCs/>
          <w:sz w:val="24"/>
          <w:szCs w:val="24"/>
        </w:rPr>
      </w:pPr>
    </w:p>
    <w:p w14:paraId="6ACE5B2F" w14:textId="77777777" w:rsidR="006632A7" w:rsidRPr="006632A7" w:rsidRDefault="006632A7" w:rsidP="006632A7">
      <w:pPr>
        <w:rPr>
          <w:rFonts w:eastAsia="Times New Roman"/>
          <w:b/>
          <w:bCs/>
          <w:sz w:val="24"/>
          <w:szCs w:val="24"/>
        </w:rPr>
      </w:pPr>
      <w:r w:rsidRPr="006632A7">
        <w:rPr>
          <w:rFonts w:eastAsia="Times New Roman"/>
          <w:b/>
          <w:bCs/>
          <w:sz w:val="24"/>
          <w:szCs w:val="24"/>
        </w:rPr>
        <w:t>4. Which vitamin deficiency historically caused scurvy among sailors?</w:t>
      </w:r>
    </w:p>
    <w:p w14:paraId="098D1BA1" w14:textId="77777777" w:rsidR="006632A7" w:rsidRPr="006632A7" w:rsidRDefault="006632A7" w:rsidP="006632A7">
      <w:pPr>
        <w:rPr>
          <w:rFonts w:eastAsia="Times New Roman"/>
          <w:sz w:val="24"/>
          <w:szCs w:val="24"/>
          <w:highlight w:val="yellow"/>
        </w:rPr>
      </w:pPr>
      <w:r w:rsidRPr="006632A7">
        <w:rPr>
          <w:rFonts w:eastAsia="Times New Roman"/>
          <w:sz w:val="24"/>
          <w:szCs w:val="24"/>
          <w:highlight w:val="yellow"/>
        </w:rPr>
        <w:t>A. Vitamin C</w:t>
      </w:r>
    </w:p>
    <w:p w14:paraId="0569A537" w14:textId="77777777" w:rsidR="006632A7" w:rsidRPr="006632A7" w:rsidRDefault="006632A7" w:rsidP="006632A7">
      <w:pPr>
        <w:rPr>
          <w:rFonts w:eastAsia="Times New Roman"/>
          <w:sz w:val="24"/>
          <w:szCs w:val="24"/>
        </w:rPr>
      </w:pPr>
      <w:r w:rsidRPr="006632A7">
        <w:rPr>
          <w:rFonts w:eastAsia="Times New Roman"/>
          <w:sz w:val="24"/>
          <w:szCs w:val="24"/>
        </w:rPr>
        <w:t>B. Vitamin B12</w:t>
      </w:r>
    </w:p>
    <w:p w14:paraId="40F3EB86" w14:textId="77777777" w:rsidR="006632A7" w:rsidRPr="006632A7" w:rsidRDefault="006632A7" w:rsidP="006632A7">
      <w:pPr>
        <w:rPr>
          <w:rFonts w:eastAsia="Times New Roman"/>
          <w:sz w:val="24"/>
          <w:szCs w:val="24"/>
        </w:rPr>
      </w:pPr>
      <w:r w:rsidRPr="006632A7">
        <w:rPr>
          <w:rFonts w:eastAsia="Times New Roman"/>
          <w:sz w:val="24"/>
          <w:szCs w:val="24"/>
        </w:rPr>
        <w:t>C. Vitamin A</w:t>
      </w:r>
    </w:p>
    <w:p w14:paraId="689F4486" w14:textId="77777777" w:rsidR="006632A7" w:rsidRPr="006632A7" w:rsidRDefault="006632A7" w:rsidP="006632A7">
      <w:pPr>
        <w:rPr>
          <w:rFonts w:eastAsia="Times New Roman"/>
          <w:sz w:val="24"/>
          <w:szCs w:val="24"/>
        </w:rPr>
      </w:pPr>
      <w:r w:rsidRPr="006632A7">
        <w:rPr>
          <w:rFonts w:eastAsia="Times New Roman"/>
          <w:sz w:val="24"/>
          <w:szCs w:val="24"/>
        </w:rPr>
        <w:t>D. Vitamin D</w:t>
      </w:r>
    </w:p>
    <w:p w14:paraId="4114C882" w14:textId="77777777" w:rsidR="006632A7" w:rsidRPr="006632A7" w:rsidRDefault="006632A7" w:rsidP="006632A7">
      <w:pPr>
        <w:rPr>
          <w:rFonts w:eastAsia="Times New Roman"/>
          <w:b/>
          <w:bCs/>
          <w:sz w:val="24"/>
          <w:szCs w:val="24"/>
        </w:rPr>
      </w:pPr>
      <w:r w:rsidRPr="006632A7">
        <w:rPr>
          <w:rFonts w:eastAsia="Times New Roman"/>
          <w:b/>
          <w:bCs/>
          <w:sz w:val="24"/>
          <w:szCs w:val="24"/>
        </w:rPr>
        <w:t>Answer: A</w:t>
      </w:r>
    </w:p>
    <w:p w14:paraId="555CF86B" w14:textId="77777777" w:rsidR="006632A7" w:rsidRPr="006632A7" w:rsidRDefault="006632A7" w:rsidP="006632A7">
      <w:pPr>
        <w:rPr>
          <w:rFonts w:eastAsia="Times New Roman"/>
          <w:b/>
          <w:bCs/>
          <w:sz w:val="24"/>
          <w:szCs w:val="24"/>
        </w:rPr>
      </w:pPr>
    </w:p>
    <w:p w14:paraId="6AB30EDD" w14:textId="77777777" w:rsidR="006632A7" w:rsidRPr="006632A7" w:rsidRDefault="006632A7" w:rsidP="006632A7">
      <w:pPr>
        <w:rPr>
          <w:rFonts w:eastAsia="Times New Roman"/>
          <w:b/>
          <w:bCs/>
          <w:sz w:val="24"/>
          <w:szCs w:val="24"/>
        </w:rPr>
      </w:pPr>
      <w:r w:rsidRPr="006632A7">
        <w:rPr>
          <w:rFonts w:eastAsia="Times New Roman"/>
          <w:b/>
          <w:bCs/>
          <w:sz w:val="24"/>
          <w:szCs w:val="24"/>
        </w:rPr>
        <w:t>5. What is one effective way to maintain micronutrient intake during long voyages?</w:t>
      </w:r>
    </w:p>
    <w:p w14:paraId="724E26FF" w14:textId="77777777" w:rsidR="006632A7" w:rsidRPr="006632A7" w:rsidRDefault="006632A7" w:rsidP="006632A7">
      <w:pPr>
        <w:rPr>
          <w:rFonts w:eastAsia="Times New Roman"/>
          <w:sz w:val="24"/>
          <w:szCs w:val="24"/>
        </w:rPr>
      </w:pPr>
      <w:r w:rsidRPr="006632A7">
        <w:rPr>
          <w:rFonts w:eastAsia="Times New Roman"/>
          <w:sz w:val="24"/>
          <w:szCs w:val="24"/>
        </w:rPr>
        <w:t>A. Eliminate fruits and vegetables to save space</w:t>
      </w:r>
    </w:p>
    <w:p w14:paraId="3B3B085C" w14:textId="77777777" w:rsidR="006632A7" w:rsidRPr="006632A7" w:rsidRDefault="006632A7" w:rsidP="006632A7">
      <w:pPr>
        <w:rPr>
          <w:rFonts w:eastAsia="Times New Roman"/>
          <w:sz w:val="24"/>
          <w:szCs w:val="24"/>
        </w:rPr>
      </w:pPr>
      <w:r w:rsidRPr="006632A7">
        <w:rPr>
          <w:rFonts w:eastAsia="Times New Roman"/>
          <w:sz w:val="24"/>
          <w:szCs w:val="24"/>
        </w:rPr>
        <w:t>B. Serve only fresh produce in the first week</w:t>
      </w:r>
    </w:p>
    <w:p w14:paraId="62BC97B2" w14:textId="77777777" w:rsidR="006632A7" w:rsidRPr="006632A7" w:rsidRDefault="006632A7" w:rsidP="006632A7">
      <w:pPr>
        <w:rPr>
          <w:rFonts w:eastAsia="Times New Roman"/>
          <w:sz w:val="24"/>
          <w:szCs w:val="24"/>
          <w:highlight w:val="yellow"/>
        </w:rPr>
      </w:pPr>
      <w:r w:rsidRPr="006632A7">
        <w:rPr>
          <w:rFonts w:eastAsia="Times New Roman"/>
          <w:sz w:val="24"/>
          <w:szCs w:val="24"/>
          <w:highlight w:val="yellow"/>
        </w:rPr>
        <w:t>C. Use canned and frozen fruits/vegetables as substitutes</w:t>
      </w:r>
    </w:p>
    <w:p w14:paraId="7814858A" w14:textId="77777777" w:rsidR="006632A7" w:rsidRPr="006632A7" w:rsidRDefault="006632A7" w:rsidP="006632A7">
      <w:pPr>
        <w:rPr>
          <w:rFonts w:eastAsia="Times New Roman"/>
          <w:sz w:val="24"/>
          <w:szCs w:val="24"/>
        </w:rPr>
      </w:pPr>
      <w:r w:rsidRPr="006632A7">
        <w:rPr>
          <w:rFonts w:eastAsia="Times New Roman"/>
          <w:sz w:val="24"/>
          <w:szCs w:val="24"/>
        </w:rPr>
        <w:t>D. Increase sugar and fat for longer shelf life</w:t>
      </w:r>
    </w:p>
    <w:p w14:paraId="46540554" w14:textId="77777777" w:rsidR="006632A7" w:rsidRPr="006632A7" w:rsidRDefault="006632A7" w:rsidP="006632A7">
      <w:pPr>
        <w:rPr>
          <w:rFonts w:eastAsia="Times New Roman"/>
          <w:b/>
          <w:bCs/>
          <w:sz w:val="24"/>
          <w:szCs w:val="24"/>
        </w:rPr>
      </w:pPr>
      <w:r w:rsidRPr="006632A7">
        <w:rPr>
          <w:rFonts w:eastAsia="Times New Roman"/>
          <w:b/>
          <w:bCs/>
          <w:sz w:val="24"/>
          <w:szCs w:val="24"/>
        </w:rPr>
        <w:t>Answer: C</w:t>
      </w:r>
    </w:p>
    <w:p w14:paraId="205D4DA5" w14:textId="77777777" w:rsidR="006632A7" w:rsidRPr="006632A7" w:rsidRDefault="006632A7" w:rsidP="006632A7">
      <w:pPr>
        <w:rPr>
          <w:rFonts w:eastAsia="Times New Roman"/>
          <w:b/>
          <w:bCs/>
          <w:sz w:val="24"/>
          <w:szCs w:val="24"/>
        </w:rPr>
      </w:pPr>
    </w:p>
    <w:p w14:paraId="36787C86" w14:textId="77777777" w:rsidR="006632A7" w:rsidRPr="006632A7" w:rsidRDefault="006632A7" w:rsidP="006632A7">
      <w:pPr>
        <w:rPr>
          <w:rFonts w:eastAsia="Times New Roman"/>
          <w:b/>
          <w:bCs/>
          <w:sz w:val="24"/>
          <w:szCs w:val="24"/>
        </w:rPr>
      </w:pPr>
      <w:r w:rsidRPr="006632A7">
        <w:rPr>
          <w:rFonts w:eastAsia="Times New Roman"/>
          <w:b/>
          <w:bCs/>
          <w:sz w:val="24"/>
          <w:szCs w:val="24"/>
        </w:rPr>
        <w:t>6. Why should dietary restrictions (e.g., halal, kosher, vegetarian) be respected onboard?</w:t>
      </w:r>
    </w:p>
    <w:p w14:paraId="474DE264" w14:textId="77777777" w:rsidR="006632A7" w:rsidRPr="006632A7" w:rsidRDefault="006632A7" w:rsidP="006632A7">
      <w:pPr>
        <w:rPr>
          <w:rFonts w:eastAsia="Times New Roman"/>
          <w:sz w:val="24"/>
          <w:szCs w:val="24"/>
        </w:rPr>
      </w:pPr>
      <w:r w:rsidRPr="006632A7">
        <w:rPr>
          <w:rFonts w:eastAsia="Times New Roman"/>
          <w:sz w:val="24"/>
          <w:szCs w:val="24"/>
        </w:rPr>
        <w:t>A. To reduce storage needs</w:t>
      </w:r>
    </w:p>
    <w:p w14:paraId="11F2FBA2" w14:textId="77777777" w:rsidR="006632A7" w:rsidRPr="006632A7" w:rsidRDefault="006632A7" w:rsidP="006632A7">
      <w:pPr>
        <w:rPr>
          <w:rFonts w:eastAsia="Times New Roman"/>
          <w:sz w:val="24"/>
          <w:szCs w:val="24"/>
        </w:rPr>
      </w:pPr>
      <w:r w:rsidRPr="006632A7">
        <w:rPr>
          <w:rFonts w:eastAsia="Times New Roman"/>
          <w:sz w:val="24"/>
          <w:szCs w:val="24"/>
        </w:rPr>
        <w:t>B. To minimize cooking time</w:t>
      </w:r>
    </w:p>
    <w:p w14:paraId="31AC3F82" w14:textId="77777777" w:rsidR="006632A7" w:rsidRPr="006632A7" w:rsidRDefault="006632A7" w:rsidP="006632A7">
      <w:pPr>
        <w:rPr>
          <w:rFonts w:eastAsia="Times New Roman"/>
          <w:sz w:val="24"/>
          <w:szCs w:val="24"/>
        </w:rPr>
      </w:pPr>
      <w:r w:rsidRPr="006632A7">
        <w:rPr>
          <w:rFonts w:eastAsia="Times New Roman"/>
          <w:sz w:val="24"/>
          <w:szCs w:val="24"/>
        </w:rPr>
        <w:t>C. To comply with port regulations</w:t>
      </w:r>
    </w:p>
    <w:p w14:paraId="380D26E8" w14:textId="77777777" w:rsidR="006632A7" w:rsidRPr="006632A7" w:rsidRDefault="006632A7" w:rsidP="006632A7">
      <w:pPr>
        <w:rPr>
          <w:rFonts w:eastAsia="Times New Roman"/>
          <w:sz w:val="24"/>
          <w:szCs w:val="24"/>
          <w:highlight w:val="yellow"/>
        </w:rPr>
      </w:pPr>
      <w:r w:rsidRPr="006632A7">
        <w:rPr>
          <w:rFonts w:eastAsia="Times New Roman"/>
          <w:sz w:val="24"/>
          <w:szCs w:val="24"/>
          <w:highlight w:val="yellow"/>
        </w:rPr>
        <w:t>D. To improve morale and inclusivity</w:t>
      </w:r>
    </w:p>
    <w:p w14:paraId="6B9A7376" w14:textId="77777777" w:rsidR="006632A7" w:rsidRPr="006632A7" w:rsidRDefault="006632A7" w:rsidP="006632A7">
      <w:pPr>
        <w:rPr>
          <w:rFonts w:eastAsia="Times New Roman"/>
          <w:b/>
          <w:bCs/>
          <w:sz w:val="24"/>
          <w:szCs w:val="24"/>
        </w:rPr>
      </w:pPr>
      <w:r w:rsidRPr="006632A7">
        <w:rPr>
          <w:rFonts w:eastAsia="Times New Roman"/>
          <w:b/>
          <w:bCs/>
          <w:sz w:val="24"/>
          <w:szCs w:val="24"/>
        </w:rPr>
        <w:t>Answer: D</w:t>
      </w:r>
    </w:p>
    <w:p w14:paraId="2D97C363" w14:textId="77777777" w:rsidR="006632A7" w:rsidRPr="006632A7" w:rsidRDefault="006632A7" w:rsidP="006632A7">
      <w:pPr>
        <w:rPr>
          <w:rFonts w:eastAsia="Times New Roman"/>
          <w:b/>
          <w:bCs/>
          <w:sz w:val="24"/>
          <w:szCs w:val="24"/>
        </w:rPr>
      </w:pPr>
    </w:p>
    <w:p w14:paraId="6EBFDFAA" w14:textId="77777777" w:rsidR="006632A7" w:rsidRPr="006632A7" w:rsidRDefault="006632A7" w:rsidP="006632A7">
      <w:pPr>
        <w:rPr>
          <w:rFonts w:eastAsia="Times New Roman"/>
          <w:b/>
          <w:bCs/>
          <w:sz w:val="24"/>
          <w:szCs w:val="24"/>
        </w:rPr>
      </w:pPr>
      <w:r w:rsidRPr="006632A7">
        <w:rPr>
          <w:rFonts w:eastAsia="Times New Roman"/>
          <w:b/>
          <w:bCs/>
          <w:sz w:val="24"/>
          <w:szCs w:val="24"/>
        </w:rPr>
        <w:lastRenderedPageBreak/>
        <w:t>7. What strategy helps avoid menu monotony at sea?</w:t>
      </w:r>
    </w:p>
    <w:p w14:paraId="51F47F35" w14:textId="77777777" w:rsidR="006632A7" w:rsidRPr="006632A7" w:rsidRDefault="006632A7" w:rsidP="006632A7">
      <w:pPr>
        <w:rPr>
          <w:rFonts w:eastAsia="Times New Roman"/>
          <w:sz w:val="24"/>
          <w:szCs w:val="24"/>
          <w:highlight w:val="yellow"/>
        </w:rPr>
      </w:pPr>
      <w:r w:rsidRPr="006632A7">
        <w:rPr>
          <w:rFonts w:eastAsia="Times New Roman"/>
          <w:sz w:val="24"/>
          <w:szCs w:val="24"/>
          <w:highlight w:val="yellow"/>
        </w:rPr>
        <w:t>A. Cycle menus and rotating cuisines</w:t>
      </w:r>
    </w:p>
    <w:p w14:paraId="2BC0F73C" w14:textId="77777777" w:rsidR="006632A7" w:rsidRPr="006632A7" w:rsidRDefault="006632A7" w:rsidP="006632A7">
      <w:pPr>
        <w:rPr>
          <w:rFonts w:eastAsia="Times New Roman"/>
          <w:sz w:val="24"/>
          <w:szCs w:val="24"/>
        </w:rPr>
      </w:pPr>
      <w:r w:rsidRPr="006632A7">
        <w:rPr>
          <w:rFonts w:eastAsia="Times New Roman"/>
          <w:sz w:val="24"/>
          <w:szCs w:val="24"/>
        </w:rPr>
        <w:t>B. Serving the same meal daily</w:t>
      </w:r>
    </w:p>
    <w:p w14:paraId="24D9909D" w14:textId="77777777" w:rsidR="006632A7" w:rsidRPr="006632A7" w:rsidRDefault="006632A7" w:rsidP="006632A7">
      <w:pPr>
        <w:rPr>
          <w:rFonts w:eastAsia="Times New Roman"/>
          <w:sz w:val="24"/>
          <w:szCs w:val="24"/>
        </w:rPr>
      </w:pPr>
      <w:r w:rsidRPr="006632A7">
        <w:rPr>
          <w:rFonts w:eastAsia="Times New Roman"/>
          <w:sz w:val="24"/>
          <w:szCs w:val="24"/>
        </w:rPr>
        <w:t>C. Only providing preserved food</w:t>
      </w:r>
    </w:p>
    <w:p w14:paraId="498DAC61" w14:textId="77777777" w:rsidR="006632A7" w:rsidRPr="006632A7" w:rsidRDefault="006632A7" w:rsidP="006632A7">
      <w:pPr>
        <w:rPr>
          <w:rFonts w:eastAsia="Times New Roman"/>
          <w:sz w:val="24"/>
          <w:szCs w:val="24"/>
        </w:rPr>
      </w:pPr>
      <w:r w:rsidRPr="006632A7">
        <w:rPr>
          <w:rFonts w:eastAsia="Times New Roman"/>
          <w:sz w:val="24"/>
          <w:szCs w:val="24"/>
        </w:rPr>
        <w:t>D. Limiting portion sizes</w:t>
      </w:r>
    </w:p>
    <w:p w14:paraId="5B1ADACE" w14:textId="77777777" w:rsidR="006632A7" w:rsidRPr="006632A7" w:rsidRDefault="006632A7" w:rsidP="006632A7">
      <w:pPr>
        <w:rPr>
          <w:rFonts w:eastAsia="Times New Roman"/>
          <w:b/>
          <w:bCs/>
          <w:sz w:val="24"/>
          <w:szCs w:val="24"/>
        </w:rPr>
      </w:pPr>
      <w:r w:rsidRPr="006632A7">
        <w:rPr>
          <w:rFonts w:eastAsia="Times New Roman"/>
          <w:b/>
          <w:bCs/>
          <w:sz w:val="24"/>
          <w:szCs w:val="24"/>
        </w:rPr>
        <w:t>Answer: A</w:t>
      </w:r>
    </w:p>
    <w:p w14:paraId="3048FB4F" w14:textId="77777777" w:rsidR="006632A7" w:rsidRPr="006632A7" w:rsidRDefault="006632A7" w:rsidP="006632A7">
      <w:pPr>
        <w:rPr>
          <w:rFonts w:eastAsia="Times New Roman"/>
          <w:b/>
          <w:bCs/>
          <w:sz w:val="24"/>
          <w:szCs w:val="24"/>
        </w:rPr>
      </w:pPr>
    </w:p>
    <w:p w14:paraId="7ADDE3CE" w14:textId="77777777" w:rsidR="006632A7" w:rsidRPr="006632A7" w:rsidRDefault="006632A7" w:rsidP="006632A7">
      <w:pPr>
        <w:rPr>
          <w:rFonts w:eastAsia="Times New Roman"/>
          <w:b/>
          <w:bCs/>
          <w:sz w:val="24"/>
          <w:szCs w:val="24"/>
        </w:rPr>
      </w:pPr>
      <w:r w:rsidRPr="006632A7">
        <w:rPr>
          <w:rFonts w:eastAsia="Times New Roman"/>
          <w:b/>
          <w:bCs/>
          <w:sz w:val="24"/>
          <w:szCs w:val="24"/>
        </w:rPr>
        <w:t>8. Which mineral is essential to prevent anemia and fatigue in seafarers?</w:t>
      </w:r>
    </w:p>
    <w:p w14:paraId="2D795B6F" w14:textId="77777777" w:rsidR="006632A7" w:rsidRPr="006632A7" w:rsidRDefault="006632A7" w:rsidP="006632A7">
      <w:pPr>
        <w:rPr>
          <w:rFonts w:eastAsia="Times New Roman"/>
          <w:sz w:val="24"/>
          <w:szCs w:val="24"/>
        </w:rPr>
      </w:pPr>
      <w:r w:rsidRPr="006632A7">
        <w:rPr>
          <w:rFonts w:eastAsia="Times New Roman"/>
          <w:sz w:val="24"/>
          <w:szCs w:val="24"/>
        </w:rPr>
        <w:t>A. Calcium</w:t>
      </w:r>
    </w:p>
    <w:p w14:paraId="23B58612" w14:textId="77777777" w:rsidR="006632A7" w:rsidRPr="006632A7" w:rsidRDefault="006632A7" w:rsidP="006632A7">
      <w:pPr>
        <w:rPr>
          <w:rFonts w:eastAsia="Times New Roman"/>
          <w:sz w:val="24"/>
          <w:szCs w:val="24"/>
        </w:rPr>
      </w:pPr>
      <w:r w:rsidRPr="006632A7">
        <w:rPr>
          <w:rFonts w:eastAsia="Times New Roman"/>
          <w:sz w:val="24"/>
          <w:szCs w:val="24"/>
        </w:rPr>
        <w:t>B. Sodium</w:t>
      </w:r>
    </w:p>
    <w:p w14:paraId="05E524BA" w14:textId="77777777" w:rsidR="006632A7" w:rsidRPr="006632A7" w:rsidRDefault="006632A7" w:rsidP="006632A7">
      <w:pPr>
        <w:rPr>
          <w:rFonts w:eastAsia="Times New Roman"/>
          <w:sz w:val="24"/>
          <w:szCs w:val="24"/>
          <w:highlight w:val="yellow"/>
        </w:rPr>
      </w:pPr>
      <w:r w:rsidRPr="006632A7">
        <w:rPr>
          <w:rFonts w:eastAsia="Times New Roman"/>
          <w:sz w:val="24"/>
          <w:szCs w:val="24"/>
          <w:highlight w:val="yellow"/>
        </w:rPr>
        <w:t>C. Iron</w:t>
      </w:r>
    </w:p>
    <w:p w14:paraId="42BEB249" w14:textId="77777777" w:rsidR="006632A7" w:rsidRPr="006632A7" w:rsidRDefault="006632A7" w:rsidP="006632A7">
      <w:pPr>
        <w:rPr>
          <w:rFonts w:eastAsia="Times New Roman"/>
          <w:sz w:val="24"/>
          <w:szCs w:val="24"/>
        </w:rPr>
      </w:pPr>
      <w:r w:rsidRPr="006632A7">
        <w:rPr>
          <w:rFonts w:eastAsia="Times New Roman"/>
          <w:sz w:val="24"/>
          <w:szCs w:val="24"/>
        </w:rPr>
        <w:t>D. Potassium</w:t>
      </w:r>
    </w:p>
    <w:p w14:paraId="28CA75A2" w14:textId="77777777" w:rsidR="006632A7" w:rsidRPr="006632A7" w:rsidRDefault="006632A7" w:rsidP="006632A7">
      <w:pPr>
        <w:rPr>
          <w:rFonts w:eastAsia="Times New Roman"/>
          <w:b/>
          <w:bCs/>
          <w:sz w:val="24"/>
          <w:szCs w:val="24"/>
        </w:rPr>
      </w:pPr>
      <w:r w:rsidRPr="006632A7">
        <w:rPr>
          <w:rFonts w:eastAsia="Times New Roman"/>
          <w:b/>
          <w:bCs/>
          <w:sz w:val="24"/>
          <w:szCs w:val="24"/>
        </w:rPr>
        <w:t>Answer: C</w:t>
      </w:r>
    </w:p>
    <w:p w14:paraId="7A0F9CE4" w14:textId="77777777" w:rsidR="006632A7" w:rsidRPr="006632A7" w:rsidRDefault="006632A7" w:rsidP="006632A7">
      <w:pPr>
        <w:rPr>
          <w:rFonts w:eastAsia="Times New Roman"/>
          <w:b/>
          <w:bCs/>
          <w:sz w:val="24"/>
          <w:szCs w:val="24"/>
        </w:rPr>
      </w:pPr>
    </w:p>
    <w:p w14:paraId="4402DD40" w14:textId="77777777" w:rsidR="006632A7" w:rsidRPr="006632A7" w:rsidRDefault="006632A7" w:rsidP="006632A7">
      <w:pPr>
        <w:rPr>
          <w:rFonts w:eastAsia="Times New Roman"/>
          <w:b/>
          <w:bCs/>
          <w:sz w:val="24"/>
          <w:szCs w:val="24"/>
        </w:rPr>
      </w:pPr>
      <w:r w:rsidRPr="006632A7">
        <w:rPr>
          <w:rFonts w:eastAsia="Times New Roman"/>
          <w:b/>
          <w:bCs/>
          <w:sz w:val="24"/>
          <w:szCs w:val="24"/>
        </w:rPr>
        <w:t>9. Why is hydration emphasized as part of nutritional planning?</w:t>
      </w:r>
    </w:p>
    <w:p w14:paraId="3CEEB4D8" w14:textId="77777777" w:rsidR="006632A7" w:rsidRPr="006632A7" w:rsidRDefault="006632A7" w:rsidP="006632A7">
      <w:pPr>
        <w:rPr>
          <w:rFonts w:eastAsia="Times New Roman"/>
          <w:sz w:val="24"/>
          <w:szCs w:val="24"/>
        </w:rPr>
      </w:pPr>
      <w:r w:rsidRPr="006632A7">
        <w:rPr>
          <w:rFonts w:eastAsia="Times New Roman"/>
          <w:sz w:val="24"/>
          <w:szCs w:val="24"/>
        </w:rPr>
        <w:t>A. Water replaces carbohydrates</w:t>
      </w:r>
    </w:p>
    <w:p w14:paraId="2C9C9F15" w14:textId="77777777" w:rsidR="006632A7" w:rsidRPr="006632A7" w:rsidRDefault="006632A7" w:rsidP="006632A7">
      <w:pPr>
        <w:rPr>
          <w:rFonts w:eastAsia="Times New Roman"/>
          <w:sz w:val="24"/>
          <w:szCs w:val="24"/>
        </w:rPr>
      </w:pPr>
      <w:r w:rsidRPr="006632A7">
        <w:rPr>
          <w:rFonts w:eastAsia="Times New Roman"/>
          <w:sz w:val="24"/>
          <w:szCs w:val="24"/>
        </w:rPr>
        <w:t>B. Salt intake increases water availability</w:t>
      </w:r>
    </w:p>
    <w:p w14:paraId="0F8FAF97" w14:textId="77777777" w:rsidR="006632A7" w:rsidRPr="006632A7" w:rsidRDefault="006632A7" w:rsidP="006632A7">
      <w:pPr>
        <w:rPr>
          <w:rFonts w:eastAsia="Times New Roman"/>
          <w:sz w:val="24"/>
          <w:szCs w:val="24"/>
        </w:rPr>
      </w:pPr>
      <w:r w:rsidRPr="006632A7">
        <w:rPr>
          <w:rFonts w:eastAsia="Times New Roman"/>
          <w:sz w:val="24"/>
          <w:szCs w:val="24"/>
        </w:rPr>
        <w:t>C. Hydration has no link with nutrition</w:t>
      </w:r>
    </w:p>
    <w:p w14:paraId="164FE7DC" w14:textId="77777777" w:rsidR="006632A7" w:rsidRPr="006632A7" w:rsidRDefault="006632A7" w:rsidP="006632A7">
      <w:pPr>
        <w:rPr>
          <w:rFonts w:eastAsia="Times New Roman"/>
          <w:sz w:val="24"/>
          <w:szCs w:val="24"/>
          <w:highlight w:val="yellow"/>
        </w:rPr>
      </w:pPr>
      <w:r w:rsidRPr="006632A7">
        <w:rPr>
          <w:rFonts w:eastAsia="Times New Roman"/>
          <w:sz w:val="24"/>
          <w:szCs w:val="24"/>
          <w:highlight w:val="yellow"/>
        </w:rPr>
        <w:t>D. Dehydration reduces concentration and increases accident risk</w:t>
      </w:r>
    </w:p>
    <w:p w14:paraId="127E98A6" w14:textId="77777777" w:rsidR="006632A7" w:rsidRPr="006632A7" w:rsidRDefault="006632A7" w:rsidP="006632A7">
      <w:pPr>
        <w:rPr>
          <w:rFonts w:eastAsia="Times New Roman"/>
          <w:b/>
          <w:bCs/>
          <w:sz w:val="24"/>
          <w:szCs w:val="24"/>
        </w:rPr>
      </w:pPr>
      <w:r w:rsidRPr="006632A7">
        <w:rPr>
          <w:rFonts w:eastAsia="Times New Roman"/>
          <w:b/>
          <w:bCs/>
          <w:sz w:val="24"/>
          <w:szCs w:val="24"/>
        </w:rPr>
        <w:t>Answer: D</w:t>
      </w:r>
    </w:p>
    <w:p w14:paraId="1F439F91" w14:textId="77777777" w:rsidR="006632A7" w:rsidRPr="006632A7" w:rsidRDefault="006632A7" w:rsidP="006632A7">
      <w:pPr>
        <w:rPr>
          <w:rFonts w:eastAsia="Times New Roman"/>
          <w:b/>
          <w:bCs/>
          <w:sz w:val="24"/>
          <w:szCs w:val="24"/>
        </w:rPr>
      </w:pPr>
    </w:p>
    <w:p w14:paraId="004D3DE5" w14:textId="77777777" w:rsidR="006632A7" w:rsidRPr="006632A7" w:rsidRDefault="006632A7" w:rsidP="006632A7">
      <w:pPr>
        <w:rPr>
          <w:rFonts w:eastAsia="Times New Roman"/>
          <w:b/>
          <w:bCs/>
          <w:sz w:val="24"/>
          <w:szCs w:val="24"/>
        </w:rPr>
      </w:pPr>
      <w:r w:rsidRPr="006632A7">
        <w:rPr>
          <w:rFonts w:eastAsia="Times New Roman"/>
          <w:b/>
          <w:bCs/>
          <w:sz w:val="24"/>
          <w:szCs w:val="24"/>
        </w:rPr>
        <w:t>10. According to the Maritime Labour Convention (MLC 2006), food provided to seafarers must be:</w:t>
      </w:r>
    </w:p>
    <w:p w14:paraId="2E4C20DB" w14:textId="77777777" w:rsidR="006632A7" w:rsidRPr="006632A7" w:rsidRDefault="006632A7" w:rsidP="006632A7">
      <w:pPr>
        <w:rPr>
          <w:rFonts w:eastAsia="Times New Roman"/>
          <w:sz w:val="24"/>
          <w:szCs w:val="24"/>
        </w:rPr>
      </w:pPr>
      <w:r w:rsidRPr="006632A7">
        <w:rPr>
          <w:rFonts w:eastAsia="Times New Roman"/>
          <w:sz w:val="24"/>
          <w:szCs w:val="24"/>
        </w:rPr>
        <w:t>A. Low-cost and easy to prepare</w:t>
      </w:r>
    </w:p>
    <w:p w14:paraId="399540E9" w14:textId="07E3EB0D" w:rsidR="006632A7" w:rsidRPr="006632A7" w:rsidRDefault="006632A7" w:rsidP="006632A7">
      <w:pPr>
        <w:rPr>
          <w:rFonts w:eastAsia="Times New Roman"/>
          <w:sz w:val="24"/>
          <w:szCs w:val="24"/>
          <w:highlight w:val="yellow"/>
        </w:rPr>
      </w:pPr>
      <w:r w:rsidRPr="006632A7">
        <w:rPr>
          <w:rFonts w:eastAsia="Times New Roman"/>
          <w:sz w:val="24"/>
          <w:szCs w:val="24"/>
        </w:rPr>
        <w:t>B. Based only on Western cuisine standards</w:t>
      </w:r>
    </w:p>
    <w:p w14:paraId="2DE7FA38" w14:textId="77777777" w:rsidR="006632A7" w:rsidRDefault="006632A7" w:rsidP="006632A7">
      <w:pPr>
        <w:rPr>
          <w:rFonts w:eastAsia="Times New Roman"/>
          <w:sz w:val="24"/>
          <w:szCs w:val="24"/>
        </w:rPr>
      </w:pPr>
      <w:r w:rsidRPr="006632A7">
        <w:rPr>
          <w:rFonts w:eastAsia="Times New Roman"/>
          <w:sz w:val="24"/>
          <w:szCs w:val="24"/>
        </w:rPr>
        <w:t>C. Limited to preserved items only</w:t>
      </w:r>
    </w:p>
    <w:p w14:paraId="37390C1E" w14:textId="77777777" w:rsidR="006632A7" w:rsidRDefault="006632A7" w:rsidP="006632A7">
      <w:pPr>
        <w:rPr>
          <w:rFonts w:eastAsia="Times New Roman"/>
          <w:sz w:val="24"/>
          <w:szCs w:val="24"/>
        </w:rPr>
      </w:pPr>
      <w:r w:rsidRPr="006632A7">
        <w:rPr>
          <w:rFonts w:eastAsia="Times New Roman"/>
          <w:sz w:val="24"/>
          <w:szCs w:val="24"/>
          <w:highlight w:val="yellow"/>
        </w:rPr>
        <w:t>D. Nutritious, of adequate quantity and quality, and culturally appropriate</w:t>
      </w:r>
    </w:p>
    <w:p w14:paraId="6D24F336" w14:textId="71324812" w:rsidR="006632A7" w:rsidRPr="006632A7" w:rsidRDefault="006632A7" w:rsidP="006632A7">
      <w:pPr>
        <w:rPr>
          <w:rFonts w:eastAsia="Times New Roman"/>
          <w:sz w:val="24"/>
          <w:szCs w:val="24"/>
          <w:highlight w:val="yellow"/>
        </w:rPr>
      </w:pPr>
      <w:r w:rsidRPr="006632A7">
        <w:rPr>
          <w:rFonts w:eastAsia="Times New Roman"/>
          <w:b/>
          <w:bCs/>
          <w:sz w:val="24"/>
          <w:szCs w:val="24"/>
        </w:rPr>
        <w:t xml:space="preserve">Answer: </w:t>
      </w:r>
      <w:r>
        <w:rPr>
          <w:rFonts w:eastAsia="Times New Roman"/>
          <w:b/>
          <w:bCs/>
          <w:sz w:val="24"/>
          <w:szCs w:val="24"/>
        </w:rPr>
        <w:t>D</w:t>
      </w:r>
    </w:p>
    <w:p w14:paraId="65421418" w14:textId="77777777" w:rsidR="00714AB2" w:rsidRPr="00A55F66" w:rsidRDefault="00714AB2" w:rsidP="00714AB2"/>
    <w:p w14:paraId="3309CA7D" w14:textId="77777777" w:rsidR="00714AB2" w:rsidRPr="00005A56" w:rsidRDefault="00714AB2" w:rsidP="00714AB2">
      <w:pPr>
        <w:jc w:val="center"/>
        <w:rPr>
          <w:bCs/>
          <w:i/>
          <w:color w:val="0070C0"/>
          <w:lang w:val="en-GB"/>
        </w:rPr>
      </w:pPr>
      <w:bookmarkStart w:id="0" w:name="_Hlk210115179"/>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bookmarkEnd w:id="0"/>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8E73" w14:textId="77777777" w:rsidR="00CC30AB" w:rsidRDefault="00CC30AB" w:rsidP="000E602D">
      <w:r>
        <w:separator/>
      </w:r>
    </w:p>
  </w:endnote>
  <w:endnote w:type="continuationSeparator" w:id="0">
    <w:p w14:paraId="53A059AC" w14:textId="77777777" w:rsidR="00CC30AB" w:rsidRDefault="00CC30AB"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5184" w14:textId="77777777" w:rsidR="00CC30AB" w:rsidRDefault="00CC30AB" w:rsidP="000E602D">
      <w:r>
        <w:separator/>
      </w:r>
    </w:p>
  </w:footnote>
  <w:footnote w:type="continuationSeparator" w:id="0">
    <w:p w14:paraId="4A26B2C5" w14:textId="77777777" w:rsidR="00CC30AB" w:rsidRDefault="00CC30AB"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6F4"/>
    <w:multiLevelType w:val="multilevel"/>
    <w:tmpl w:val="CE9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147D"/>
    <w:multiLevelType w:val="multilevel"/>
    <w:tmpl w:val="66C2B8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B58447F"/>
    <w:multiLevelType w:val="multilevel"/>
    <w:tmpl w:val="E0F83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905D4"/>
    <w:multiLevelType w:val="multilevel"/>
    <w:tmpl w:val="666A6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B5156"/>
    <w:multiLevelType w:val="multilevel"/>
    <w:tmpl w:val="4E86D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E607B"/>
    <w:multiLevelType w:val="multilevel"/>
    <w:tmpl w:val="25FEC5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14E3E"/>
    <w:multiLevelType w:val="multilevel"/>
    <w:tmpl w:val="CA06D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B1B661B"/>
    <w:multiLevelType w:val="multilevel"/>
    <w:tmpl w:val="C458D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893C55"/>
    <w:multiLevelType w:val="multilevel"/>
    <w:tmpl w:val="78F4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2" w15:restartNumberingAfterBreak="0">
    <w:nsid w:val="73F72A12"/>
    <w:multiLevelType w:val="multilevel"/>
    <w:tmpl w:val="4CFE3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1"/>
  </w:num>
  <w:num w:numId="2" w16cid:durableId="679308741">
    <w:abstractNumId w:val="13"/>
  </w:num>
  <w:num w:numId="3" w16cid:durableId="2133396322">
    <w:abstractNumId w:val="2"/>
  </w:num>
  <w:num w:numId="4" w16cid:durableId="1584216879">
    <w:abstractNumId w:val="8"/>
  </w:num>
  <w:num w:numId="5" w16cid:durableId="192427462">
    <w:abstractNumId w:val="10"/>
  </w:num>
  <w:num w:numId="6" w16cid:durableId="1931236628">
    <w:abstractNumId w:val="7"/>
  </w:num>
  <w:num w:numId="7" w16cid:durableId="394931332">
    <w:abstractNumId w:val="4"/>
  </w:num>
  <w:num w:numId="8" w16cid:durableId="643772876">
    <w:abstractNumId w:val="0"/>
  </w:num>
  <w:num w:numId="9" w16cid:durableId="599871596">
    <w:abstractNumId w:val="1"/>
  </w:num>
  <w:num w:numId="10" w16cid:durableId="365105833">
    <w:abstractNumId w:val="12"/>
  </w:num>
  <w:num w:numId="11" w16cid:durableId="1664359459">
    <w:abstractNumId w:val="3"/>
  </w:num>
  <w:num w:numId="12" w16cid:durableId="1220551120">
    <w:abstractNumId w:val="5"/>
  </w:num>
  <w:num w:numId="13" w16cid:durableId="373193270">
    <w:abstractNumId w:val="9"/>
  </w:num>
  <w:num w:numId="14" w16cid:durableId="10953703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19EF"/>
    <w:rsid w:val="00084E0A"/>
    <w:rsid w:val="0008721B"/>
    <w:rsid w:val="00091D10"/>
    <w:rsid w:val="00093CD1"/>
    <w:rsid w:val="00094E8B"/>
    <w:rsid w:val="000A456A"/>
    <w:rsid w:val="000A7FB8"/>
    <w:rsid w:val="000B5161"/>
    <w:rsid w:val="000B7A22"/>
    <w:rsid w:val="000C0389"/>
    <w:rsid w:val="000E592D"/>
    <w:rsid w:val="000E602D"/>
    <w:rsid w:val="00101F0C"/>
    <w:rsid w:val="00120B1C"/>
    <w:rsid w:val="001213A1"/>
    <w:rsid w:val="00144E6F"/>
    <w:rsid w:val="001513AC"/>
    <w:rsid w:val="0016055F"/>
    <w:rsid w:val="0016113B"/>
    <w:rsid w:val="00167240"/>
    <w:rsid w:val="00173E61"/>
    <w:rsid w:val="00174A88"/>
    <w:rsid w:val="00175DAA"/>
    <w:rsid w:val="00180A7B"/>
    <w:rsid w:val="0018598D"/>
    <w:rsid w:val="00185E06"/>
    <w:rsid w:val="00195020"/>
    <w:rsid w:val="001A162C"/>
    <w:rsid w:val="001A3E5B"/>
    <w:rsid w:val="001A7B0C"/>
    <w:rsid w:val="001B1DB3"/>
    <w:rsid w:val="001B2084"/>
    <w:rsid w:val="001B2CD5"/>
    <w:rsid w:val="001C01ED"/>
    <w:rsid w:val="001D7216"/>
    <w:rsid w:val="00204E8B"/>
    <w:rsid w:val="002123D8"/>
    <w:rsid w:val="00213190"/>
    <w:rsid w:val="00214957"/>
    <w:rsid w:val="00222552"/>
    <w:rsid w:val="00224E58"/>
    <w:rsid w:val="00227D17"/>
    <w:rsid w:val="00230300"/>
    <w:rsid w:val="00232490"/>
    <w:rsid w:val="002443B8"/>
    <w:rsid w:val="00251236"/>
    <w:rsid w:val="00251C22"/>
    <w:rsid w:val="00264E34"/>
    <w:rsid w:val="00266D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63D5E"/>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3842"/>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35ED5"/>
    <w:rsid w:val="006412FF"/>
    <w:rsid w:val="00643B2D"/>
    <w:rsid w:val="0064423E"/>
    <w:rsid w:val="00651379"/>
    <w:rsid w:val="00653BBA"/>
    <w:rsid w:val="00657FFA"/>
    <w:rsid w:val="006632A7"/>
    <w:rsid w:val="00664B41"/>
    <w:rsid w:val="006662FE"/>
    <w:rsid w:val="00671F81"/>
    <w:rsid w:val="00673259"/>
    <w:rsid w:val="00673263"/>
    <w:rsid w:val="006801E7"/>
    <w:rsid w:val="00682DF1"/>
    <w:rsid w:val="006954DB"/>
    <w:rsid w:val="00695B5A"/>
    <w:rsid w:val="006964F7"/>
    <w:rsid w:val="006C6D9F"/>
    <w:rsid w:val="006D6F93"/>
    <w:rsid w:val="006E7613"/>
    <w:rsid w:val="006F038C"/>
    <w:rsid w:val="00705B67"/>
    <w:rsid w:val="00714AB2"/>
    <w:rsid w:val="007155FE"/>
    <w:rsid w:val="00721882"/>
    <w:rsid w:val="00732039"/>
    <w:rsid w:val="00733A67"/>
    <w:rsid w:val="00743E16"/>
    <w:rsid w:val="00743F4D"/>
    <w:rsid w:val="0074522C"/>
    <w:rsid w:val="007508D1"/>
    <w:rsid w:val="00754576"/>
    <w:rsid w:val="007669C4"/>
    <w:rsid w:val="0076752D"/>
    <w:rsid w:val="007713C9"/>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4EED"/>
    <w:rsid w:val="00845E11"/>
    <w:rsid w:val="00851D0B"/>
    <w:rsid w:val="00862AC5"/>
    <w:rsid w:val="00863642"/>
    <w:rsid w:val="008713D8"/>
    <w:rsid w:val="00874B67"/>
    <w:rsid w:val="008768C1"/>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236"/>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55F66"/>
    <w:rsid w:val="00A6108A"/>
    <w:rsid w:val="00A62FA6"/>
    <w:rsid w:val="00A63745"/>
    <w:rsid w:val="00A655EB"/>
    <w:rsid w:val="00A668EF"/>
    <w:rsid w:val="00A71250"/>
    <w:rsid w:val="00A75C20"/>
    <w:rsid w:val="00A84082"/>
    <w:rsid w:val="00A92518"/>
    <w:rsid w:val="00A92ADE"/>
    <w:rsid w:val="00A94009"/>
    <w:rsid w:val="00AA6DE9"/>
    <w:rsid w:val="00AB3293"/>
    <w:rsid w:val="00AC1624"/>
    <w:rsid w:val="00AC4583"/>
    <w:rsid w:val="00AC4E28"/>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A4FDF"/>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83528"/>
    <w:rsid w:val="00C90F44"/>
    <w:rsid w:val="00C9430F"/>
    <w:rsid w:val="00C959E1"/>
    <w:rsid w:val="00CA148D"/>
    <w:rsid w:val="00CA5DBA"/>
    <w:rsid w:val="00CA6162"/>
    <w:rsid w:val="00CB20C3"/>
    <w:rsid w:val="00CB4FB0"/>
    <w:rsid w:val="00CB6E24"/>
    <w:rsid w:val="00CC0040"/>
    <w:rsid w:val="00CC0C42"/>
    <w:rsid w:val="00CC30AB"/>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75ADA"/>
    <w:rsid w:val="00D80551"/>
    <w:rsid w:val="00D91FE8"/>
    <w:rsid w:val="00D9501B"/>
    <w:rsid w:val="00DA793B"/>
    <w:rsid w:val="00DC3569"/>
    <w:rsid w:val="00DC5DAF"/>
    <w:rsid w:val="00DC70E3"/>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5336F"/>
    <w:rsid w:val="00E53A3A"/>
    <w:rsid w:val="00E54980"/>
    <w:rsid w:val="00E54E92"/>
    <w:rsid w:val="00E806E4"/>
    <w:rsid w:val="00E871D7"/>
    <w:rsid w:val="00EA23D0"/>
    <w:rsid w:val="00EA7B36"/>
    <w:rsid w:val="00EB66D4"/>
    <w:rsid w:val="00EC59F3"/>
    <w:rsid w:val="00ED6A3C"/>
    <w:rsid w:val="00EF5134"/>
    <w:rsid w:val="00F02B70"/>
    <w:rsid w:val="00F1257B"/>
    <w:rsid w:val="00F129DF"/>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6632A7"/>
    <w:pPr>
      <w:jc w:val="center"/>
    </w:pPr>
    <w:rPr>
      <w:rFonts w:eastAsiaTheme="majorEastAsia"/>
      <w:b/>
      <w:bCs/>
      <w:color w:val="1F497D" w:themeColor="text2"/>
      <w:spacing w:val="-10"/>
      <w:kern w:val="28"/>
      <w:sz w:val="72"/>
      <w:szCs w:val="72"/>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6632A7"/>
    <w:rPr>
      <w:rFonts w:ascii="Times New Roman" w:eastAsiaTheme="majorEastAsia" w:hAnsi="Times New Roman" w:cs="Times New Roman"/>
      <w:b/>
      <w:bCs/>
      <w:color w:val="1F497D" w:themeColor="text2"/>
      <w:spacing w:val="-10"/>
      <w:kern w:val="28"/>
      <w:sz w:val="72"/>
      <w:szCs w:val="72"/>
    </w:rPr>
  </w:style>
  <w:style w:type="character" w:customStyle="1" w:styleId="FormulaChar">
    <w:name w:val="Formula Char"/>
    <w:basedOn w:val="FiguresstyleChar"/>
    <w:link w:val="Formula"/>
    <w:rsid w:val="00C24A84"/>
    <w:rPr>
      <w:rFonts w:ascii="Times New Roman" w:eastAsia="Arial" w:hAnsi="Times New Roman" w:cs="Times New Roman"/>
      <w:b/>
      <w:bCs/>
      <w:color w:val="1F497D" w:themeColor="text2"/>
      <w:spacing w:val="-10"/>
      <w:kern w:val="28"/>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004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2876473">
      <w:bodyDiv w:val="1"/>
      <w:marLeft w:val="0"/>
      <w:marRight w:val="0"/>
      <w:marTop w:val="0"/>
      <w:marBottom w:val="0"/>
      <w:divBdr>
        <w:top w:val="none" w:sz="0" w:space="0" w:color="auto"/>
        <w:left w:val="none" w:sz="0" w:space="0" w:color="auto"/>
        <w:bottom w:val="none" w:sz="0" w:space="0" w:color="auto"/>
        <w:right w:val="none" w:sz="0" w:space="0" w:color="auto"/>
      </w:divBdr>
    </w:div>
    <w:div w:id="660935644">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880551695">
      <w:bodyDiv w:val="1"/>
      <w:marLeft w:val="0"/>
      <w:marRight w:val="0"/>
      <w:marTop w:val="0"/>
      <w:marBottom w:val="0"/>
      <w:divBdr>
        <w:top w:val="none" w:sz="0" w:space="0" w:color="auto"/>
        <w:left w:val="none" w:sz="0" w:space="0" w:color="auto"/>
        <w:bottom w:val="none" w:sz="0" w:space="0" w:color="auto"/>
        <w:right w:val="none" w:sz="0" w:space="0" w:color="auto"/>
      </w:divBdr>
    </w:div>
    <w:div w:id="1134561336">
      <w:bodyDiv w:val="1"/>
      <w:marLeft w:val="0"/>
      <w:marRight w:val="0"/>
      <w:marTop w:val="0"/>
      <w:marBottom w:val="0"/>
      <w:divBdr>
        <w:top w:val="none" w:sz="0" w:space="0" w:color="auto"/>
        <w:left w:val="none" w:sz="0" w:space="0" w:color="auto"/>
        <w:bottom w:val="none" w:sz="0" w:space="0" w:color="auto"/>
        <w:right w:val="none" w:sz="0" w:space="0" w:color="auto"/>
      </w:divBdr>
    </w:div>
    <w:div w:id="1257833891">
      <w:bodyDiv w:val="1"/>
      <w:marLeft w:val="0"/>
      <w:marRight w:val="0"/>
      <w:marTop w:val="0"/>
      <w:marBottom w:val="0"/>
      <w:divBdr>
        <w:top w:val="none" w:sz="0" w:space="0" w:color="auto"/>
        <w:left w:val="none" w:sz="0" w:space="0" w:color="auto"/>
        <w:bottom w:val="none" w:sz="0" w:space="0" w:color="auto"/>
        <w:right w:val="none" w:sz="0" w:space="0" w:color="auto"/>
      </w:divBdr>
    </w:div>
    <w:div w:id="1366832283">
      <w:bodyDiv w:val="1"/>
      <w:marLeft w:val="0"/>
      <w:marRight w:val="0"/>
      <w:marTop w:val="0"/>
      <w:marBottom w:val="0"/>
      <w:divBdr>
        <w:top w:val="none" w:sz="0" w:space="0" w:color="auto"/>
        <w:left w:val="none" w:sz="0" w:space="0" w:color="auto"/>
        <w:bottom w:val="none" w:sz="0" w:space="0" w:color="auto"/>
        <w:right w:val="none" w:sz="0" w:space="0" w:color="auto"/>
      </w:divBdr>
    </w:div>
    <w:div w:id="1370648209">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66397031">
      <w:bodyDiv w:val="1"/>
      <w:marLeft w:val="0"/>
      <w:marRight w:val="0"/>
      <w:marTop w:val="0"/>
      <w:marBottom w:val="0"/>
      <w:divBdr>
        <w:top w:val="none" w:sz="0" w:space="0" w:color="auto"/>
        <w:left w:val="none" w:sz="0" w:space="0" w:color="auto"/>
        <w:bottom w:val="none" w:sz="0" w:space="0" w:color="auto"/>
        <w:right w:val="none" w:sz="0" w:space="0" w:color="auto"/>
      </w:divBdr>
    </w:div>
    <w:div w:id="1684670085">
      <w:bodyDiv w:val="1"/>
      <w:marLeft w:val="0"/>
      <w:marRight w:val="0"/>
      <w:marTop w:val="0"/>
      <w:marBottom w:val="0"/>
      <w:divBdr>
        <w:top w:val="none" w:sz="0" w:space="0" w:color="auto"/>
        <w:left w:val="none" w:sz="0" w:space="0" w:color="auto"/>
        <w:bottom w:val="none" w:sz="0" w:space="0" w:color="auto"/>
        <w:right w:val="none" w:sz="0" w:space="0" w:color="auto"/>
      </w:divBdr>
    </w:div>
    <w:div w:id="1744835595">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411</Words>
  <Characters>2176</Characters>
  <Application>Microsoft Office Word</Application>
  <DocSecurity>0</DocSecurity>
  <Lines>131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3</cp:revision>
  <cp:lastPrinted>2025-01-24T14:36:00Z</cp:lastPrinted>
  <dcterms:created xsi:type="dcterms:W3CDTF">2025-09-29T13:50:00Z</dcterms:created>
  <dcterms:modified xsi:type="dcterms:W3CDTF">2025-09-30T05:59:00Z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