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172E59" w:rsidRDefault="001B2CD5" w:rsidP="000E602D"/>
    <w:p w14:paraId="747285C8" w14:textId="77777777" w:rsidR="001B2CD5" w:rsidRPr="00172E59" w:rsidRDefault="001B2CD5" w:rsidP="000E602D"/>
    <w:p w14:paraId="42127137" w14:textId="77777777" w:rsidR="0041491B" w:rsidRPr="00172E59" w:rsidRDefault="0041491B" w:rsidP="0041491B">
      <w:pPr>
        <w:jc w:val="center"/>
      </w:pPr>
      <w:r w:rsidRPr="00172E59">
        <w:t>KA220-VET - Cooperation partnerships in vocational education and training</w:t>
      </w:r>
    </w:p>
    <w:p w14:paraId="76442A7F" w14:textId="588E13E2" w:rsidR="001B2CD5" w:rsidRPr="00172E59" w:rsidRDefault="0041491B" w:rsidP="0041491B">
      <w:pPr>
        <w:jc w:val="center"/>
      </w:pPr>
      <w:r w:rsidRPr="00172E59">
        <w:t>2023-1-RO01-KA220-VET-000156711</w:t>
      </w:r>
    </w:p>
    <w:p w14:paraId="1E1295CC" w14:textId="77777777" w:rsidR="00EB66D4" w:rsidRPr="00172E59" w:rsidRDefault="00EB66D4" w:rsidP="0041491B">
      <w:pPr>
        <w:jc w:val="center"/>
      </w:pPr>
    </w:p>
    <w:p w14:paraId="7D8F04E6" w14:textId="262D5508" w:rsidR="0041491B" w:rsidRPr="00172E59" w:rsidRDefault="0041491B" w:rsidP="00E5336F">
      <w:pPr>
        <w:pStyle w:val="ab"/>
        <w:rPr>
          <w:color w:val="FF0000"/>
          <w:sz w:val="36"/>
          <w:szCs w:val="36"/>
        </w:rPr>
      </w:pPr>
      <w:r w:rsidRPr="00172E59">
        <w:rPr>
          <w:b/>
          <w:bCs/>
          <w:color w:val="FF0000"/>
          <w:sz w:val="36"/>
          <w:szCs w:val="36"/>
        </w:rPr>
        <w:t>MARitime Soft Skills for Onboard Healthy Nutrition and CULinary Arts in Seagoing Services – CUL-MAR-Skills</w:t>
      </w:r>
    </w:p>
    <w:p w14:paraId="41FB8938" w14:textId="77777777" w:rsidR="0041491B" w:rsidRPr="00172E59" w:rsidRDefault="0041491B" w:rsidP="00E5336F">
      <w:pPr>
        <w:pStyle w:val="ab"/>
      </w:pPr>
    </w:p>
    <w:p w14:paraId="20679DD9" w14:textId="77777777" w:rsidR="0041491B" w:rsidRPr="00172E59" w:rsidRDefault="0041491B" w:rsidP="0041491B"/>
    <w:p w14:paraId="47803E2F" w14:textId="77777777" w:rsidR="0041491B" w:rsidRPr="00F0507D" w:rsidRDefault="0041491B" w:rsidP="0041491B"/>
    <w:p w14:paraId="318030AC" w14:textId="77777777" w:rsidR="00E21B74" w:rsidRPr="00F0507D" w:rsidRDefault="00E21B74" w:rsidP="0041491B"/>
    <w:p w14:paraId="538EA924" w14:textId="77777777" w:rsidR="0041491B" w:rsidRPr="00F0507D" w:rsidRDefault="0041491B" w:rsidP="00E5336F">
      <w:pPr>
        <w:pStyle w:val="ab"/>
      </w:pPr>
    </w:p>
    <w:p w14:paraId="30CE8AA7" w14:textId="77777777" w:rsidR="003A7EA1" w:rsidRPr="00F0507D" w:rsidRDefault="003A7EA1" w:rsidP="003A7EA1">
      <w:pPr>
        <w:pStyle w:val="ab"/>
      </w:pPr>
      <w:r w:rsidRPr="00F0507D">
        <w:t>ENTREPRENEURIAL OPPORTUNITIES IN PROCUREMENT</w:t>
      </w:r>
    </w:p>
    <w:p w14:paraId="7EA9F8FD" w14:textId="77777777" w:rsidR="003A7EA1" w:rsidRPr="00F0507D" w:rsidRDefault="003A7EA1" w:rsidP="003A7EA1">
      <w:pPr>
        <w:pStyle w:val="ab"/>
        <w:rPr>
          <w:sz w:val="32"/>
          <w:szCs w:val="32"/>
        </w:rPr>
      </w:pPr>
      <w:r w:rsidRPr="00F0507D">
        <w:rPr>
          <w:sz w:val="32"/>
          <w:szCs w:val="32"/>
        </w:rPr>
        <w:t xml:space="preserve">(Entrepreneurial Opportunities in Seagoing Procurement Services) </w:t>
      </w:r>
    </w:p>
    <w:p w14:paraId="59C1F752" w14:textId="77777777" w:rsidR="003A7EA1" w:rsidRPr="00F0507D" w:rsidRDefault="003A7EA1" w:rsidP="003A7EA1">
      <w:pPr>
        <w:pStyle w:val="ab"/>
        <w:rPr>
          <w:color w:val="EE0000"/>
          <w:sz w:val="36"/>
          <w:szCs w:val="36"/>
        </w:rPr>
      </w:pPr>
    </w:p>
    <w:p w14:paraId="0139F6E9" w14:textId="2648C9EB" w:rsidR="003A7EA1" w:rsidRPr="00F0507D" w:rsidRDefault="003A7EA1" w:rsidP="003A7EA1">
      <w:pPr>
        <w:jc w:val="center"/>
        <w:rPr>
          <w:rFonts w:eastAsiaTheme="majorEastAsia"/>
          <w:b/>
          <w:bCs/>
          <w:color w:val="FF0000"/>
          <w:spacing w:val="-10"/>
          <w:kern w:val="28"/>
          <w:sz w:val="72"/>
          <w:szCs w:val="72"/>
        </w:rPr>
      </w:pPr>
      <w:r w:rsidRPr="00F0507D">
        <w:rPr>
          <w:rFonts w:eastAsiaTheme="majorEastAsia"/>
          <w:b/>
          <w:bCs/>
          <w:color w:val="FF0000"/>
          <w:spacing w:val="-10"/>
          <w:kern w:val="28"/>
          <w:sz w:val="72"/>
          <w:szCs w:val="72"/>
        </w:rPr>
        <w:t xml:space="preserve">Assessment - Week </w:t>
      </w:r>
      <w:r w:rsidR="007D6542" w:rsidRPr="00F0507D">
        <w:rPr>
          <w:rFonts w:eastAsiaTheme="majorEastAsia"/>
          <w:b/>
          <w:bCs/>
          <w:color w:val="FF0000"/>
          <w:spacing w:val="-10"/>
          <w:kern w:val="28"/>
          <w:sz w:val="72"/>
          <w:szCs w:val="72"/>
        </w:rPr>
        <w:t>V</w:t>
      </w:r>
      <w:r w:rsidR="00004544" w:rsidRPr="00F0507D">
        <w:rPr>
          <w:rFonts w:eastAsiaTheme="majorEastAsia"/>
          <w:b/>
          <w:bCs/>
          <w:color w:val="FF0000"/>
          <w:spacing w:val="-10"/>
          <w:kern w:val="28"/>
          <w:sz w:val="72"/>
          <w:szCs w:val="72"/>
        </w:rPr>
        <w:t>II</w:t>
      </w:r>
      <w:r w:rsidR="00563FE8">
        <w:rPr>
          <w:rFonts w:eastAsiaTheme="majorEastAsia"/>
          <w:b/>
          <w:bCs/>
          <w:color w:val="FF0000"/>
          <w:spacing w:val="-10"/>
          <w:kern w:val="28"/>
          <w:sz w:val="72"/>
          <w:szCs w:val="72"/>
        </w:rPr>
        <w:t>I</w:t>
      </w:r>
      <w:r w:rsidRPr="00F0507D">
        <w:rPr>
          <w:rFonts w:eastAsiaTheme="majorEastAsia"/>
          <w:b/>
          <w:bCs/>
          <w:color w:val="FF0000"/>
          <w:spacing w:val="-10"/>
          <w:kern w:val="28"/>
          <w:sz w:val="72"/>
          <w:szCs w:val="72"/>
        </w:rPr>
        <w:t xml:space="preserve"> </w:t>
      </w:r>
    </w:p>
    <w:p w14:paraId="1FACF386" w14:textId="4581F961" w:rsidR="00312E7D" w:rsidRPr="00F0507D" w:rsidRDefault="00563FE8" w:rsidP="00563FE8">
      <w:pPr>
        <w:jc w:val="center"/>
      </w:pPr>
      <w:r w:rsidRPr="00563FE8">
        <w:rPr>
          <w:rFonts w:eastAsiaTheme="majorEastAsia"/>
          <w:b/>
          <w:bCs/>
          <w:color w:val="1F497D" w:themeColor="text2"/>
          <w:spacing w:val="-10"/>
          <w:kern w:val="28"/>
          <w:sz w:val="72"/>
          <w:szCs w:val="72"/>
        </w:rPr>
        <w:t>Trends, Challenges and Entrepreneurial Guidance for Maritime Provisioning &amp; Catering</w:t>
      </w:r>
    </w:p>
    <w:p w14:paraId="2F27FFD8" w14:textId="77777777" w:rsidR="00312E7D" w:rsidRPr="00F0507D" w:rsidRDefault="00312E7D" w:rsidP="000E602D"/>
    <w:p w14:paraId="7806BB9E" w14:textId="77777777" w:rsidR="00AB7CDF" w:rsidRPr="00F0507D" w:rsidRDefault="00AB7CDF" w:rsidP="000E602D"/>
    <w:p w14:paraId="232C1551" w14:textId="77777777" w:rsidR="00AB7CDF" w:rsidRPr="00F0507D" w:rsidRDefault="00AB7CDF" w:rsidP="000E602D"/>
    <w:p w14:paraId="7ADFECA6" w14:textId="77777777" w:rsidR="00312E7D" w:rsidRPr="00F0507D" w:rsidRDefault="00312E7D" w:rsidP="000E602D"/>
    <w:p w14:paraId="2A8ED754" w14:textId="21BE0998" w:rsidR="001B2CD5" w:rsidRPr="00F0507D" w:rsidRDefault="00EB66D4" w:rsidP="00E5336F">
      <w:pPr>
        <w:pStyle w:val="Figuresstyle"/>
      </w:pPr>
      <w:r w:rsidRPr="00F0507D">
        <w:t>202</w:t>
      </w:r>
      <w:r w:rsidR="007B0FB9" w:rsidRPr="00F0507D">
        <w:t>5</w:t>
      </w:r>
    </w:p>
    <w:p w14:paraId="4E3BFB5D" w14:textId="1094FDD2" w:rsidR="00E5336F" w:rsidRPr="00F0507D" w:rsidRDefault="008713D8" w:rsidP="00E21B74">
      <w:r w:rsidRPr="00F0507D">
        <w:br w:type="page"/>
      </w:r>
    </w:p>
    <w:p w14:paraId="6B0B220A" w14:textId="77777777" w:rsidR="00E5336F" w:rsidRPr="00F0507D" w:rsidRDefault="00E5336F">
      <w:pPr>
        <w:spacing w:after="0"/>
        <w:ind w:firstLine="0"/>
        <w:jc w:val="left"/>
      </w:pPr>
    </w:p>
    <w:p w14:paraId="37DDBB98" w14:textId="77777777" w:rsidR="00E5336F" w:rsidRPr="00F0507D" w:rsidRDefault="00E5336F">
      <w:pPr>
        <w:spacing w:after="0"/>
        <w:ind w:firstLine="0"/>
        <w:jc w:val="left"/>
      </w:pPr>
    </w:p>
    <w:p w14:paraId="549A91CE" w14:textId="77777777" w:rsidR="00E5336F" w:rsidRPr="00F0507D" w:rsidRDefault="00E5336F">
      <w:pPr>
        <w:spacing w:after="0"/>
        <w:ind w:firstLine="0"/>
        <w:jc w:val="left"/>
      </w:pPr>
    </w:p>
    <w:p w14:paraId="2FDE59BD" w14:textId="77777777" w:rsidR="00E5336F" w:rsidRPr="00F0507D" w:rsidRDefault="00E5336F">
      <w:pPr>
        <w:spacing w:after="0"/>
        <w:ind w:firstLine="0"/>
        <w:jc w:val="left"/>
      </w:pPr>
    </w:p>
    <w:p w14:paraId="36E09FF6" w14:textId="77777777" w:rsidR="00E5336F" w:rsidRPr="00F0507D" w:rsidRDefault="00E5336F">
      <w:pPr>
        <w:spacing w:after="0"/>
        <w:ind w:firstLine="0"/>
        <w:jc w:val="left"/>
      </w:pPr>
    </w:p>
    <w:p w14:paraId="69648AF1" w14:textId="77777777" w:rsidR="00E5336F" w:rsidRPr="00F0507D" w:rsidRDefault="00E5336F">
      <w:pPr>
        <w:spacing w:after="0"/>
        <w:ind w:firstLine="0"/>
        <w:jc w:val="left"/>
      </w:pPr>
    </w:p>
    <w:p w14:paraId="3189F5AE" w14:textId="77777777" w:rsidR="00E5336F" w:rsidRPr="00F0507D" w:rsidRDefault="00E5336F">
      <w:pPr>
        <w:spacing w:after="0"/>
        <w:ind w:firstLine="0"/>
        <w:jc w:val="left"/>
      </w:pPr>
    </w:p>
    <w:p w14:paraId="49231F70" w14:textId="77777777" w:rsidR="00E5336F" w:rsidRPr="00F0507D" w:rsidRDefault="00E5336F">
      <w:pPr>
        <w:spacing w:after="0"/>
        <w:ind w:firstLine="0"/>
        <w:jc w:val="left"/>
      </w:pPr>
    </w:p>
    <w:p w14:paraId="576CD1F2" w14:textId="77777777" w:rsidR="00E5336F" w:rsidRPr="00F0507D" w:rsidRDefault="00E5336F">
      <w:pPr>
        <w:spacing w:after="0"/>
        <w:ind w:firstLine="0"/>
        <w:jc w:val="left"/>
      </w:pPr>
    </w:p>
    <w:p w14:paraId="3145B1B1" w14:textId="77777777" w:rsidR="00E5336F" w:rsidRPr="00F0507D" w:rsidRDefault="00E5336F">
      <w:pPr>
        <w:spacing w:after="0"/>
        <w:ind w:firstLine="0"/>
        <w:jc w:val="left"/>
      </w:pPr>
    </w:p>
    <w:p w14:paraId="7EE05F78" w14:textId="77777777" w:rsidR="00E5336F" w:rsidRPr="00F0507D" w:rsidRDefault="00E5336F">
      <w:pPr>
        <w:spacing w:after="0"/>
        <w:ind w:firstLine="0"/>
        <w:jc w:val="left"/>
      </w:pPr>
    </w:p>
    <w:p w14:paraId="31D7227C" w14:textId="77777777" w:rsidR="00E5336F" w:rsidRPr="00F0507D" w:rsidRDefault="00E5336F">
      <w:pPr>
        <w:spacing w:after="0"/>
        <w:ind w:firstLine="0"/>
        <w:jc w:val="left"/>
      </w:pPr>
    </w:p>
    <w:p w14:paraId="711A4A5B" w14:textId="77777777" w:rsidR="00E5336F" w:rsidRPr="00F0507D" w:rsidRDefault="00E5336F">
      <w:pPr>
        <w:spacing w:after="0"/>
        <w:ind w:firstLine="0"/>
        <w:jc w:val="left"/>
      </w:pPr>
    </w:p>
    <w:p w14:paraId="51A2BAFD" w14:textId="77777777" w:rsidR="00E5336F" w:rsidRPr="00F0507D" w:rsidRDefault="00E5336F">
      <w:pPr>
        <w:spacing w:after="0"/>
        <w:ind w:firstLine="0"/>
        <w:jc w:val="left"/>
      </w:pPr>
    </w:p>
    <w:p w14:paraId="058D9EE2" w14:textId="77777777" w:rsidR="00AE5ECF" w:rsidRPr="00F0507D" w:rsidRDefault="00AE5ECF">
      <w:pPr>
        <w:spacing w:after="0"/>
        <w:ind w:firstLine="0"/>
        <w:jc w:val="left"/>
      </w:pPr>
    </w:p>
    <w:p w14:paraId="2DB5F99B" w14:textId="77777777" w:rsidR="00AE5ECF" w:rsidRPr="00F0507D" w:rsidRDefault="00AE5ECF">
      <w:pPr>
        <w:spacing w:after="0"/>
        <w:ind w:firstLine="0"/>
        <w:jc w:val="left"/>
      </w:pPr>
    </w:p>
    <w:p w14:paraId="0754DBEB" w14:textId="77777777" w:rsidR="00E5336F" w:rsidRPr="00F0507D" w:rsidRDefault="00E5336F">
      <w:pPr>
        <w:spacing w:after="0"/>
        <w:ind w:firstLine="0"/>
        <w:jc w:val="left"/>
      </w:pPr>
    </w:p>
    <w:p w14:paraId="63FF52BF" w14:textId="77777777" w:rsidR="00E5336F" w:rsidRPr="00F0507D" w:rsidRDefault="00E5336F">
      <w:pPr>
        <w:spacing w:after="0"/>
        <w:ind w:firstLine="0"/>
        <w:jc w:val="left"/>
      </w:pPr>
    </w:p>
    <w:p w14:paraId="5223997C" w14:textId="77777777" w:rsidR="00E5336F" w:rsidRPr="00F0507D" w:rsidRDefault="00E5336F">
      <w:pPr>
        <w:spacing w:after="0"/>
        <w:ind w:firstLine="0"/>
        <w:jc w:val="left"/>
      </w:pPr>
    </w:p>
    <w:p w14:paraId="0B887C24" w14:textId="77777777" w:rsidR="00E5336F" w:rsidRPr="00F0507D" w:rsidRDefault="00E5336F">
      <w:pPr>
        <w:spacing w:after="0"/>
        <w:ind w:firstLine="0"/>
        <w:jc w:val="left"/>
      </w:pPr>
    </w:p>
    <w:p w14:paraId="271DF80D" w14:textId="11F0C159" w:rsidR="00E5336F" w:rsidRPr="00F0507D" w:rsidRDefault="00E5336F" w:rsidP="00E5336F">
      <w:pPr>
        <w:pStyle w:val="Figuresstyle"/>
      </w:pPr>
      <w:r w:rsidRPr="00F0507D">
        <w:t>BLANK PAGE</w:t>
      </w:r>
      <w:r w:rsidRPr="00F0507D">
        <w:br w:type="page"/>
      </w:r>
    </w:p>
    <w:p w14:paraId="3F731826" w14:textId="23973364" w:rsidR="003A3229" w:rsidRPr="00F0507D" w:rsidRDefault="003C222A" w:rsidP="003A3229">
      <w:pPr>
        <w:pStyle w:val="Normalbold"/>
        <w:rPr>
          <w:color w:val="000000" w:themeColor="text1"/>
          <w:lang w:val="en-GB"/>
        </w:rPr>
      </w:pPr>
      <w:r w:rsidRPr="00F0507D">
        <w:rPr>
          <w:color w:val="000000" w:themeColor="text1"/>
          <w:lang w:val="en-GB"/>
        </w:rPr>
        <w:lastRenderedPageBreak/>
        <w:t xml:space="preserve">REVIEW </w:t>
      </w:r>
      <w:proofErr w:type="gramStart"/>
      <w:r w:rsidR="00AB7CDF" w:rsidRPr="00F0507D">
        <w:rPr>
          <w:color w:val="000000" w:themeColor="text1"/>
          <w:lang w:val="en-GB"/>
        </w:rPr>
        <w:t>QUESTIONS</w:t>
      </w:r>
      <w:proofErr w:type="gramEnd"/>
      <w:r w:rsidRPr="00F0507D">
        <w:rPr>
          <w:color w:val="000000" w:themeColor="text1"/>
          <w:lang w:val="en-GB"/>
        </w:rPr>
        <w:t xml:space="preserve"> PART </w:t>
      </w:r>
      <w:r w:rsidR="0076787C">
        <w:rPr>
          <w:color w:val="000000" w:themeColor="text1"/>
          <w:lang w:val="en-GB"/>
        </w:rPr>
        <w:t>8</w:t>
      </w:r>
    </w:p>
    <w:p w14:paraId="5A6838AD" w14:textId="77777777" w:rsidR="004506FB" w:rsidRDefault="004506FB" w:rsidP="004506FB">
      <w:pPr>
        <w:pStyle w:val="Questions"/>
        <w:numPr>
          <w:ilvl w:val="0"/>
          <w:numId w:val="0"/>
        </w:numPr>
        <w:ind w:left="927"/>
        <w:rPr>
          <w:b/>
          <w:bCs w:val="0"/>
          <w:color w:val="auto"/>
        </w:rPr>
      </w:pPr>
    </w:p>
    <w:p w14:paraId="3009116B" w14:textId="77777777" w:rsidR="0076787C" w:rsidRPr="0076787C" w:rsidRDefault="0076787C" w:rsidP="0076787C">
      <w:r w:rsidRPr="0076787C">
        <w:t>By successfully completing this quiz, you confirm that you have mastered the strategic principles, operational challenges, and entrepreneurial best practices for maritime provisioning and catering covered in Week VIII.</w:t>
      </w:r>
    </w:p>
    <w:p w14:paraId="66EE0A77" w14:textId="77777777" w:rsidR="0076787C" w:rsidRPr="0076787C" w:rsidRDefault="0076787C" w:rsidP="0076787C">
      <w:pPr>
        <w:pStyle w:val="Questions"/>
        <w:numPr>
          <w:ilvl w:val="0"/>
          <w:numId w:val="0"/>
        </w:numPr>
        <w:ind w:left="927"/>
        <w:rPr>
          <w:b/>
          <w:bCs w:val="0"/>
          <w:color w:val="auto"/>
        </w:rPr>
      </w:pPr>
    </w:p>
    <w:p w14:paraId="55146AD8" w14:textId="5C9ACC2A" w:rsidR="0076787C" w:rsidRPr="0076787C" w:rsidRDefault="0076787C" w:rsidP="0076787C">
      <w:pPr>
        <w:pStyle w:val="Questions"/>
        <w:ind w:left="927" w:firstLine="0"/>
        <w:rPr>
          <w:b/>
          <w:bCs w:val="0"/>
          <w:color w:val="auto"/>
        </w:rPr>
      </w:pPr>
      <w:r w:rsidRPr="0076787C">
        <w:rPr>
          <w:b/>
          <w:bCs w:val="0"/>
          <w:color w:val="auto"/>
        </w:rPr>
        <w:t xml:space="preserve"> Which of the following most accurately captures why RFID‐tagged pallets and GPS‐tracked reefers are transformative for shipboard provisioning?</w:t>
      </w:r>
    </w:p>
    <w:p w14:paraId="0B53C4BA" w14:textId="77777777" w:rsidR="0076787C" w:rsidRPr="0076787C" w:rsidRDefault="0076787C" w:rsidP="0076787C">
      <w:pPr>
        <w:pStyle w:val="Questions"/>
        <w:numPr>
          <w:ilvl w:val="0"/>
          <w:numId w:val="0"/>
        </w:numPr>
        <w:ind w:left="1287"/>
      </w:pPr>
      <w:r w:rsidRPr="0076787C">
        <w:t>a) They eliminate the need for any manual inspection by automatically uploading full audit reports to port authorities.</w:t>
      </w:r>
    </w:p>
    <w:p w14:paraId="27AEC866" w14:textId="77777777" w:rsidR="0076787C" w:rsidRPr="0076787C" w:rsidRDefault="0076787C" w:rsidP="0076787C">
      <w:pPr>
        <w:pStyle w:val="Questions"/>
        <w:numPr>
          <w:ilvl w:val="0"/>
          <w:numId w:val="0"/>
        </w:numPr>
        <w:ind w:left="1287"/>
      </w:pPr>
      <w:r w:rsidRPr="0076787C">
        <w:t>b) They allow “cold‐box audits” in under one minute and send instant temperature‐deviation alarms, reducing spoilage by up to 25 %.</w:t>
      </w:r>
    </w:p>
    <w:p w14:paraId="774AA6B3" w14:textId="77777777" w:rsidR="0076787C" w:rsidRPr="0076787C" w:rsidRDefault="0076787C" w:rsidP="0076787C">
      <w:pPr>
        <w:pStyle w:val="Questions"/>
        <w:numPr>
          <w:ilvl w:val="0"/>
          <w:numId w:val="0"/>
        </w:numPr>
        <w:ind w:left="1287"/>
      </w:pPr>
      <w:r w:rsidRPr="0076787C">
        <w:t>c) They ensure that all perishables arrive at the exact same temperature regardless of weather or power disruptions.</w:t>
      </w:r>
    </w:p>
    <w:p w14:paraId="05EA2355" w14:textId="77777777" w:rsidR="0076787C" w:rsidRPr="0076787C" w:rsidRDefault="0076787C" w:rsidP="0076787C">
      <w:pPr>
        <w:pStyle w:val="Questions"/>
        <w:numPr>
          <w:ilvl w:val="0"/>
          <w:numId w:val="0"/>
        </w:numPr>
        <w:ind w:left="1287"/>
      </w:pPr>
      <w:r w:rsidRPr="0076787C">
        <w:t>d) They make it possible to replace all human stewards with fully automated robots.</w:t>
      </w:r>
    </w:p>
    <w:p w14:paraId="025A2290" w14:textId="77777777" w:rsidR="0076787C" w:rsidRPr="0076787C" w:rsidRDefault="0076787C" w:rsidP="0076787C">
      <w:pPr>
        <w:pStyle w:val="Questions"/>
        <w:numPr>
          <w:ilvl w:val="0"/>
          <w:numId w:val="0"/>
        </w:numPr>
        <w:ind w:left="927"/>
        <w:rPr>
          <w:b/>
          <w:bCs w:val="0"/>
          <w:color w:val="EE0000"/>
        </w:rPr>
      </w:pPr>
      <w:r w:rsidRPr="0076787C">
        <w:rPr>
          <w:b/>
          <w:bCs w:val="0"/>
          <w:color w:val="auto"/>
        </w:rPr>
        <w:t xml:space="preserve">Correct answer: </w:t>
      </w:r>
      <w:r w:rsidRPr="0076787C">
        <w:rPr>
          <w:b/>
          <w:bCs w:val="0"/>
          <w:color w:val="EE0000"/>
        </w:rPr>
        <w:t>b) They allow “cold‐box audits” in under one minute and send instant temperature‐deviation alarms, reducing spoilage by up to 25 %.</w:t>
      </w:r>
    </w:p>
    <w:p w14:paraId="56ECA802" w14:textId="77777777" w:rsidR="0076787C" w:rsidRPr="0076787C" w:rsidRDefault="0076787C" w:rsidP="0076787C">
      <w:pPr>
        <w:pStyle w:val="Questions"/>
        <w:numPr>
          <w:ilvl w:val="0"/>
          <w:numId w:val="0"/>
        </w:numPr>
        <w:ind w:left="927"/>
        <w:rPr>
          <w:b/>
          <w:bCs w:val="0"/>
          <w:color w:val="auto"/>
        </w:rPr>
      </w:pPr>
    </w:p>
    <w:p w14:paraId="4FF62953" w14:textId="52B676E3" w:rsidR="0076787C" w:rsidRPr="0076787C" w:rsidRDefault="0076787C" w:rsidP="0076787C">
      <w:pPr>
        <w:pStyle w:val="Questions"/>
        <w:ind w:left="927" w:firstLine="0"/>
        <w:rPr>
          <w:b/>
          <w:bCs w:val="0"/>
          <w:color w:val="auto"/>
        </w:rPr>
      </w:pPr>
      <w:r w:rsidRPr="0076787C">
        <w:rPr>
          <w:b/>
          <w:bCs w:val="0"/>
          <w:color w:val="auto"/>
        </w:rPr>
        <w:t xml:space="preserve"> A cruise ship provisioning manager must decide between two suppliers: a large international distributor in Rotterdam and a small local farm near the next port call. Which rationale best explains the “port‐to‐vessel” approach’s appeal?</w:t>
      </w:r>
    </w:p>
    <w:p w14:paraId="319C2268" w14:textId="77777777" w:rsidR="0076787C" w:rsidRPr="0076787C" w:rsidRDefault="0076787C" w:rsidP="0076787C">
      <w:pPr>
        <w:pStyle w:val="Questions"/>
        <w:numPr>
          <w:ilvl w:val="0"/>
          <w:numId w:val="0"/>
        </w:numPr>
        <w:ind w:left="1287"/>
      </w:pPr>
      <w:r w:rsidRPr="0076787C">
        <w:t>a) Local farms always guarantee the lowest unit price, making bulk purchases irrelevant.</w:t>
      </w:r>
    </w:p>
    <w:p w14:paraId="4DE0ADAC" w14:textId="77777777" w:rsidR="0076787C" w:rsidRPr="0076787C" w:rsidRDefault="0076787C" w:rsidP="0076787C">
      <w:pPr>
        <w:pStyle w:val="Questions"/>
        <w:numPr>
          <w:ilvl w:val="0"/>
          <w:numId w:val="0"/>
        </w:numPr>
        <w:ind w:left="1287"/>
      </w:pPr>
      <w:r w:rsidRPr="0076787C">
        <w:t>b) Sourcing locally near each port reduces long‐haul freight costs, ensures hyper‐fresh ingredients, and can boost passenger satisfaction by 15‒18 %.</w:t>
      </w:r>
    </w:p>
    <w:p w14:paraId="3F737AAC" w14:textId="77777777" w:rsidR="0076787C" w:rsidRPr="0076787C" w:rsidRDefault="0076787C" w:rsidP="0076787C">
      <w:pPr>
        <w:pStyle w:val="Questions"/>
        <w:numPr>
          <w:ilvl w:val="0"/>
          <w:numId w:val="0"/>
        </w:numPr>
        <w:ind w:left="1287"/>
      </w:pPr>
      <w:r w:rsidRPr="0076787C">
        <w:t xml:space="preserve">c) </w:t>
      </w:r>
      <w:proofErr w:type="gramStart"/>
      <w:r w:rsidRPr="0076787C">
        <w:t>International</w:t>
      </w:r>
      <w:proofErr w:type="gramEnd"/>
      <w:r w:rsidRPr="0076787C">
        <w:t xml:space="preserve"> distributors cannot legally sell to cruise ships at sea due to port regulations.</w:t>
      </w:r>
    </w:p>
    <w:p w14:paraId="4C35F47F" w14:textId="77777777" w:rsidR="0076787C" w:rsidRPr="0076787C" w:rsidRDefault="0076787C" w:rsidP="0076787C">
      <w:pPr>
        <w:pStyle w:val="Questions"/>
        <w:numPr>
          <w:ilvl w:val="0"/>
          <w:numId w:val="0"/>
        </w:numPr>
        <w:ind w:left="1287"/>
      </w:pPr>
      <w:r w:rsidRPr="0076787C">
        <w:t>d) Local farms are automatically MSC-certified, so the ship avoids having to verify sustainability credentials.</w:t>
      </w:r>
    </w:p>
    <w:p w14:paraId="4CF18813" w14:textId="77777777" w:rsidR="0076787C" w:rsidRPr="0076787C" w:rsidRDefault="0076787C" w:rsidP="0076787C">
      <w:pPr>
        <w:pStyle w:val="Questions"/>
        <w:numPr>
          <w:ilvl w:val="0"/>
          <w:numId w:val="0"/>
        </w:numPr>
        <w:ind w:left="927"/>
        <w:rPr>
          <w:b/>
          <w:bCs w:val="0"/>
          <w:color w:val="auto"/>
        </w:rPr>
      </w:pPr>
      <w:r w:rsidRPr="0076787C">
        <w:rPr>
          <w:b/>
          <w:bCs w:val="0"/>
          <w:color w:val="auto"/>
        </w:rPr>
        <w:t>Correct answer: b) Sourcing locally near each port reduces long‐haul freight costs, ensures hyper‐fresh ingredients, and can boost passenger satisfaction by 15‒18 %.</w:t>
      </w:r>
    </w:p>
    <w:p w14:paraId="68FE15DE" w14:textId="77777777" w:rsidR="0076787C" w:rsidRPr="0076787C" w:rsidRDefault="0076787C" w:rsidP="0076787C">
      <w:pPr>
        <w:pStyle w:val="Questions"/>
        <w:numPr>
          <w:ilvl w:val="0"/>
          <w:numId w:val="0"/>
        </w:numPr>
        <w:ind w:left="927"/>
        <w:rPr>
          <w:b/>
          <w:bCs w:val="0"/>
          <w:color w:val="auto"/>
        </w:rPr>
      </w:pPr>
    </w:p>
    <w:p w14:paraId="7699E519" w14:textId="4B482541" w:rsidR="0076787C" w:rsidRPr="0076787C" w:rsidRDefault="0076787C" w:rsidP="0076787C">
      <w:pPr>
        <w:pStyle w:val="Questions"/>
        <w:ind w:left="927" w:firstLine="0"/>
        <w:rPr>
          <w:b/>
          <w:bCs w:val="0"/>
          <w:color w:val="auto"/>
        </w:rPr>
      </w:pPr>
      <w:r w:rsidRPr="0076787C">
        <w:rPr>
          <w:b/>
          <w:bCs w:val="0"/>
          <w:color w:val="auto"/>
        </w:rPr>
        <w:t>Which “Do” from Week VIII is most directly responsible for preventing a Port State Control (PSC) fine related to food safety?</w:t>
      </w:r>
    </w:p>
    <w:p w14:paraId="08F6EF2A" w14:textId="77777777" w:rsidR="0076787C" w:rsidRPr="0076787C" w:rsidRDefault="0076787C" w:rsidP="0076787C">
      <w:pPr>
        <w:pStyle w:val="Questions"/>
        <w:numPr>
          <w:ilvl w:val="0"/>
          <w:numId w:val="0"/>
        </w:numPr>
        <w:ind w:left="1287"/>
      </w:pPr>
      <w:r w:rsidRPr="0076787C">
        <w:t>a) Embrace local sourcing to reduce freight surcharges and improve margins.</w:t>
      </w:r>
    </w:p>
    <w:p w14:paraId="0441D423" w14:textId="77777777" w:rsidR="0076787C" w:rsidRPr="0076787C" w:rsidRDefault="0076787C" w:rsidP="0076787C">
      <w:pPr>
        <w:pStyle w:val="Questions"/>
        <w:numPr>
          <w:ilvl w:val="0"/>
          <w:numId w:val="0"/>
        </w:numPr>
        <w:ind w:left="1287"/>
      </w:pPr>
      <w:r w:rsidRPr="0076787C">
        <w:t>b) Install IoT temperature sensors with five-minute alerts and integrate AI demand forecasts to cut spoilage.</w:t>
      </w:r>
    </w:p>
    <w:p w14:paraId="6C73E6D4" w14:textId="77777777" w:rsidR="0076787C" w:rsidRPr="0076787C" w:rsidRDefault="0076787C" w:rsidP="0076787C">
      <w:pPr>
        <w:pStyle w:val="Questions"/>
        <w:numPr>
          <w:ilvl w:val="0"/>
          <w:numId w:val="0"/>
        </w:numPr>
        <w:ind w:left="1287"/>
      </w:pPr>
      <w:r w:rsidRPr="0076787C">
        <w:t>c) Conduct quarterly internal HACCP and ISO 22000 audits and maintain compliant records at all times.</w:t>
      </w:r>
    </w:p>
    <w:p w14:paraId="356B41FC" w14:textId="77777777" w:rsidR="0076787C" w:rsidRPr="0076787C" w:rsidRDefault="0076787C" w:rsidP="0076787C">
      <w:pPr>
        <w:pStyle w:val="Questions"/>
        <w:numPr>
          <w:ilvl w:val="0"/>
          <w:numId w:val="0"/>
        </w:numPr>
        <w:ind w:left="1287"/>
      </w:pPr>
      <w:r w:rsidRPr="0076787C">
        <w:t>d) Pilot digital menu‐ordering apps to reduce overproduction and out-of-stock events by 15 %.</w:t>
      </w:r>
    </w:p>
    <w:p w14:paraId="6ECF3AD5" w14:textId="77777777" w:rsidR="0076787C" w:rsidRPr="0076787C" w:rsidRDefault="0076787C" w:rsidP="0076787C">
      <w:pPr>
        <w:pStyle w:val="Questions"/>
        <w:numPr>
          <w:ilvl w:val="0"/>
          <w:numId w:val="0"/>
        </w:numPr>
        <w:ind w:left="927"/>
        <w:rPr>
          <w:b/>
          <w:bCs w:val="0"/>
          <w:color w:val="EE0000"/>
        </w:rPr>
      </w:pPr>
      <w:r w:rsidRPr="0076787C">
        <w:rPr>
          <w:b/>
          <w:bCs w:val="0"/>
          <w:color w:val="auto"/>
        </w:rPr>
        <w:t xml:space="preserve">Correct answer: </w:t>
      </w:r>
      <w:r w:rsidRPr="0076787C">
        <w:rPr>
          <w:b/>
          <w:bCs w:val="0"/>
          <w:color w:val="EE0000"/>
        </w:rPr>
        <w:t>c) Conduct quarterly internal HACCP and ISO 22000 audits and maintain compliant records at all times.</w:t>
      </w:r>
    </w:p>
    <w:p w14:paraId="1F10F8DD" w14:textId="77777777" w:rsidR="0076787C" w:rsidRPr="0076787C" w:rsidRDefault="0076787C" w:rsidP="0076787C">
      <w:pPr>
        <w:pStyle w:val="Questions"/>
        <w:numPr>
          <w:ilvl w:val="0"/>
          <w:numId w:val="0"/>
        </w:numPr>
        <w:ind w:left="927"/>
        <w:rPr>
          <w:b/>
          <w:bCs w:val="0"/>
          <w:color w:val="auto"/>
        </w:rPr>
      </w:pPr>
    </w:p>
    <w:p w14:paraId="6927F6F2" w14:textId="07FC3CBB" w:rsidR="0076787C" w:rsidRPr="0076787C" w:rsidRDefault="0076787C" w:rsidP="0076787C">
      <w:pPr>
        <w:pStyle w:val="Questions"/>
        <w:ind w:left="927" w:firstLine="0"/>
        <w:rPr>
          <w:b/>
          <w:bCs w:val="0"/>
          <w:color w:val="auto"/>
        </w:rPr>
      </w:pPr>
      <w:r w:rsidRPr="0076787C">
        <w:rPr>
          <w:b/>
          <w:bCs w:val="0"/>
          <w:color w:val="auto"/>
        </w:rPr>
        <w:t xml:space="preserve"> A ferry operating in the North Sea reports that up to 5 % of its total operating costs come from spoilage and food‐waste. What short‐cycle provisioning strategy most effectively addresses this challenge?</w:t>
      </w:r>
    </w:p>
    <w:p w14:paraId="3D3998C0" w14:textId="77777777" w:rsidR="0076787C" w:rsidRPr="0076787C" w:rsidRDefault="0076787C" w:rsidP="0076787C">
      <w:pPr>
        <w:pStyle w:val="Questions"/>
        <w:numPr>
          <w:ilvl w:val="0"/>
          <w:numId w:val="0"/>
        </w:numPr>
        <w:ind w:left="1287"/>
      </w:pPr>
      <w:r w:rsidRPr="0076787C">
        <w:t>a) Stock two weeks of frozen provisions at every port call to eliminate daily ordering.</w:t>
      </w:r>
    </w:p>
    <w:p w14:paraId="65A5DABC" w14:textId="77777777" w:rsidR="0076787C" w:rsidRPr="0076787C" w:rsidRDefault="0076787C" w:rsidP="0076787C">
      <w:pPr>
        <w:pStyle w:val="Questions"/>
        <w:numPr>
          <w:ilvl w:val="0"/>
          <w:numId w:val="0"/>
        </w:numPr>
        <w:ind w:left="1287"/>
      </w:pPr>
      <w:r w:rsidRPr="0076787C">
        <w:t xml:space="preserve">b) Increase cold‐storage capacity from 10 </w:t>
      </w:r>
      <w:proofErr w:type="spellStart"/>
      <w:r w:rsidRPr="0076787C">
        <w:t>m³</w:t>
      </w:r>
      <w:proofErr w:type="spellEnd"/>
      <w:r w:rsidRPr="0076787C">
        <w:t xml:space="preserve"> to 50 </w:t>
      </w:r>
      <w:proofErr w:type="spellStart"/>
      <w:r w:rsidRPr="0076787C">
        <w:t>m³</w:t>
      </w:r>
      <w:proofErr w:type="spellEnd"/>
      <w:r w:rsidRPr="0076787C">
        <w:t xml:space="preserve"> so that fewer deliveries are needed.</w:t>
      </w:r>
    </w:p>
    <w:p w14:paraId="26C54819" w14:textId="77777777" w:rsidR="0076787C" w:rsidRPr="0076787C" w:rsidRDefault="0076787C" w:rsidP="0076787C">
      <w:pPr>
        <w:pStyle w:val="Questions"/>
        <w:numPr>
          <w:ilvl w:val="0"/>
          <w:numId w:val="0"/>
        </w:numPr>
        <w:ind w:left="1287"/>
      </w:pPr>
      <w:r w:rsidRPr="0076787C">
        <w:t>c) Adopt a 1–3-day restocking cycle, rely on high-turnover, shelf-stable items, and employ rapid RFID checks.</w:t>
      </w:r>
    </w:p>
    <w:p w14:paraId="796BACD6" w14:textId="77777777" w:rsidR="0076787C" w:rsidRPr="0076787C" w:rsidRDefault="0076787C" w:rsidP="0076787C">
      <w:pPr>
        <w:pStyle w:val="Questions"/>
        <w:numPr>
          <w:ilvl w:val="0"/>
          <w:numId w:val="0"/>
        </w:numPr>
        <w:ind w:left="1287"/>
      </w:pPr>
      <w:r w:rsidRPr="0076787C">
        <w:t>d) Switch entirely to canned foods to eliminate perishability risk.</w:t>
      </w:r>
    </w:p>
    <w:p w14:paraId="32D29211" w14:textId="77777777" w:rsidR="0076787C" w:rsidRPr="0076787C" w:rsidRDefault="0076787C" w:rsidP="0076787C">
      <w:pPr>
        <w:pStyle w:val="Questions"/>
        <w:numPr>
          <w:ilvl w:val="0"/>
          <w:numId w:val="0"/>
        </w:numPr>
        <w:ind w:left="927"/>
        <w:rPr>
          <w:b/>
          <w:bCs w:val="0"/>
          <w:color w:val="EE0000"/>
        </w:rPr>
      </w:pPr>
      <w:r w:rsidRPr="0076787C">
        <w:rPr>
          <w:b/>
          <w:bCs w:val="0"/>
          <w:color w:val="auto"/>
        </w:rPr>
        <w:t>Correct answer</w:t>
      </w:r>
      <w:r w:rsidRPr="0076787C">
        <w:rPr>
          <w:b/>
          <w:bCs w:val="0"/>
          <w:color w:val="EE0000"/>
        </w:rPr>
        <w:t>: c) Adopt a 1–3-day restocking cycle, rely on high-turnover, shelf-stable items, and employ rapid RFID checks.</w:t>
      </w:r>
    </w:p>
    <w:p w14:paraId="533A679F" w14:textId="77777777" w:rsidR="0076787C" w:rsidRPr="0076787C" w:rsidRDefault="0076787C" w:rsidP="0076787C">
      <w:pPr>
        <w:pStyle w:val="Questions"/>
        <w:numPr>
          <w:ilvl w:val="0"/>
          <w:numId w:val="0"/>
        </w:numPr>
        <w:ind w:left="927"/>
        <w:rPr>
          <w:b/>
          <w:bCs w:val="0"/>
          <w:color w:val="auto"/>
        </w:rPr>
      </w:pPr>
    </w:p>
    <w:p w14:paraId="02A6299D" w14:textId="568A4A07" w:rsidR="0076787C" w:rsidRPr="0076787C" w:rsidRDefault="0076787C" w:rsidP="0076787C">
      <w:pPr>
        <w:pStyle w:val="Questions"/>
        <w:ind w:left="927" w:firstLine="0"/>
        <w:rPr>
          <w:b/>
          <w:bCs w:val="0"/>
          <w:color w:val="auto"/>
        </w:rPr>
      </w:pPr>
      <w:r w:rsidRPr="0076787C">
        <w:rPr>
          <w:b/>
          <w:bCs w:val="0"/>
          <w:color w:val="auto"/>
        </w:rPr>
        <w:t>During a surprise CDC Vessel Sanitation Program inspection, inspectors note incomplete temperature logs for sous-vide units and unreported crew illnesses. Which combination of corrective actions best restores compliance?</w:t>
      </w:r>
    </w:p>
    <w:p w14:paraId="3B972043" w14:textId="77777777" w:rsidR="0076787C" w:rsidRPr="0076787C" w:rsidRDefault="0076787C" w:rsidP="0076787C">
      <w:pPr>
        <w:pStyle w:val="Questions"/>
        <w:numPr>
          <w:ilvl w:val="0"/>
          <w:numId w:val="0"/>
        </w:numPr>
        <w:ind w:left="1287"/>
      </w:pPr>
      <w:r w:rsidRPr="0076787C">
        <w:t>a) Discard all suspected batches, deep-clean the sous-vide station, reassign symptomatic crew, and install automated logging probes.</w:t>
      </w:r>
    </w:p>
    <w:p w14:paraId="2FBD74F9" w14:textId="77777777" w:rsidR="0076787C" w:rsidRPr="0076787C" w:rsidRDefault="0076787C" w:rsidP="0076787C">
      <w:pPr>
        <w:pStyle w:val="Questions"/>
        <w:numPr>
          <w:ilvl w:val="0"/>
          <w:numId w:val="0"/>
        </w:numPr>
        <w:ind w:left="1287"/>
      </w:pPr>
      <w:r w:rsidRPr="0076787C">
        <w:lastRenderedPageBreak/>
        <w:t>b) Temporarily switch to canned provisions, suspend all fresh dishes, and pay the fine to expedite departure.</w:t>
      </w:r>
    </w:p>
    <w:p w14:paraId="123D3BA4" w14:textId="77777777" w:rsidR="0076787C" w:rsidRPr="0076787C" w:rsidRDefault="0076787C" w:rsidP="0076787C">
      <w:pPr>
        <w:pStyle w:val="Questions"/>
        <w:numPr>
          <w:ilvl w:val="0"/>
          <w:numId w:val="0"/>
        </w:numPr>
        <w:ind w:left="1287"/>
      </w:pPr>
      <w:r w:rsidRPr="0076787C">
        <w:t>c) Offer passengers a refund for the missed specialty meal and ignore the inspection until the next port.</w:t>
      </w:r>
    </w:p>
    <w:p w14:paraId="5225CB7C" w14:textId="77777777" w:rsidR="0076787C" w:rsidRPr="0076787C" w:rsidRDefault="0076787C" w:rsidP="0076787C">
      <w:pPr>
        <w:pStyle w:val="Questions"/>
        <w:numPr>
          <w:ilvl w:val="0"/>
          <w:numId w:val="0"/>
        </w:numPr>
        <w:ind w:left="1287"/>
      </w:pPr>
      <w:r w:rsidRPr="0076787C">
        <w:t>d) Replace human cooks with fully robotic chefs who never fall ill.</w:t>
      </w:r>
    </w:p>
    <w:p w14:paraId="0EFC23C6" w14:textId="77777777" w:rsidR="0076787C" w:rsidRPr="0076787C" w:rsidRDefault="0076787C" w:rsidP="0076787C">
      <w:pPr>
        <w:pStyle w:val="Questions"/>
        <w:numPr>
          <w:ilvl w:val="0"/>
          <w:numId w:val="0"/>
        </w:numPr>
        <w:ind w:left="927"/>
        <w:rPr>
          <w:b/>
          <w:bCs w:val="0"/>
          <w:color w:val="EE0000"/>
        </w:rPr>
      </w:pPr>
      <w:r w:rsidRPr="0076787C">
        <w:rPr>
          <w:b/>
          <w:bCs w:val="0"/>
          <w:color w:val="auto"/>
        </w:rPr>
        <w:t xml:space="preserve">Correct answer: </w:t>
      </w:r>
      <w:r w:rsidRPr="0076787C">
        <w:rPr>
          <w:b/>
          <w:bCs w:val="0"/>
          <w:color w:val="EE0000"/>
        </w:rPr>
        <w:t>a) Discard all suspected batches, deep-clean the sous-vide station, reassign symptomatic crew, and install automated logging probes.</w:t>
      </w:r>
    </w:p>
    <w:p w14:paraId="79F52098" w14:textId="77777777" w:rsidR="0076787C" w:rsidRPr="0076787C" w:rsidRDefault="0076787C" w:rsidP="0076787C">
      <w:pPr>
        <w:pStyle w:val="Questions"/>
        <w:numPr>
          <w:ilvl w:val="0"/>
          <w:numId w:val="0"/>
        </w:numPr>
        <w:ind w:left="1287" w:hanging="360"/>
        <w:rPr>
          <w:b/>
          <w:bCs w:val="0"/>
          <w:color w:val="auto"/>
        </w:rPr>
      </w:pPr>
    </w:p>
    <w:p w14:paraId="4BF053DD" w14:textId="10015E05" w:rsidR="0076787C" w:rsidRPr="0076787C" w:rsidRDefault="0076787C" w:rsidP="0076787C">
      <w:pPr>
        <w:pStyle w:val="Questions"/>
        <w:ind w:left="927" w:firstLine="0"/>
        <w:rPr>
          <w:b/>
          <w:bCs w:val="0"/>
          <w:color w:val="auto"/>
        </w:rPr>
      </w:pPr>
      <w:r w:rsidRPr="0076787C">
        <w:rPr>
          <w:b/>
          <w:bCs w:val="0"/>
          <w:color w:val="auto"/>
        </w:rPr>
        <w:t xml:space="preserve"> Which “Don’t” specifically </w:t>
      </w:r>
      <w:proofErr w:type="gramStart"/>
      <w:r w:rsidRPr="0076787C">
        <w:rPr>
          <w:b/>
          <w:bCs w:val="0"/>
          <w:color w:val="auto"/>
        </w:rPr>
        <w:t>addresses</w:t>
      </w:r>
      <w:proofErr w:type="gramEnd"/>
      <w:r w:rsidRPr="0076787C">
        <w:rPr>
          <w:b/>
          <w:bCs w:val="0"/>
          <w:color w:val="auto"/>
        </w:rPr>
        <w:t xml:space="preserve"> the risk of overstocking perishables on a cruise itinerary?</w:t>
      </w:r>
    </w:p>
    <w:p w14:paraId="5DCE2DCF" w14:textId="77777777" w:rsidR="0076787C" w:rsidRPr="0076787C" w:rsidRDefault="0076787C" w:rsidP="0076787C">
      <w:pPr>
        <w:pStyle w:val="Questions"/>
        <w:numPr>
          <w:ilvl w:val="0"/>
          <w:numId w:val="0"/>
        </w:numPr>
        <w:ind w:left="1287"/>
      </w:pPr>
      <w:r w:rsidRPr="0076787C">
        <w:t>a) Don’t neglect quarterly HACCP audits—regulatory fines can exceed USD 10 000.</w:t>
      </w:r>
    </w:p>
    <w:p w14:paraId="49C046F3" w14:textId="77777777" w:rsidR="0076787C" w:rsidRPr="0076787C" w:rsidRDefault="0076787C" w:rsidP="0076787C">
      <w:pPr>
        <w:pStyle w:val="Questions"/>
        <w:numPr>
          <w:ilvl w:val="0"/>
          <w:numId w:val="0"/>
        </w:numPr>
        <w:ind w:left="1287"/>
      </w:pPr>
      <w:r w:rsidRPr="0076787C">
        <w:t>b) Don’t overstock perishables; instead, follow FIFO and par-level restocking to avoid spoilage when itineraries shift.</w:t>
      </w:r>
    </w:p>
    <w:p w14:paraId="706EAF91" w14:textId="77777777" w:rsidR="0076787C" w:rsidRPr="0076787C" w:rsidRDefault="0076787C" w:rsidP="0076787C">
      <w:pPr>
        <w:pStyle w:val="Questions"/>
        <w:numPr>
          <w:ilvl w:val="0"/>
          <w:numId w:val="0"/>
        </w:numPr>
        <w:ind w:left="1287"/>
      </w:pPr>
      <w:r w:rsidRPr="0076787C">
        <w:t>c) Don’t skip “food roundtables” with crew—feedback reduces plate waste by 30 %.</w:t>
      </w:r>
    </w:p>
    <w:p w14:paraId="61523EF7" w14:textId="77777777" w:rsidR="0076787C" w:rsidRPr="0076787C" w:rsidRDefault="0076787C" w:rsidP="0076787C">
      <w:pPr>
        <w:pStyle w:val="Questions"/>
        <w:numPr>
          <w:ilvl w:val="0"/>
          <w:numId w:val="0"/>
        </w:numPr>
        <w:ind w:left="1287"/>
      </w:pPr>
      <w:r w:rsidRPr="0076787C">
        <w:t>d) Don’t ignore opportunities for local port sourcing—imported items carry hidden surcharges.</w:t>
      </w:r>
    </w:p>
    <w:p w14:paraId="2B467C26" w14:textId="77777777" w:rsidR="0076787C" w:rsidRPr="0076787C" w:rsidRDefault="0076787C" w:rsidP="0076787C">
      <w:pPr>
        <w:pStyle w:val="Questions"/>
        <w:numPr>
          <w:ilvl w:val="0"/>
          <w:numId w:val="0"/>
        </w:numPr>
        <w:ind w:left="927"/>
        <w:rPr>
          <w:b/>
          <w:bCs w:val="0"/>
          <w:color w:val="EE0000"/>
        </w:rPr>
      </w:pPr>
      <w:r w:rsidRPr="0076787C">
        <w:rPr>
          <w:b/>
          <w:bCs w:val="0"/>
          <w:color w:val="auto"/>
        </w:rPr>
        <w:t xml:space="preserve">Correct answer: </w:t>
      </w:r>
      <w:r w:rsidRPr="0076787C">
        <w:rPr>
          <w:b/>
          <w:bCs w:val="0"/>
          <w:color w:val="EE0000"/>
        </w:rPr>
        <w:t>b) Don’t overstock perishables; instead, follow FIFO and par-level restocking to avoid spoilage when itineraries shift.</w:t>
      </w:r>
    </w:p>
    <w:p w14:paraId="4A157F4B" w14:textId="77777777" w:rsidR="0076787C" w:rsidRPr="0076787C" w:rsidRDefault="0076787C" w:rsidP="0076787C">
      <w:pPr>
        <w:pStyle w:val="Questions"/>
        <w:numPr>
          <w:ilvl w:val="0"/>
          <w:numId w:val="0"/>
        </w:numPr>
        <w:ind w:left="927"/>
        <w:rPr>
          <w:b/>
          <w:bCs w:val="0"/>
          <w:color w:val="auto"/>
        </w:rPr>
      </w:pPr>
    </w:p>
    <w:p w14:paraId="35C130A5" w14:textId="34315456" w:rsidR="0076787C" w:rsidRPr="0076787C" w:rsidRDefault="0076787C" w:rsidP="0076787C">
      <w:pPr>
        <w:pStyle w:val="Questions"/>
        <w:ind w:left="927" w:firstLine="0"/>
        <w:rPr>
          <w:b/>
          <w:bCs w:val="0"/>
          <w:color w:val="auto"/>
        </w:rPr>
      </w:pPr>
      <w:r w:rsidRPr="0076787C">
        <w:rPr>
          <w:b/>
          <w:bCs w:val="0"/>
          <w:color w:val="auto"/>
        </w:rPr>
        <w:t xml:space="preserve">An offshore platform provisioning manager faces a 10 % adverse swing in EUR/USD and a 10 % </w:t>
      </w:r>
      <w:proofErr w:type="spellStart"/>
      <w:r w:rsidRPr="0076787C">
        <w:rPr>
          <w:b/>
          <w:bCs w:val="0"/>
          <w:color w:val="auto"/>
        </w:rPr>
        <w:t>favorable</w:t>
      </w:r>
      <w:proofErr w:type="spellEnd"/>
      <w:r w:rsidRPr="0076787C">
        <w:rPr>
          <w:b/>
          <w:bCs w:val="0"/>
          <w:color w:val="auto"/>
        </w:rPr>
        <w:t xml:space="preserve"> swing in GBP/USD in the same quarter. Which hedging strategy most directly stabilizes the platform’s quarterly budget?</w:t>
      </w:r>
    </w:p>
    <w:p w14:paraId="4F73FFF5" w14:textId="77777777" w:rsidR="0076787C" w:rsidRPr="0076787C" w:rsidRDefault="0076787C" w:rsidP="0076787C">
      <w:pPr>
        <w:pStyle w:val="Questions"/>
        <w:numPr>
          <w:ilvl w:val="0"/>
          <w:numId w:val="0"/>
        </w:numPr>
        <w:ind w:left="1287"/>
      </w:pPr>
      <w:r w:rsidRPr="0076787C">
        <w:t xml:space="preserve">a) Enter forward contracts to lock in a </w:t>
      </w:r>
      <w:proofErr w:type="spellStart"/>
      <w:r w:rsidRPr="0076787C">
        <w:t>favorable</w:t>
      </w:r>
      <w:proofErr w:type="spellEnd"/>
      <w:r w:rsidRPr="0076787C">
        <w:t xml:space="preserve"> EUR/USD rate for expected vegetable purchases.</w:t>
      </w:r>
    </w:p>
    <w:p w14:paraId="302F47ED" w14:textId="77777777" w:rsidR="0076787C" w:rsidRPr="0076787C" w:rsidRDefault="0076787C" w:rsidP="0076787C">
      <w:pPr>
        <w:pStyle w:val="Questions"/>
        <w:numPr>
          <w:ilvl w:val="0"/>
          <w:numId w:val="0"/>
        </w:numPr>
        <w:ind w:left="1287"/>
      </w:pPr>
      <w:r w:rsidRPr="0076787C">
        <w:t>b) Purchase more MSC-certified seafood to benefit from the 10 % stronger USD.</w:t>
      </w:r>
    </w:p>
    <w:p w14:paraId="20E7147C" w14:textId="77777777" w:rsidR="0076787C" w:rsidRPr="0076787C" w:rsidRDefault="0076787C" w:rsidP="0076787C">
      <w:pPr>
        <w:pStyle w:val="Questions"/>
        <w:numPr>
          <w:ilvl w:val="0"/>
          <w:numId w:val="0"/>
        </w:numPr>
        <w:ind w:left="1287"/>
      </w:pPr>
      <w:r w:rsidRPr="0076787C">
        <w:t>c) Delay all cold-chain upgrades until exchange rates recover.</w:t>
      </w:r>
    </w:p>
    <w:p w14:paraId="5C09942A" w14:textId="77777777" w:rsidR="0076787C" w:rsidRPr="0076787C" w:rsidRDefault="0076787C" w:rsidP="0076787C">
      <w:pPr>
        <w:pStyle w:val="Questions"/>
        <w:numPr>
          <w:ilvl w:val="0"/>
          <w:numId w:val="0"/>
        </w:numPr>
        <w:ind w:left="1287"/>
      </w:pPr>
      <w:r w:rsidRPr="0076787C">
        <w:t>d) Rely solely on spot‐market exchanges, believing that rates will correct themselves next quarter.</w:t>
      </w:r>
    </w:p>
    <w:p w14:paraId="7685F528" w14:textId="77777777" w:rsidR="0076787C" w:rsidRPr="002471B0" w:rsidRDefault="0076787C" w:rsidP="0076787C">
      <w:pPr>
        <w:pStyle w:val="Questions"/>
        <w:numPr>
          <w:ilvl w:val="0"/>
          <w:numId w:val="0"/>
        </w:numPr>
        <w:ind w:left="927"/>
        <w:rPr>
          <w:b/>
          <w:bCs w:val="0"/>
          <w:color w:val="EE0000"/>
        </w:rPr>
      </w:pPr>
      <w:r w:rsidRPr="0076787C">
        <w:rPr>
          <w:b/>
          <w:bCs w:val="0"/>
          <w:color w:val="auto"/>
        </w:rPr>
        <w:t>Correct answer</w:t>
      </w:r>
      <w:r w:rsidRPr="002471B0">
        <w:rPr>
          <w:b/>
          <w:bCs w:val="0"/>
          <w:color w:val="EE0000"/>
        </w:rPr>
        <w:t xml:space="preserve">: a) Enter forward contracts to lock in a </w:t>
      </w:r>
      <w:proofErr w:type="spellStart"/>
      <w:r w:rsidRPr="002471B0">
        <w:rPr>
          <w:b/>
          <w:bCs w:val="0"/>
          <w:color w:val="EE0000"/>
        </w:rPr>
        <w:t>favorable</w:t>
      </w:r>
      <w:proofErr w:type="spellEnd"/>
      <w:r w:rsidRPr="002471B0">
        <w:rPr>
          <w:b/>
          <w:bCs w:val="0"/>
          <w:color w:val="EE0000"/>
        </w:rPr>
        <w:t xml:space="preserve"> EUR/USD rate for expected vegetable purchases.</w:t>
      </w:r>
    </w:p>
    <w:p w14:paraId="0C1B00F0" w14:textId="77777777" w:rsidR="0076787C" w:rsidRPr="0076787C" w:rsidRDefault="0076787C" w:rsidP="0076787C">
      <w:pPr>
        <w:pStyle w:val="Questions"/>
        <w:numPr>
          <w:ilvl w:val="0"/>
          <w:numId w:val="0"/>
        </w:numPr>
        <w:ind w:left="927"/>
        <w:rPr>
          <w:b/>
          <w:bCs w:val="0"/>
          <w:color w:val="auto"/>
        </w:rPr>
      </w:pPr>
    </w:p>
    <w:p w14:paraId="02FF9EFA" w14:textId="3C3008B3" w:rsidR="0076787C" w:rsidRPr="0076787C" w:rsidRDefault="0076787C" w:rsidP="0076787C">
      <w:pPr>
        <w:pStyle w:val="Questions"/>
        <w:ind w:left="927" w:firstLine="0"/>
        <w:rPr>
          <w:b/>
          <w:bCs w:val="0"/>
          <w:color w:val="auto"/>
        </w:rPr>
      </w:pPr>
      <w:r w:rsidRPr="0076787C">
        <w:rPr>
          <w:b/>
          <w:bCs w:val="0"/>
          <w:color w:val="auto"/>
        </w:rPr>
        <w:t xml:space="preserve"> Which set of actions best exemplifies a “Green Kitchen” initiative that delivers both waste reduction and cost savings?</w:t>
      </w:r>
    </w:p>
    <w:p w14:paraId="2382A19B" w14:textId="77777777" w:rsidR="0076787C" w:rsidRPr="0076787C" w:rsidRDefault="0076787C" w:rsidP="0076787C">
      <w:pPr>
        <w:pStyle w:val="Questions"/>
        <w:numPr>
          <w:ilvl w:val="0"/>
          <w:numId w:val="0"/>
        </w:numPr>
        <w:ind w:left="1287"/>
      </w:pPr>
      <w:r w:rsidRPr="0076787C">
        <w:t xml:space="preserve">a) Switch to single-use plastic trays and increase food portion sizes to reduce </w:t>
      </w:r>
      <w:proofErr w:type="spellStart"/>
      <w:r w:rsidRPr="0076787C">
        <w:t>labor</w:t>
      </w:r>
      <w:proofErr w:type="spellEnd"/>
      <w:r w:rsidRPr="0076787C">
        <w:t xml:space="preserve"> time.</w:t>
      </w:r>
    </w:p>
    <w:p w14:paraId="657E8768" w14:textId="77777777" w:rsidR="0076787C" w:rsidRPr="0076787C" w:rsidRDefault="0076787C" w:rsidP="0076787C">
      <w:pPr>
        <w:pStyle w:val="Questions"/>
        <w:numPr>
          <w:ilvl w:val="0"/>
          <w:numId w:val="0"/>
        </w:numPr>
        <w:ind w:left="1287"/>
      </w:pPr>
      <w:r w:rsidRPr="0076787C">
        <w:t xml:space="preserve">b) Segregate organic scraps into digesters producing </w:t>
      </w:r>
      <w:proofErr w:type="spellStart"/>
      <w:r w:rsidRPr="0076787C">
        <w:t>graywater</w:t>
      </w:r>
      <w:proofErr w:type="spellEnd"/>
      <w:r w:rsidRPr="0076787C">
        <w:t>, adopt biodegradable liners, replace LED lighting with halogen bulbs.</w:t>
      </w:r>
    </w:p>
    <w:p w14:paraId="421D984B" w14:textId="77777777" w:rsidR="0076787C" w:rsidRPr="0076787C" w:rsidRDefault="0076787C" w:rsidP="0076787C">
      <w:pPr>
        <w:pStyle w:val="Questions"/>
        <w:numPr>
          <w:ilvl w:val="0"/>
          <w:numId w:val="0"/>
        </w:numPr>
        <w:ind w:left="1287"/>
      </w:pPr>
      <w:r w:rsidRPr="0076787C">
        <w:t>c) Install induction cooktops, use color-coded waste bins, compost 40 % of organic waste, and procure only MSC-certified seafood.</w:t>
      </w:r>
    </w:p>
    <w:p w14:paraId="04684439" w14:textId="77777777" w:rsidR="0076787C" w:rsidRPr="0076787C" w:rsidRDefault="0076787C" w:rsidP="0076787C">
      <w:pPr>
        <w:pStyle w:val="Questions"/>
        <w:numPr>
          <w:ilvl w:val="0"/>
          <w:numId w:val="0"/>
        </w:numPr>
        <w:ind w:left="1287"/>
      </w:pPr>
      <w:r w:rsidRPr="0076787C">
        <w:t>d) Remove all recycling bins to streamline waste collection and hire additional incineration services.</w:t>
      </w:r>
    </w:p>
    <w:p w14:paraId="2F0E036B" w14:textId="77777777" w:rsidR="0076787C" w:rsidRPr="0076787C" w:rsidRDefault="0076787C" w:rsidP="0076787C">
      <w:pPr>
        <w:pStyle w:val="Questions"/>
        <w:numPr>
          <w:ilvl w:val="0"/>
          <w:numId w:val="0"/>
        </w:numPr>
        <w:ind w:left="927"/>
        <w:rPr>
          <w:b/>
          <w:bCs w:val="0"/>
          <w:color w:val="auto"/>
        </w:rPr>
      </w:pPr>
      <w:r w:rsidRPr="0076787C">
        <w:rPr>
          <w:b/>
          <w:bCs w:val="0"/>
          <w:color w:val="auto"/>
        </w:rPr>
        <w:t xml:space="preserve">Correct answer: </w:t>
      </w:r>
      <w:r w:rsidRPr="002471B0">
        <w:rPr>
          <w:b/>
          <w:bCs w:val="0"/>
          <w:color w:val="EE0000"/>
        </w:rPr>
        <w:t>c) Install induction cooktops, use color-coded waste bins, compost 40 % of organic waste, and procure only MSC-certified seafood.</w:t>
      </w:r>
    </w:p>
    <w:p w14:paraId="47A5E900" w14:textId="77777777" w:rsidR="0076787C" w:rsidRPr="0076787C" w:rsidRDefault="0076787C" w:rsidP="0076787C">
      <w:pPr>
        <w:pStyle w:val="Questions"/>
        <w:numPr>
          <w:ilvl w:val="0"/>
          <w:numId w:val="0"/>
        </w:numPr>
        <w:ind w:left="927"/>
        <w:rPr>
          <w:b/>
          <w:bCs w:val="0"/>
          <w:color w:val="auto"/>
        </w:rPr>
      </w:pPr>
    </w:p>
    <w:p w14:paraId="42E889A1" w14:textId="48417766" w:rsidR="0076787C" w:rsidRPr="0076787C" w:rsidRDefault="0076787C" w:rsidP="0076787C">
      <w:pPr>
        <w:pStyle w:val="Questions"/>
        <w:ind w:left="927" w:firstLine="0"/>
        <w:rPr>
          <w:b/>
          <w:bCs w:val="0"/>
          <w:color w:val="auto"/>
        </w:rPr>
      </w:pPr>
      <w:r w:rsidRPr="0076787C">
        <w:rPr>
          <w:b/>
          <w:bCs w:val="0"/>
          <w:color w:val="auto"/>
        </w:rPr>
        <w:t>Which combination of supply-chain practices most enhances provisioning resilience for a cruise line operating in a volatile market?</w:t>
      </w:r>
    </w:p>
    <w:p w14:paraId="6DF4BD27" w14:textId="77777777" w:rsidR="0076787C" w:rsidRPr="0076787C" w:rsidRDefault="0076787C" w:rsidP="0076787C">
      <w:pPr>
        <w:pStyle w:val="Questions"/>
        <w:numPr>
          <w:ilvl w:val="0"/>
          <w:numId w:val="0"/>
        </w:numPr>
        <w:ind w:left="1287"/>
      </w:pPr>
      <w:r w:rsidRPr="0076787C">
        <w:t>a) Solely contract with a single large global distributor, believing they will never fail.</w:t>
      </w:r>
    </w:p>
    <w:p w14:paraId="61096EF0" w14:textId="77777777" w:rsidR="0076787C" w:rsidRPr="0076787C" w:rsidRDefault="0076787C" w:rsidP="0076787C">
      <w:pPr>
        <w:pStyle w:val="Questions"/>
        <w:numPr>
          <w:ilvl w:val="0"/>
          <w:numId w:val="0"/>
        </w:numPr>
        <w:ind w:left="1287"/>
      </w:pPr>
      <w:r w:rsidRPr="0076787C">
        <w:t>b) Build a tri-tiered supplier network—primary bulk from global hubs, secondary local farms, and tertiary “last-mile” partners with two-hour delivery commitments—and pre-position staples in bonded warehouses at major hubs.</w:t>
      </w:r>
    </w:p>
    <w:p w14:paraId="41F1CB13" w14:textId="77777777" w:rsidR="0076787C" w:rsidRPr="0076787C" w:rsidRDefault="0076787C" w:rsidP="0076787C">
      <w:pPr>
        <w:pStyle w:val="Questions"/>
        <w:numPr>
          <w:ilvl w:val="0"/>
          <w:numId w:val="0"/>
        </w:numPr>
        <w:ind w:left="1287"/>
      </w:pPr>
      <w:r w:rsidRPr="0076787C">
        <w:t>c) Purchase all perishables via air freight at premium rates to guarantee freshness.</w:t>
      </w:r>
    </w:p>
    <w:p w14:paraId="7408623A" w14:textId="77777777" w:rsidR="0076787C" w:rsidRPr="0076787C" w:rsidRDefault="0076787C" w:rsidP="0076787C">
      <w:pPr>
        <w:pStyle w:val="Questions"/>
        <w:numPr>
          <w:ilvl w:val="0"/>
          <w:numId w:val="0"/>
        </w:numPr>
        <w:ind w:left="1287"/>
      </w:pPr>
      <w:r w:rsidRPr="0076787C">
        <w:t>d) Only source from the cheapest available vendor without regard for lead times or certifications.</w:t>
      </w:r>
    </w:p>
    <w:p w14:paraId="00AD5278" w14:textId="77777777" w:rsidR="0076787C" w:rsidRPr="0076787C" w:rsidRDefault="0076787C" w:rsidP="0076787C">
      <w:pPr>
        <w:pStyle w:val="Questions"/>
        <w:numPr>
          <w:ilvl w:val="0"/>
          <w:numId w:val="0"/>
        </w:numPr>
        <w:ind w:left="927"/>
        <w:rPr>
          <w:b/>
          <w:bCs w:val="0"/>
          <w:color w:val="auto"/>
        </w:rPr>
      </w:pPr>
      <w:r w:rsidRPr="0076787C">
        <w:rPr>
          <w:b/>
          <w:bCs w:val="0"/>
          <w:color w:val="auto"/>
        </w:rPr>
        <w:t xml:space="preserve">Correct answer: </w:t>
      </w:r>
      <w:r w:rsidRPr="002471B0">
        <w:rPr>
          <w:b/>
          <w:bCs w:val="0"/>
          <w:color w:val="EE0000"/>
        </w:rPr>
        <w:t>b) Build a tri-tiered supplier network—primary bulk from global hubs, secondary local farms, and tertiary “last-mile” partners with two-hour delivery commitments—and pre-position staples in bonded warehouses at major hubs.</w:t>
      </w:r>
    </w:p>
    <w:p w14:paraId="144181C4" w14:textId="77777777" w:rsidR="0076787C" w:rsidRPr="0076787C" w:rsidRDefault="0076787C" w:rsidP="0076787C">
      <w:pPr>
        <w:pStyle w:val="Questions"/>
        <w:numPr>
          <w:ilvl w:val="0"/>
          <w:numId w:val="0"/>
        </w:numPr>
        <w:ind w:left="927"/>
        <w:rPr>
          <w:b/>
          <w:bCs w:val="0"/>
          <w:color w:val="auto"/>
        </w:rPr>
      </w:pPr>
    </w:p>
    <w:p w14:paraId="301BEA36" w14:textId="4F91A299" w:rsidR="0076787C" w:rsidRPr="0076787C" w:rsidRDefault="0076787C" w:rsidP="0076787C">
      <w:pPr>
        <w:pStyle w:val="Questions"/>
        <w:ind w:left="927" w:firstLine="0"/>
        <w:rPr>
          <w:b/>
          <w:bCs w:val="0"/>
          <w:color w:val="auto"/>
        </w:rPr>
      </w:pPr>
      <w:r w:rsidRPr="0076787C">
        <w:rPr>
          <w:b/>
          <w:bCs w:val="0"/>
          <w:color w:val="auto"/>
        </w:rPr>
        <w:t>What best summarizes the entrepreneurial mindset required to turn provisioning challenges into a competitive advantage?</w:t>
      </w:r>
    </w:p>
    <w:p w14:paraId="39F4ECD3" w14:textId="77777777" w:rsidR="0076787C" w:rsidRPr="002471B0" w:rsidRDefault="0076787C" w:rsidP="002471B0">
      <w:pPr>
        <w:pStyle w:val="Questions"/>
        <w:numPr>
          <w:ilvl w:val="0"/>
          <w:numId w:val="0"/>
        </w:numPr>
        <w:ind w:left="1287"/>
      </w:pPr>
      <w:r w:rsidRPr="002471B0">
        <w:t xml:space="preserve">a) Focus exclusively on cutting </w:t>
      </w:r>
      <w:proofErr w:type="spellStart"/>
      <w:r w:rsidRPr="002471B0">
        <w:t>labor</w:t>
      </w:r>
      <w:proofErr w:type="spellEnd"/>
      <w:r w:rsidRPr="002471B0">
        <w:t xml:space="preserve"> and replacing staff with automated systems.</w:t>
      </w:r>
    </w:p>
    <w:p w14:paraId="042E3CA0" w14:textId="77777777" w:rsidR="0076787C" w:rsidRPr="002471B0" w:rsidRDefault="0076787C" w:rsidP="002471B0">
      <w:pPr>
        <w:pStyle w:val="Questions"/>
        <w:numPr>
          <w:ilvl w:val="0"/>
          <w:numId w:val="0"/>
        </w:numPr>
        <w:ind w:left="1287"/>
      </w:pPr>
      <w:r w:rsidRPr="002471B0">
        <w:lastRenderedPageBreak/>
        <w:t>b) Invest only in the cheapest possible ingredients, regardless of traceability or sustainability.</w:t>
      </w:r>
    </w:p>
    <w:p w14:paraId="7CD8795F" w14:textId="77777777" w:rsidR="0076787C" w:rsidRPr="002471B0" w:rsidRDefault="0076787C" w:rsidP="002471B0">
      <w:pPr>
        <w:pStyle w:val="Questions"/>
        <w:numPr>
          <w:ilvl w:val="0"/>
          <w:numId w:val="0"/>
        </w:numPr>
        <w:ind w:left="1287"/>
      </w:pPr>
      <w:r w:rsidRPr="002471B0">
        <w:t>c) Leverage real-time data, diversify suppliers, embed eco-certifications, and foster a culture of continuous learning and cross-functional collaboration to improve efficiency, reduce waste, and elevate guest experience.</w:t>
      </w:r>
    </w:p>
    <w:p w14:paraId="17B53B02" w14:textId="77777777" w:rsidR="0076787C" w:rsidRPr="002471B0" w:rsidRDefault="0076787C" w:rsidP="002471B0">
      <w:pPr>
        <w:pStyle w:val="Questions"/>
        <w:numPr>
          <w:ilvl w:val="0"/>
          <w:numId w:val="0"/>
        </w:numPr>
        <w:ind w:left="1287"/>
      </w:pPr>
      <w:r w:rsidRPr="002471B0">
        <w:t>d) Avoid any technology investment—traditional, manual methods have always “worked well enough.”</w:t>
      </w:r>
    </w:p>
    <w:p w14:paraId="1EA57B31" w14:textId="77777777" w:rsidR="0076787C" w:rsidRPr="002471B0" w:rsidRDefault="0076787C" w:rsidP="0076787C">
      <w:pPr>
        <w:pStyle w:val="Questions"/>
        <w:numPr>
          <w:ilvl w:val="0"/>
          <w:numId w:val="0"/>
        </w:numPr>
        <w:ind w:left="927"/>
        <w:rPr>
          <w:b/>
          <w:bCs w:val="0"/>
          <w:color w:val="EE0000"/>
        </w:rPr>
      </w:pPr>
      <w:r w:rsidRPr="0076787C">
        <w:rPr>
          <w:b/>
          <w:bCs w:val="0"/>
          <w:color w:val="auto"/>
        </w:rPr>
        <w:t xml:space="preserve">Correct answer: </w:t>
      </w:r>
      <w:r w:rsidRPr="002471B0">
        <w:rPr>
          <w:b/>
          <w:bCs w:val="0"/>
          <w:color w:val="EE0000"/>
        </w:rPr>
        <w:t>c) Leverage real-time data, diversify suppliers, embed eco-certifications, and foster a culture of continuous learning and cross-functional collaboration to improve efficiency, reduce waste, and elevate guest experience.</w:t>
      </w:r>
    </w:p>
    <w:p w14:paraId="4D73DADF" w14:textId="77777777" w:rsidR="0076787C" w:rsidRPr="002471B0" w:rsidRDefault="0076787C" w:rsidP="0076787C">
      <w:pPr>
        <w:pStyle w:val="Questions"/>
        <w:numPr>
          <w:ilvl w:val="0"/>
          <w:numId w:val="0"/>
        </w:numPr>
        <w:ind w:left="927"/>
        <w:rPr>
          <w:b/>
          <w:bCs w:val="0"/>
          <w:color w:val="EE0000"/>
        </w:rPr>
      </w:pPr>
    </w:p>
    <w:p w14:paraId="4CB0B9F3" w14:textId="77777777" w:rsidR="0076787C" w:rsidRDefault="0076787C" w:rsidP="004506FB">
      <w:pPr>
        <w:pStyle w:val="Questions"/>
        <w:numPr>
          <w:ilvl w:val="0"/>
          <w:numId w:val="0"/>
        </w:numPr>
        <w:ind w:left="927"/>
        <w:rPr>
          <w:b/>
          <w:bCs w:val="0"/>
          <w:color w:val="auto"/>
        </w:rPr>
      </w:pPr>
    </w:p>
    <w:p w14:paraId="5A68B20A" w14:textId="3ECCBCC7" w:rsidR="001D00A9" w:rsidRPr="00F0507D" w:rsidRDefault="00745486" w:rsidP="00F0507D">
      <w:pPr>
        <w:jc w:val="center"/>
        <w:rPr>
          <w:b/>
          <w:i/>
          <w:color w:val="EE0000"/>
        </w:rPr>
      </w:pPr>
      <w:r w:rsidRPr="00F0507D">
        <w:rPr>
          <w:bCs/>
          <w:i/>
          <w:color w:val="0070C0"/>
        </w:rPr>
        <w:t>Thanks for completing the review test. Well done – and keep improving through learning!</w:t>
      </w:r>
      <w:r w:rsidR="00F0507D" w:rsidRPr="00F0507D">
        <w:rPr>
          <w:bCs/>
          <w:i/>
          <w:color w:val="0070C0"/>
        </w:rPr>
        <w:t xml:space="preserve"> </w:t>
      </w:r>
    </w:p>
    <w:p w14:paraId="3BF4B54C" w14:textId="77777777" w:rsidR="00714AB2" w:rsidRPr="00F0507D" w:rsidRDefault="00714AB2" w:rsidP="00F0507D">
      <w:pPr>
        <w:jc w:val="center"/>
        <w:rPr>
          <w:bCs/>
          <w:i/>
          <w:color w:val="0070C0"/>
        </w:rPr>
      </w:pPr>
      <w:r w:rsidRPr="00F0507D">
        <w:rPr>
          <w:bCs/>
          <w:i/>
          <w:color w:val="0070C0"/>
        </w:rPr>
        <w:t>Good luck!</w:t>
      </w:r>
    </w:p>
    <w:sectPr w:rsidR="00714AB2" w:rsidRPr="00F0507D"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4FC60" w14:textId="77777777" w:rsidR="00670373" w:rsidRPr="00172E59" w:rsidRDefault="00670373" w:rsidP="000E602D">
      <w:r w:rsidRPr="00172E59">
        <w:separator/>
      </w:r>
    </w:p>
  </w:endnote>
  <w:endnote w:type="continuationSeparator" w:id="0">
    <w:p w14:paraId="77FF819F" w14:textId="77777777" w:rsidR="00670373" w:rsidRPr="00172E59" w:rsidRDefault="00670373" w:rsidP="000E602D">
      <w:r w:rsidRPr="00172E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172E59" w:rsidRDefault="00383219" w:rsidP="00383219">
    <w:pPr>
      <w:pStyle w:val="a4"/>
      <w:ind w:firstLine="0"/>
      <w:rPr>
        <w:sz w:val="16"/>
        <w:szCs w:val="16"/>
        <w:lang w:val="en-GB"/>
      </w:rPr>
    </w:pPr>
    <w:r w:rsidRPr="00172E59">
      <w:rPr>
        <w:b/>
        <w:bCs/>
        <w:sz w:val="16"/>
        <w:szCs w:val="16"/>
        <w:lang w:val="en-GB"/>
      </w:rPr>
      <w:t>Disclaimer</w:t>
    </w:r>
    <w:r w:rsidRPr="00172E59">
      <w:rPr>
        <w:i/>
        <w:iCs/>
        <w:sz w:val="16"/>
        <w:szCs w:val="16"/>
        <w:lang w:val="en-GB"/>
      </w:rPr>
      <w:t>: “Funded by the European Union. Views and opinions expressed are however those of the author(s) only and do not necessarily reflect those of the European Union or the ANPCDEFP. Neither the European Union nor the ANPCDEFP can be held responsible for them”</w:t>
    </w:r>
    <w:r w:rsidRPr="00172E59">
      <w:rPr>
        <w:noProof/>
        <w:sz w:val="16"/>
        <w:szCs w:val="16"/>
        <w:lang w:val="en-GB"/>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v:textbox>
              <w10:wrap anchorx="page" anchory="page"/>
            </v:shape>
          </w:pict>
        </mc:Fallback>
      </mc:AlternateContent>
    </w:r>
  </w:p>
  <w:p w14:paraId="6ECE23E4" w14:textId="77777777" w:rsidR="00383219" w:rsidRPr="00172E59" w:rsidRDefault="0038321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172E59" w:rsidRDefault="00383219" w:rsidP="00383219">
    <w:pPr>
      <w:pStyle w:val="a4"/>
      <w:ind w:firstLine="0"/>
      <w:rPr>
        <w:sz w:val="16"/>
        <w:szCs w:val="16"/>
        <w:lang w:val="en-GB"/>
      </w:rPr>
    </w:pPr>
    <w:r w:rsidRPr="00172E59">
      <w:rPr>
        <w:b/>
        <w:bCs/>
        <w:sz w:val="16"/>
        <w:szCs w:val="16"/>
        <w:lang w:val="en-GB"/>
      </w:rPr>
      <w:t>Disclaimer</w:t>
    </w:r>
    <w:r w:rsidRPr="00172E59">
      <w:rPr>
        <w:i/>
        <w:iCs/>
        <w:sz w:val="16"/>
        <w:szCs w:val="16"/>
        <w:lang w:val="en-GB"/>
      </w:rPr>
      <w:t>: “Funded by the European Union. Views and opinions expressed are however those of the author(s) only and do not necessarily reflect those of the European Union or the ANPCDEFP. Neither the European Union nor the ANPCDEFP can be held responsible for them”</w:t>
    </w:r>
    <w:r w:rsidRPr="00172E59">
      <w:rPr>
        <w:noProof/>
        <w:sz w:val="16"/>
        <w:szCs w:val="16"/>
        <w:lang w:val="en-GB"/>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v:textbox>
              <w10:wrap anchorx="page" anchory="page"/>
            </v:shape>
          </w:pict>
        </mc:Fallback>
      </mc:AlternateContent>
    </w:r>
  </w:p>
  <w:p w14:paraId="1D11839B" w14:textId="77777777" w:rsidR="00383219" w:rsidRPr="00172E59" w:rsidRDefault="003832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7710" w14:textId="77777777" w:rsidR="00670373" w:rsidRPr="00172E59" w:rsidRDefault="00670373" w:rsidP="000E602D">
      <w:r w:rsidRPr="00172E59">
        <w:separator/>
      </w:r>
    </w:p>
  </w:footnote>
  <w:footnote w:type="continuationSeparator" w:id="0">
    <w:p w14:paraId="7841B140" w14:textId="77777777" w:rsidR="00670373" w:rsidRPr="00172E59" w:rsidRDefault="00670373" w:rsidP="000E602D">
      <w:r w:rsidRPr="00172E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Pr="00172E59" w:rsidRDefault="004017FE" w:rsidP="004017FE">
    <w:pPr>
      <w:pStyle w:val="Figures"/>
      <w:rPr>
        <w:noProof w:val="0"/>
        <w:lang w:val="en-GB"/>
      </w:rPr>
    </w:pPr>
    <w:r w:rsidRPr="00172E59">
      <w:rPr>
        <w:lang w:val="en-GB"/>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172E59" w:rsidRDefault="004017FE" w:rsidP="004017FE">
    <w:pPr>
      <w:pStyle w:val="a6"/>
    </w:pPr>
    <w:r w:rsidRPr="00172E59">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Pr="00172E59" w:rsidRDefault="00383219" w:rsidP="00383219">
    <w:pPr>
      <w:pStyle w:val="Figures"/>
      <w:rPr>
        <w:noProof w:val="0"/>
        <w:lang w:val="en-GB"/>
      </w:rPr>
    </w:pPr>
    <w:r w:rsidRPr="00172E59">
      <w:rPr>
        <w:lang w:val="en-GB"/>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172E59" w:rsidRDefault="00383219" w:rsidP="00383219">
    <w:pPr>
      <w:pStyle w:val="a6"/>
    </w:pPr>
    <w:r w:rsidRPr="00172E59">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Pr="00172E59" w:rsidRDefault="0038321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613C"/>
    <w:multiLevelType w:val="multilevel"/>
    <w:tmpl w:val="5008CC8A"/>
    <w:lvl w:ilvl="0">
      <w:start w:val="1"/>
      <w:numFmt w:val="decimal"/>
      <w:pStyle w:val="1"/>
      <w:lvlText w:val="%1."/>
      <w:lvlJc w:val="left"/>
      <w:pPr>
        <w:ind w:left="432" w:hanging="432"/>
      </w:pPr>
      <w:rPr>
        <w:rFonts w:hint="default"/>
        <w:sz w:val="48"/>
        <w:szCs w:val="48"/>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 w15:restartNumberingAfterBreak="0">
    <w:nsid w:val="2B5F262E"/>
    <w:multiLevelType w:val="hybridMultilevel"/>
    <w:tmpl w:val="176CE2E0"/>
    <w:lvl w:ilvl="0" w:tplc="83861B9E">
      <w:start w:val="1"/>
      <w:numFmt w:val="decimal"/>
      <w:pStyle w:val="Questions"/>
      <w:lvlText w:val="Q%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4A32F8D"/>
    <w:multiLevelType w:val="hybridMultilevel"/>
    <w:tmpl w:val="D9BA5374"/>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3"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4"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3"/>
  </w:num>
  <w:num w:numId="2" w16cid:durableId="679308741">
    <w:abstractNumId w:val="4"/>
  </w:num>
  <w:num w:numId="3" w16cid:durableId="2133396322">
    <w:abstractNumId w:val="0"/>
  </w:num>
  <w:num w:numId="4" w16cid:durableId="875967448">
    <w:abstractNumId w:val="1"/>
  </w:num>
  <w:num w:numId="5" w16cid:durableId="273176506">
    <w:abstractNumId w:val="1"/>
  </w:num>
  <w:num w:numId="6" w16cid:durableId="1121917299">
    <w:abstractNumId w:val="1"/>
  </w:num>
  <w:num w:numId="7" w16cid:durableId="30690381">
    <w:abstractNumId w:val="1"/>
  </w:num>
  <w:num w:numId="8" w16cid:durableId="1838644885">
    <w:abstractNumId w:val="1"/>
  </w:num>
  <w:num w:numId="9" w16cid:durableId="266892295">
    <w:abstractNumId w:val="1"/>
  </w:num>
  <w:num w:numId="10" w16cid:durableId="387994694">
    <w:abstractNumId w:val="1"/>
  </w:num>
  <w:num w:numId="11" w16cid:durableId="2010019257">
    <w:abstractNumId w:val="1"/>
  </w:num>
  <w:num w:numId="12" w16cid:durableId="1645282416">
    <w:abstractNumId w:val="1"/>
  </w:num>
  <w:num w:numId="13" w16cid:durableId="2095777673">
    <w:abstractNumId w:val="1"/>
  </w:num>
  <w:num w:numId="14" w16cid:durableId="1092123288">
    <w:abstractNumId w:val="1"/>
  </w:num>
  <w:num w:numId="15" w16cid:durableId="288629827">
    <w:abstractNumId w:val="1"/>
  </w:num>
  <w:num w:numId="16" w16cid:durableId="1417945409">
    <w:abstractNumId w:val="1"/>
  </w:num>
  <w:num w:numId="17" w16cid:durableId="214120479">
    <w:abstractNumId w:val="1"/>
  </w:num>
  <w:num w:numId="18" w16cid:durableId="1105660411">
    <w:abstractNumId w:val="1"/>
  </w:num>
  <w:num w:numId="19" w16cid:durableId="438570869">
    <w:abstractNumId w:val="1"/>
  </w:num>
  <w:num w:numId="20" w16cid:durableId="1866744246">
    <w:abstractNumId w:val="1"/>
  </w:num>
  <w:num w:numId="21" w16cid:durableId="1751654321">
    <w:abstractNumId w:val="1"/>
  </w:num>
  <w:num w:numId="22" w16cid:durableId="1218473088">
    <w:abstractNumId w:val="1"/>
  </w:num>
  <w:num w:numId="23" w16cid:durableId="1131442824">
    <w:abstractNumId w:val="1"/>
  </w:num>
  <w:num w:numId="24" w16cid:durableId="2070379563">
    <w:abstractNumId w:val="2"/>
  </w:num>
  <w:num w:numId="25" w16cid:durableId="2108651394">
    <w:abstractNumId w:val="1"/>
  </w:num>
  <w:num w:numId="26" w16cid:durableId="1004747704">
    <w:abstractNumId w:val="1"/>
  </w:num>
  <w:num w:numId="27" w16cid:durableId="1485974875">
    <w:abstractNumId w:val="1"/>
  </w:num>
  <w:num w:numId="28" w16cid:durableId="256718811">
    <w:abstractNumId w:val="1"/>
  </w:num>
  <w:num w:numId="29" w16cid:durableId="1621447491">
    <w:abstractNumId w:val="1"/>
  </w:num>
  <w:num w:numId="30" w16cid:durableId="1321813046">
    <w:abstractNumId w:val="1"/>
  </w:num>
  <w:num w:numId="31" w16cid:durableId="568930940">
    <w:abstractNumId w:val="1"/>
  </w:num>
  <w:num w:numId="32" w16cid:durableId="1385064558">
    <w:abstractNumId w:val="1"/>
  </w:num>
  <w:num w:numId="33" w16cid:durableId="35037868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kwNKsFAH+iHhgtAAAA"/>
  </w:docVars>
  <w:rsids>
    <w:rsidRoot w:val="004025C0"/>
    <w:rsid w:val="00004544"/>
    <w:rsid w:val="00004550"/>
    <w:rsid w:val="00005686"/>
    <w:rsid w:val="000135EF"/>
    <w:rsid w:val="000157AA"/>
    <w:rsid w:val="00020A40"/>
    <w:rsid w:val="00021772"/>
    <w:rsid w:val="00035EEF"/>
    <w:rsid w:val="000420FB"/>
    <w:rsid w:val="00042FCB"/>
    <w:rsid w:val="00060E44"/>
    <w:rsid w:val="000612A2"/>
    <w:rsid w:val="00062874"/>
    <w:rsid w:val="00063587"/>
    <w:rsid w:val="00071F9A"/>
    <w:rsid w:val="0007285F"/>
    <w:rsid w:val="00077470"/>
    <w:rsid w:val="0007787A"/>
    <w:rsid w:val="00084E0A"/>
    <w:rsid w:val="0008721B"/>
    <w:rsid w:val="00091D10"/>
    <w:rsid w:val="00093CD1"/>
    <w:rsid w:val="00094E8B"/>
    <w:rsid w:val="000A456A"/>
    <w:rsid w:val="000B1DD4"/>
    <w:rsid w:val="000B5161"/>
    <w:rsid w:val="000B7A22"/>
    <w:rsid w:val="000C0389"/>
    <w:rsid w:val="000D3C58"/>
    <w:rsid w:val="000E0BC1"/>
    <w:rsid w:val="000E592D"/>
    <w:rsid w:val="000E602D"/>
    <w:rsid w:val="00101F0C"/>
    <w:rsid w:val="00120B1C"/>
    <w:rsid w:val="00144E6F"/>
    <w:rsid w:val="00152301"/>
    <w:rsid w:val="001553CD"/>
    <w:rsid w:val="001558C3"/>
    <w:rsid w:val="0016055F"/>
    <w:rsid w:val="0016113B"/>
    <w:rsid w:val="0016240A"/>
    <w:rsid w:val="00167240"/>
    <w:rsid w:val="00172E59"/>
    <w:rsid w:val="00173E61"/>
    <w:rsid w:val="00175DAA"/>
    <w:rsid w:val="0018598D"/>
    <w:rsid w:val="00185E06"/>
    <w:rsid w:val="00195020"/>
    <w:rsid w:val="001A3E5B"/>
    <w:rsid w:val="001A7B0C"/>
    <w:rsid w:val="001B1DB3"/>
    <w:rsid w:val="001B2084"/>
    <w:rsid w:val="001B2CD5"/>
    <w:rsid w:val="001C01ED"/>
    <w:rsid w:val="001D00A9"/>
    <w:rsid w:val="001D7216"/>
    <w:rsid w:val="001F69F0"/>
    <w:rsid w:val="00204E8B"/>
    <w:rsid w:val="0021174D"/>
    <w:rsid w:val="002123D8"/>
    <w:rsid w:val="00213190"/>
    <w:rsid w:val="00214957"/>
    <w:rsid w:val="00222552"/>
    <w:rsid w:val="00224E58"/>
    <w:rsid w:val="00226FEA"/>
    <w:rsid w:val="00227D17"/>
    <w:rsid w:val="00230300"/>
    <w:rsid w:val="00232490"/>
    <w:rsid w:val="002443B8"/>
    <w:rsid w:val="002471B0"/>
    <w:rsid w:val="00251236"/>
    <w:rsid w:val="00251C22"/>
    <w:rsid w:val="00264E34"/>
    <w:rsid w:val="002657D6"/>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80305"/>
    <w:rsid w:val="00383219"/>
    <w:rsid w:val="003843FB"/>
    <w:rsid w:val="00387B59"/>
    <w:rsid w:val="003A304B"/>
    <w:rsid w:val="003A3229"/>
    <w:rsid w:val="003A7A10"/>
    <w:rsid w:val="003A7EA1"/>
    <w:rsid w:val="003B1F8E"/>
    <w:rsid w:val="003B5E1B"/>
    <w:rsid w:val="003B70E7"/>
    <w:rsid w:val="003C222A"/>
    <w:rsid w:val="003D6BF5"/>
    <w:rsid w:val="003D7C16"/>
    <w:rsid w:val="003D7E52"/>
    <w:rsid w:val="003E2BD6"/>
    <w:rsid w:val="003E5979"/>
    <w:rsid w:val="004017FE"/>
    <w:rsid w:val="004025C0"/>
    <w:rsid w:val="00403463"/>
    <w:rsid w:val="0041491B"/>
    <w:rsid w:val="00421E23"/>
    <w:rsid w:val="00422AAC"/>
    <w:rsid w:val="004310A5"/>
    <w:rsid w:val="00446662"/>
    <w:rsid w:val="00447F29"/>
    <w:rsid w:val="004506FB"/>
    <w:rsid w:val="004551E8"/>
    <w:rsid w:val="00456312"/>
    <w:rsid w:val="00460F42"/>
    <w:rsid w:val="0046534C"/>
    <w:rsid w:val="0048624A"/>
    <w:rsid w:val="00487E77"/>
    <w:rsid w:val="00490E24"/>
    <w:rsid w:val="0049405F"/>
    <w:rsid w:val="00497E9C"/>
    <w:rsid w:val="004A2F23"/>
    <w:rsid w:val="004B3B05"/>
    <w:rsid w:val="004B5EB7"/>
    <w:rsid w:val="004B6973"/>
    <w:rsid w:val="004B6F1C"/>
    <w:rsid w:val="004B6FA9"/>
    <w:rsid w:val="004B7A90"/>
    <w:rsid w:val="004C08C1"/>
    <w:rsid w:val="004C1FB6"/>
    <w:rsid w:val="004C3BE7"/>
    <w:rsid w:val="004D0B77"/>
    <w:rsid w:val="004D31F4"/>
    <w:rsid w:val="004E1D75"/>
    <w:rsid w:val="004E39E1"/>
    <w:rsid w:val="004F0D10"/>
    <w:rsid w:val="004F5889"/>
    <w:rsid w:val="00514732"/>
    <w:rsid w:val="00515CA5"/>
    <w:rsid w:val="00531AFD"/>
    <w:rsid w:val="00544D17"/>
    <w:rsid w:val="005453C6"/>
    <w:rsid w:val="00555679"/>
    <w:rsid w:val="005570F2"/>
    <w:rsid w:val="00563FE8"/>
    <w:rsid w:val="00576376"/>
    <w:rsid w:val="0058173A"/>
    <w:rsid w:val="005832F3"/>
    <w:rsid w:val="00583C20"/>
    <w:rsid w:val="00585030"/>
    <w:rsid w:val="005900EF"/>
    <w:rsid w:val="005A734E"/>
    <w:rsid w:val="005B00DE"/>
    <w:rsid w:val="005C2E1E"/>
    <w:rsid w:val="005C6059"/>
    <w:rsid w:val="005D0BA0"/>
    <w:rsid w:val="005D7158"/>
    <w:rsid w:val="005E23FD"/>
    <w:rsid w:val="005E39A6"/>
    <w:rsid w:val="005F671B"/>
    <w:rsid w:val="005F6C83"/>
    <w:rsid w:val="00600FE0"/>
    <w:rsid w:val="00603497"/>
    <w:rsid w:val="006051E8"/>
    <w:rsid w:val="0060695F"/>
    <w:rsid w:val="00615D4D"/>
    <w:rsid w:val="00621F29"/>
    <w:rsid w:val="006305E9"/>
    <w:rsid w:val="00630908"/>
    <w:rsid w:val="00631523"/>
    <w:rsid w:val="00634430"/>
    <w:rsid w:val="006350E4"/>
    <w:rsid w:val="00635959"/>
    <w:rsid w:val="006412FF"/>
    <w:rsid w:val="00643B2D"/>
    <w:rsid w:val="0064423E"/>
    <w:rsid w:val="0064450C"/>
    <w:rsid w:val="00651379"/>
    <w:rsid w:val="00653BBA"/>
    <w:rsid w:val="00657FFA"/>
    <w:rsid w:val="00664B41"/>
    <w:rsid w:val="006662FE"/>
    <w:rsid w:val="00670373"/>
    <w:rsid w:val="00671F81"/>
    <w:rsid w:val="00673259"/>
    <w:rsid w:val="00673263"/>
    <w:rsid w:val="006801E7"/>
    <w:rsid w:val="00682DF1"/>
    <w:rsid w:val="00695B5A"/>
    <w:rsid w:val="006C6D9F"/>
    <w:rsid w:val="006D6F93"/>
    <w:rsid w:val="006E52A6"/>
    <w:rsid w:val="006E7613"/>
    <w:rsid w:val="006F038C"/>
    <w:rsid w:val="006F187E"/>
    <w:rsid w:val="00705B67"/>
    <w:rsid w:val="00714AB2"/>
    <w:rsid w:val="007155FE"/>
    <w:rsid w:val="00721882"/>
    <w:rsid w:val="00732039"/>
    <w:rsid w:val="00733A67"/>
    <w:rsid w:val="00743F4D"/>
    <w:rsid w:val="0074522C"/>
    <w:rsid w:val="00745486"/>
    <w:rsid w:val="007508D1"/>
    <w:rsid w:val="00754576"/>
    <w:rsid w:val="00755A14"/>
    <w:rsid w:val="007669C4"/>
    <w:rsid w:val="0076752D"/>
    <w:rsid w:val="0076787C"/>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D6542"/>
    <w:rsid w:val="007E20F1"/>
    <w:rsid w:val="007E306B"/>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5E11"/>
    <w:rsid w:val="00851D0B"/>
    <w:rsid w:val="00862AC5"/>
    <w:rsid w:val="00863642"/>
    <w:rsid w:val="008713D8"/>
    <w:rsid w:val="00874B67"/>
    <w:rsid w:val="0088745B"/>
    <w:rsid w:val="00891417"/>
    <w:rsid w:val="008A1D7A"/>
    <w:rsid w:val="008A426B"/>
    <w:rsid w:val="008A6634"/>
    <w:rsid w:val="008B0727"/>
    <w:rsid w:val="008B24A4"/>
    <w:rsid w:val="008B3650"/>
    <w:rsid w:val="008C01FA"/>
    <w:rsid w:val="008C18C2"/>
    <w:rsid w:val="008C7B87"/>
    <w:rsid w:val="008E0E14"/>
    <w:rsid w:val="008E56BC"/>
    <w:rsid w:val="008F2989"/>
    <w:rsid w:val="008F7610"/>
    <w:rsid w:val="00901460"/>
    <w:rsid w:val="00902BBB"/>
    <w:rsid w:val="00905CB6"/>
    <w:rsid w:val="00912D8A"/>
    <w:rsid w:val="00914D34"/>
    <w:rsid w:val="00916406"/>
    <w:rsid w:val="00917A9F"/>
    <w:rsid w:val="00921A91"/>
    <w:rsid w:val="00923E98"/>
    <w:rsid w:val="0093306D"/>
    <w:rsid w:val="00935033"/>
    <w:rsid w:val="00935F36"/>
    <w:rsid w:val="00937253"/>
    <w:rsid w:val="009403B5"/>
    <w:rsid w:val="009434C6"/>
    <w:rsid w:val="0094498C"/>
    <w:rsid w:val="00945C4A"/>
    <w:rsid w:val="00946117"/>
    <w:rsid w:val="0094692A"/>
    <w:rsid w:val="009520B3"/>
    <w:rsid w:val="009625FA"/>
    <w:rsid w:val="0096271F"/>
    <w:rsid w:val="00963130"/>
    <w:rsid w:val="00964DFC"/>
    <w:rsid w:val="00967387"/>
    <w:rsid w:val="00973471"/>
    <w:rsid w:val="009737C1"/>
    <w:rsid w:val="00974B21"/>
    <w:rsid w:val="00975D80"/>
    <w:rsid w:val="009765F3"/>
    <w:rsid w:val="009822F7"/>
    <w:rsid w:val="00995C4C"/>
    <w:rsid w:val="00997A08"/>
    <w:rsid w:val="009A044D"/>
    <w:rsid w:val="009A090A"/>
    <w:rsid w:val="009A10AB"/>
    <w:rsid w:val="009B2C34"/>
    <w:rsid w:val="009C1916"/>
    <w:rsid w:val="009C50D7"/>
    <w:rsid w:val="009F29B6"/>
    <w:rsid w:val="009F29B8"/>
    <w:rsid w:val="00A00071"/>
    <w:rsid w:val="00A112EC"/>
    <w:rsid w:val="00A206FA"/>
    <w:rsid w:val="00A219A7"/>
    <w:rsid w:val="00A226D0"/>
    <w:rsid w:val="00A32B8C"/>
    <w:rsid w:val="00A3305C"/>
    <w:rsid w:val="00A33AA7"/>
    <w:rsid w:val="00A343F6"/>
    <w:rsid w:val="00A40B98"/>
    <w:rsid w:val="00A45412"/>
    <w:rsid w:val="00A5298A"/>
    <w:rsid w:val="00A542B0"/>
    <w:rsid w:val="00A54B97"/>
    <w:rsid w:val="00A6108A"/>
    <w:rsid w:val="00A62FA6"/>
    <w:rsid w:val="00A63745"/>
    <w:rsid w:val="00A668EF"/>
    <w:rsid w:val="00A71250"/>
    <w:rsid w:val="00A75C20"/>
    <w:rsid w:val="00A82D34"/>
    <w:rsid w:val="00A84082"/>
    <w:rsid w:val="00A92518"/>
    <w:rsid w:val="00A92ADE"/>
    <w:rsid w:val="00A94009"/>
    <w:rsid w:val="00AB3293"/>
    <w:rsid w:val="00AB7CDF"/>
    <w:rsid w:val="00AC1624"/>
    <w:rsid w:val="00AC4583"/>
    <w:rsid w:val="00AD4E84"/>
    <w:rsid w:val="00AD4F29"/>
    <w:rsid w:val="00AE5356"/>
    <w:rsid w:val="00AE5ECF"/>
    <w:rsid w:val="00AF06AA"/>
    <w:rsid w:val="00B057D9"/>
    <w:rsid w:val="00B05D88"/>
    <w:rsid w:val="00B11539"/>
    <w:rsid w:val="00B1709A"/>
    <w:rsid w:val="00B21DFA"/>
    <w:rsid w:val="00B24633"/>
    <w:rsid w:val="00B43B0E"/>
    <w:rsid w:val="00B44DC4"/>
    <w:rsid w:val="00B47A00"/>
    <w:rsid w:val="00B502DC"/>
    <w:rsid w:val="00B564B8"/>
    <w:rsid w:val="00B57285"/>
    <w:rsid w:val="00B622BD"/>
    <w:rsid w:val="00B65D35"/>
    <w:rsid w:val="00B67E64"/>
    <w:rsid w:val="00B74977"/>
    <w:rsid w:val="00B771EE"/>
    <w:rsid w:val="00B8246A"/>
    <w:rsid w:val="00BA1337"/>
    <w:rsid w:val="00BA27FC"/>
    <w:rsid w:val="00BA4CA9"/>
    <w:rsid w:val="00BA75FE"/>
    <w:rsid w:val="00BB23C4"/>
    <w:rsid w:val="00BB2701"/>
    <w:rsid w:val="00BB71E0"/>
    <w:rsid w:val="00BC3419"/>
    <w:rsid w:val="00BC3651"/>
    <w:rsid w:val="00BC463F"/>
    <w:rsid w:val="00BC5018"/>
    <w:rsid w:val="00BC71FD"/>
    <w:rsid w:val="00BD064C"/>
    <w:rsid w:val="00BD11BD"/>
    <w:rsid w:val="00BD3440"/>
    <w:rsid w:val="00BD485F"/>
    <w:rsid w:val="00BD4D34"/>
    <w:rsid w:val="00BE0EAA"/>
    <w:rsid w:val="00BE33D6"/>
    <w:rsid w:val="00BE3487"/>
    <w:rsid w:val="00BF5801"/>
    <w:rsid w:val="00BF7CED"/>
    <w:rsid w:val="00BF7D22"/>
    <w:rsid w:val="00C0195D"/>
    <w:rsid w:val="00C12233"/>
    <w:rsid w:val="00C126C0"/>
    <w:rsid w:val="00C16A0C"/>
    <w:rsid w:val="00C213CF"/>
    <w:rsid w:val="00C24A84"/>
    <w:rsid w:val="00C42AEA"/>
    <w:rsid w:val="00C629CC"/>
    <w:rsid w:val="00C630CC"/>
    <w:rsid w:val="00C64D0E"/>
    <w:rsid w:val="00C73552"/>
    <w:rsid w:val="00C76251"/>
    <w:rsid w:val="00C77010"/>
    <w:rsid w:val="00C817BB"/>
    <w:rsid w:val="00C81DC1"/>
    <w:rsid w:val="00C90F44"/>
    <w:rsid w:val="00C9430F"/>
    <w:rsid w:val="00C959E1"/>
    <w:rsid w:val="00CA148D"/>
    <w:rsid w:val="00CA4F0B"/>
    <w:rsid w:val="00CA6162"/>
    <w:rsid w:val="00CB20C3"/>
    <w:rsid w:val="00CB4FB0"/>
    <w:rsid w:val="00CB599F"/>
    <w:rsid w:val="00CB6E24"/>
    <w:rsid w:val="00CC0040"/>
    <w:rsid w:val="00CC793A"/>
    <w:rsid w:val="00CE0182"/>
    <w:rsid w:val="00CE17B4"/>
    <w:rsid w:val="00CE6725"/>
    <w:rsid w:val="00CF478E"/>
    <w:rsid w:val="00D04831"/>
    <w:rsid w:val="00D06B22"/>
    <w:rsid w:val="00D35339"/>
    <w:rsid w:val="00D36D3C"/>
    <w:rsid w:val="00D37041"/>
    <w:rsid w:val="00D4371D"/>
    <w:rsid w:val="00D506B7"/>
    <w:rsid w:val="00D50A65"/>
    <w:rsid w:val="00D51449"/>
    <w:rsid w:val="00D578CC"/>
    <w:rsid w:val="00D80551"/>
    <w:rsid w:val="00D91FE8"/>
    <w:rsid w:val="00D9501B"/>
    <w:rsid w:val="00DA793B"/>
    <w:rsid w:val="00DC3569"/>
    <w:rsid w:val="00DC5DAF"/>
    <w:rsid w:val="00DC74CE"/>
    <w:rsid w:val="00DD42A7"/>
    <w:rsid w:val="00DD533E"/>
    <w:rsid w:val="00DE1272"/>
    <w:rsid w:val="00DE2397"/>
    <w:rsid w:val="00DE710C"/>
    <w:rsid w:val="00DE71DC"/>
    <w:rsid w:val="00DF136D"/>
    <w:rsid w:val="00DF28C5"/>
    <w:rsid w:val="00DF5F42"/>
    <w:rsid w:val="00DF7386"/>
    <w:rsid w:val="00E01840"/>
    <w:rsid w:val="00E01CB8"/>
    <w:rsid w:val="00E05834"/>
    <w:rsid w:val="00E06D24"/>
    <w:rsid w:val="00E105F2"/>
    <w:rsid w:val="00E1736D"/>
    <w:rsid w:val="00E21B74"/>
    <w:rsid w:val="00E242E6"/>
    <w:rsid w:val="00E24C0D"/>
    <w:rsid w:val="00E264E3"/>
    <w:rsid w:val="00E3635B"/>
    <w:rsid w:val="00E41CCB"/>
    <w:rsid w:val="00E4222B"/>
    <w:rsid w:val="00E43E98"/>
    <w:rsid w:val="00E5336F"/>
    <w:rsid w:val="00E53A3A"/>
    <w:rsid w:val="00E54980"/>
    <w:rsid w:val="00E54E92"/>
    <w:rsid w:val="00E658DA"/>
    <w:rsid w:val="00E806E4"/>
    <w:rsid w:val="00E871D7"/>
    <w:rsid w:val="00EA23D0"/>
    <w:rsid w:val="00EB66D4"/>
    <w:rsid w:val="00EC203E"/>
    <w:rsid w:val="00EC59F3"/>
    <w:rsid w:val="00ED6A3C"/>
    <w:rsid w:val="00ED6F3F"/>
    <w:rsid w:val="00EE064D"/>
    <w:rsid w:val="00EF5134"/>
    <w:rsid w:val="00F02B70"/>
    <w:rsid w:val="00F0507D"/>
    <w:rsid w:val="00F1257B"/>
    <w:rsid w:val="00F23C1D"/>
    <w:rsid w:val="00F35BB1"/>
    <w:rsid w:val="00F46896"/>
    <w:rsid w:val="00F46B74"/>
    <w:rsid w:val="00F5447E"/>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lang w:val="en-GB"/>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0"/>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1"/>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lang w:val="en-GB"/>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lang w:val="en-GB"/>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lang w:val="en-GB"/>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lang w:val="en-GB"/>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1"/>
    <w:rsid w:val="00BB71E0"/>
    <w:rPr>
      <w:rFonts w:ascii="Times New Roman" w:eastAsia="Arial" w:hAnsi="Times New Roman" w:cs="Times New Roman"/>
      <w:bCs/>
      <w:sz w:val="20"/>
      <w:szCs w:val="20"/>
      <w:lang w:val="en-GB"/>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lang w:val="en-GB"/>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1">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1">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1">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1">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95531418">
      <w:bodyDiv w:val="1"/>
      <w:marLeft w:val="0"/>
      <w:marRight w:val="0"/>
      <w:marTop w:val="0"/>
      <w:marBottom w:val="0"/>
      <w:divBdr>
        <w:top w:val="none" w:sz="0" w:space="0" w:color="auto"/>
        <w:left w:val="none" w:sz="0" w:space="0" w:color="auto"/>
        <w:bottom w:val="none" w:sz="0" w:space="0" w:color="auto"/>
        <w:right w:val="none" w:sz="0" w:space="0" w:color="auto"/>
      </w:divBdr>
      <w:divsChild>
        <w:div w:id="351422453">
          <w:marLeft w:val="0"/>
          <w:marRight w:val="0"/>
          <w:marTop w:val="0"/>
          <w:marBottom w:val="0"/>
          <w:divBdr>
            <w:top w:val="none" w:sz="0" w:space="0" w:color="auto"/>
            <w:left w:val="none" w:sz="0" w:space="0" w:color="auto"/>
            <w:bottom w:val="none" w:sz="0" w:space="0" w:color="auto"/>
            <w:right w:val="none" w:sz="0" w:space="0" w:color="auto"/>
          </w:divBdr>
          <w:divsChild>
            <w:div w:id="116879929">
              <w:marLeft w:val="0"/>
              <w:marRight w:val="0"/>
              <w:marTop w:val="0"/>
              <w:marBottom w:val="0"/>
              <w:divBdr>
                <w:top w:val="none" w:sz="0" w:space="0" w:color="auto"/>
                <w:left w:val="none" w:sz="0" w:space="0" w:color="auto"/>
                <w:bottom w:val="none" w:sz="0" w:space="0" w:color="auto"/>
                <w:right w:val="none" w:sz="0" w:space="0" w:color="auto"/>
              </w:divBdr>
              <w:divsChild>
                <w:div w:id="816073203">
                  <w:marLeft w:val="0"/>
                  <w:marRight w:val="0"/>
                  <w:marTop w:val="0"/>
                  <w:marBottom w:val="0"/>
                  <w:divBdr>
                    <w:top w:val="none" w:sz="0" w:space="0" w:color="auto"/>
                    <w:left w:val="none" w:sz="0" w:space="0" w:color="auto"/>
                    <w:bottom w:val="none" w:sz="0" w:space="0" w:color="auto"/>
                    <w:right w:val="none" w:sz="0" w:space="0" w:color="auto"/>
                  </w:divBdr>
                  <w:divsChild>
                    <w:div w:id="937374541">
                      <w:marLeft w:val="0"/>
                      <w:marRight w:val="0"/>
                      <w:marTop w:val="0"/>
                      <w:marBottom w:val="0"/>
                      <w:divBdr>
                        <w:top w:val="none" w:sz="0" w:space="0" w:color="auto"/>
                        <w:left w:val="none" w:sz="0" w:space="0" w:color="auto"/>
                        <w:bottom w:val="none" w:sz="0" w:space="0" w:color="auto"/>
                        <w:right w:val="none" w:sz="0" w:space="0" w:color="auto"/>
                      </w:divBdr>
                      <w:divsChild>
                        <w:div w:id="630012520">
                          <w:marLeft w:val="0"/>
                          <w:marRight w:val="0"/>
                          <w:marTop w:val="0"/>
                          <w:marBottom w:val="0"/>
                          <w:divBdr>
                            <w:top w:val="none" w:sz="0" w:space="0" w:color="auto"/>
                            <w:left w:val="none" w:sz="0" w:space="0" w:color="auto"/>
                            <w:bottom w:val="none" w:sz="0" w:space="0" w:color="auto"/>
                            <w:right w:val="none" w:sz="0" w:space="0" w:color="auto"/>
                          </w:divBdr>
                          <w:divsChild>
                            <w:div w:id="442042459">
                              <w:marLeft w:val="0"/>
                              <w:marRight w:val="0"/>
                              <w:marTop w:val="0"/>
                              <w:marBottom w:val="0"/>
                              <w:divBdr>
                                <w:top w:val="none" w:sz="0" w:space="0" w:color="auto"/>
                                <w:left w:val="none" w:sz="0" w:space="0" w:color="auto"/>
                                <w:bottom w:val="none" w:sz="0" w:space="0" w:color="auto"/>
                                <w:right w:val="none" w:sz="0" w:space="0" w:color="auto"/>
                              </w:divBdr>
                              <w:divsChild>
                                <w:div w:id="1172602786">
                                  <w:marLeft w:val="0"/>
                                  <w:marRight w:val="0"/>
                                  <w:marTop w:val="0"/>
                                  <w:marBottom w:val="0"/>
                                  <w:divBdr>
                                    <w:top w:val="none" w:sz="0" w:space="0" w:color="auto"/>
                                    <w:left w:val="none" w:sz="0" w:space="0" w:color="auto"/>
                                    <w:bottom w:val="none" w:sz="0" w:space="0" w:color="auto"/>
                                    <w:right w:val="none" w:sz="0" w:space="0" w:color="auto"/>
                                  </w:divBdr>
                                  <w:divsChild>
                                    <w:div w:id="85519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524442904">
      <w:bodyDiv w:val="1"/>
      <w:marLeft w:val="0"/>
      <w:marRight w:val="0"/>
      <w:marTop w:val="0"/>
      <w:marBottom w:val="0"/>
      <w:divBdr>
        <w:top w:val="none" w:sz="0" w:space="0" w:color="auto"/>
        <w:left w:val="none" w:sz="0" w:space="0" w:color="auto"/>
        <w:bottom w:val="none" w:sz="0" w:space="0" w:color="auto"/>
        <w:right w:val="none" w:sz="0" w:space="0" w:color="auto"/>
      </w:divBdr>
    </w:div>
    <w:div w:id="1568874940">
      <w:bodyDiv w:val="1"/>
      <w:marLeft w:val="0"/>
      <w:marRight w:val="0"/>
      <w:marTop w:val="0"/>
      <w:marBottom w:val="0"/>
      <w:divBdr>
        <w:top w:val="none" w:sz="0" w:space="0" w:color="auto"/>
        <w:left w:val="none" w:sz="0" w:space="0" w:color="auto"/>
        <w:bottom w:val="none" w:sz="0" w:space="0" w:color="auto"/>
        <w:right w:val="none" w:sz="0" w:space="0" w:color="auto"/>
      </w:divBdr>
      <w:divsChild>
        <w:div w:id="1141460313">
          <w:marLeft w:val="0"/>
          <w:marRight w:val="0"/>
          <w:marTop w:val="0"/>
          <w:marBottom w:val="0"/>
          <w:divBdr>
            <w:top w:val="none" w:sz="0" w:space="0" w:color="auto"/>
            <w:left w:val="none" w:sz="0" w:space="0" w:color="auto"/>
            <w:bottom w:val="none" w:sz="0" w:space="0" w:color="auto"/>
            <w:right w:val="none" w:sz="0" w:space="0" w:color="auto"/>
          </w:divBdr>
          <w:divsChild>
            <w:div w:id="1359548702">
              <w:marLeft w:val="0"/>
              <w:marRight w:val="0"/>
              <w:marTop w:val="0"/>
              <w:marBottom w:val="0"/>
              <w:divBdr>
                <w:top w:val="none" w:sz="0" w:space="0" w:color="auto"/>
                <w:left w:val="none" w:sz="0" w:space="0" w:color="auto"/>
                <w:bottom w:val="none" w:sz="0" w:space="0" w:color="auto"/>
                <w:right w:val="none" w:sz="0" w:space="0" w:color="auto"/>
              </w:divBdr>
              <w:divsChild>
                <w:div w:id="782304672">
                  <w:marLeft w:val="0"/>
                  <w:marRight w:val="0"/>
                  <w:marTop w:val="0"/>
                  <w:marBottom w:val="0"/>
                  <w:divBdr>
                    <w:top w:val="none" w:sz="0" w:space="0" w:color="auto"/>
                    <w:left w:val="none" w:sz="0" w:space="0" w:color="auto"/>
                    <w:bottom w:val="none" w:sz="0" w:space="0" w:color="auto"/>
                    <w:right w:val="none" w:sz="0" w:space="0" w:color="auto"/>
                  </w:divBdr>
                  <w:divsChild>
                    <w:div w:id="1415393768">
                      <w:marLeft w:val="0"/>
                      <w:marRight w:val="0"/>
                      <w:marTop w:val="0"/>
                      <w:marBottom w:val="0"/>
                      <w:divBdr>
                        <w:top w:val="none" w:sz="0" w:space="0" w:color="auto"/>
                        <w:left w:val="none" w:sz="0" w:space="0" w:color="auto"/>
                        <w:bottom w:val="none" w:sz="0" w:space="0" w:color="auto"/>
                        <w:right w:val="none" w:sz="0" w:space="0" w:color="auto"/>
                      </w:divBdr>
                      <w:divsChild>
                        <w:div w:id="104859083">
                          <w:marLeft w:val="0"/>
                          <w:marRight w:val="0"/>
                          <w:marTop w:val="0"/>
                          <w:marBottom w:val="0"/>
                          <w:divBdr>
                            <w:top w:val="none" w:sz="0" w:space="0" w:color="auto"/>
                            <w:left w:val="none" w:sz="0" w:space="0" w:color="auto"/>
                            <w:bottom w:val="none" w:sz="0" w:space="0" w:color="auto"/>
                            <w:right w:val="none" w:sz="0" w:space="0" w:color="auto"/>
                          </w:divBdr>
                          <w:divsChild>
                            <w:div w:id="1534684061">
                              <w:marLeft w:val="0"/>
                              <w:marRight w:val="0"/>
                              <w:marTop w:val="0"/>
                              <w:marBottom w:val="0"/>
                              <w:divBdr>
                                <w:top w:val="none" w:sz="0" w:space="0" w:color="auto"/>
                                <w:left w:val="none" w:sz="0" w:space="0" w:color="auto"/>
                                <w:bottom w:val="none" w:sz="0" w:space="0" w:color="auto"/>
                                <w:right w:val="none" w:sz="0" w:space="0" w:color="auto"/>
                              </w:divBdr>
                              <w:divsChild>
                                <w:div w:id="1471291323">
                                  <w:marLeft w:val="0"/>
                                  <w:marRight w:val="0"/>
                                  <w:marTop w:val="0"/>
                                  <w:marBottom w:val="0"/>
                                  <w:divBdr>
                                    <w:top w:val="none" w:sz="0" w:space="0" w:color="auto"/>
                                    <w:left w:val="none" w:sz="0" w:space="0" w:color="auto"/>
                                    <w:bottom w:val="none" w:sz="0" w:space="0" w:color="auto"/>
                                    <w:right w:val="none" w:sz="0" w:space="0" w:color="auto"/>
                                  </w:divBdr>
                                  <w:divsChild>
                                    <w:div w:id="1097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Marieta Stefanova</cp:lastModifiedBy>
  <cp:revision>2</cp:revision>
  <cp:lastPrinted>2025-01-24T14:36:00Z</cp:lastPrinted>
  <dcterms:created xsi:type="dcterms:W3CDTF">2025-06-04T13:32:00Z</dcterms:created>
  <dcterms:modified xsi:type="dcterms:W3CDTF">2025-06-04T13:32:00Z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