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ED99" w14:textId="1FED59B2" w:rsidR="000B096F" w:rsidRPr="00A82FBF" w:rsidRDefault="00CF07A3" w:rsidP="00743039">
      <w:pPr>
        <w:spacing w:after="0"/>
        <w:jc w:val="both"/>
        <w:rPr>
          <w:rFonts w:cstheme="minorHAnsi"/>
          <w:b/>
          <w:i/>
          <w:iCs/>
          <w:sz w:val="28"/>
          <w:szCs w:val="28"/>
          <w:lang w:val="en-US"/>
        </w:rPr>
      </w:pPr>
      <w:r w:rsidRPr="00A82FBF">
        <w:rPr>
          <w:rFonts w:cstheme="minorHAnsi"/>
          <w:i/>
          <w:iCs/>
          <w:noProof/>
          <w:sz w:val="28"/>
          <w:szCs w:val="28"/>
          <w:lang w:val="en-GB"/>
        </w:rPr>
        <w:drawing>
          <wp:anchor distT="0" distB="0" distL="114300" distR="114300" simplePos="0" relativeHeight="251662336" behindDoc="0" locked="0" layoutInCell="1" allowOverlap="1" wp14:anchorId="5850E1FF" wp14:editId="506438F2">
            <wp:simplePos x="0" y="0"/>
            <wp:positionH relativeFrom="column">
              <wp:posOffset>4911556</wp:posOffset>
            </wp:positionH>
            <wp:positionV relativeFrom="paragraph">
              <wp:posOffset>4161</wp:posOffset>
            </wp:positionV>
            <wp:extent cx="876615" cy="1010759"/>
            <wp:effectExtent l="0" t="0" r="0" b="0"/>
            <wp:wrapNone/>
            <wp:docPr id="55" name="Picture 55"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to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686" cy="1011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96F" w:rsidRPr="00A82FBF">
        <w:rPr>
          <w:rFonts w:cstheme="minorHAnsi"/>
          <w:b/>
          <w:i/>
          <w:iCs/>
          <w:sz w:val="28"/>
          <w:szCs w:val="28"/>
          <w:lang w:val="en-GB"/>
        </w:rPr>
        <w:t>Romanian Naval Academy</w:t>
      </w:r>
      <w:r w:rsidR="00A82FBF">
        <w:rPr>
          <w:rFonts w:cstheme="minorHAnsi"/>
          <w:b/>
          <w:i/>
          <w:iCs/>
          <w:sz w:val="28"/>
          <w:szCs w:val="28"/>
          <w:lang w:val="en-GB"/>
        </w:rPr>
        <w:t xml:space="preserve"> </w:t>
      </w:r>
      <w:r w:rsidR="00A82FBF">
        <w:rPr>
          <w:rFonts w:cstheme="minorHAnsi"/>
          <w:b/>
          <w:i/>
          <w:iCs/>
          <w:sz w:val="28"/>
          <w:szCs w:val="28"/>
          <w:lang w:val="en-US"/>
        </w:rPr>
        <w:t xml:space="preserve">“Mircea </w:t>
      </w:r>
      <w:proofErr w:type="spellStart"/>
      <w:r w:rsidR="00A82FBF">
        <w:rPr>
          <w:rFonts w:cstheme="minorHAnsi"/>
          <w:b/>
          <w:i/>
          <w:iCs/>
          <w:sz w:val="28"/>
          <w:szCs w:val="28"/>
          <w:lang w:val="en-US"/>
        </w:rPr>
        <w:t>cel</w:t>
      </w:r>
      <w:proofErr w:type="spellEnd"/>
      <w:r w:rsidR="00A82FBF">
        <w:rPr>
          <w:rFonts w:cstheme="minorHAnsi"/>
          <w:b/>
          <w:i/>
          <w:iCs/>
          <w:sz w:val="28"/>
          <w:szCs w:val="28"/>
          <w:lang w:val="en-US"/>
        </w:rPr>
        <w:t xml:space="preserve"> </w:t>
      </w:r>
      <w:proofErr w:type="spellStart"/>
      <w:r w:rsidR="00A82FBF">
        <w:rPr>
          <w:rFonts w:cstheme="minorHAnsi"/>
          <w:b/>
          <w:i/>
          <w:iCs/>
          <w:sz w:val="28"/>
          <w:szCs w:val="28"/>
          <w:lang w:val="en-US"/>
        </w:rPr>
        <w:t>Batran</w:t>
      </w:r>
      <w:proofErr w:type="spellEnd"/>
      <w:r w:rsidR="00A82FBF">
        <w:rPr>
          <w:rFonts w:cstheme="minorHAnsi"/>
          <w:b/>
          <w:i/>
          <w:iCs/>
          <w:sz w:val="28"/>
          <w:szCs w:val="28"/>
          <w:lang w:val="en-US"/>
        </w:rPr>
        <w:t>”</w:t>
      </w:r>
    </w:p>
    <w:p w14:paraId="5540DC39" w14:textId="7070BAC4" w:rsidR="000B096F" w:rsidRPr="003C4140" w:rsidRDefault="000B096F" w:rsidP="00743039">
      <w:pPr>
        <w:spacing w:after="0"/>
        <w:jc w:val="both"/>
        <w:rPr>
          <w:rFonts w:cstheme="minorHAnsi"/>
          <w:sz w:val="24"/>
          <w:szCs w:val="24"/>
          <w:lang w:val="en-GB"/>
        </w:rPr>
      </w:pPr>
      <w:r w:rsidRPr="003C4140">
        <w:rPr>
          <w:rFonts w:cstheme="minorHAnsi"/>
          <w:b/>
          <w:sz w:val="24"/>
          <w:szCs w:val="24"/>
          <w:lang w:val="en-GB"/>
        </w:rPr>
        <w:t>Address:</w:t>
      </w:r>
      <w:r w:rsidRPr="003C4140">
        <w:rPr>
          <w:rFonts w:cstheme="minorHAnsi"/>
          <w:sz w:val="24"/>
          <w:szCs w:val="24"/>
          <w:lang w:val="en-GB"/>
        </w:rPr>
        <w:t xml:space="preserve"> 1</w:t>
      </w:r>
      <w:r w:rsidRPr="003C4140">
        <w:rPr>
          <w:rFonts w:cstheme="minorHAnsi"/>
          <w:sz w:val="24"/>
          <w:szCs w:val="24"/>
          <w:vertAlign w:val="superscript"/>
          <w:lang w:val="en-GB"/>
        </w:rPr>
        <w:t>st</w:t>
      </w:r>
      <w:r w:rsidRPr="003C4140">
        <w:rPr>
          <w:rFonts w:cstheme="minorHAnsi"/>
          <w:sz w:val="24"/>
          <w:szCs w:val="24"/>
          <w:lang w:val="en-GB"/>
        </w:rPr>
        <w:t xml:space="preserve"> </w:t>
      </w:r>
      <w:proofErr w:type="spellStart"/>
      <w:r w:rsidRPr="003C4140">
        <w:rPr>
          <w:rFonts w:cstheme="minorHAnsi"/>
          <w:sz w:val="24"/>
          <w:szCs w:val="24"/>
          <w:lang w:val="en-GB"/>
        </w:rPr>
        <w:t>Fulgerului</w:t>
      </w:r>
      <w:proofErr w:type="spellEnd"/>
      <w:r w:rsidRPr="003C4140">
        <w:rPr>
          <w:rFonts w:cstheme="minorHAnsi"/>
          <w:sz w:val="24"/>
          <w:szCs w:val="24"/>
          <w:lang w:val="en-GB"/>
        </w:rPr>
        <w:t xml:space="preserve"> Street, Postal code 900218, Constanta, Romania</w:t>
      </w:r>
    </w:p>
    <w:p w14:paraId="344D6826" w14:textId="3CD0114F" w:rsidR="000B096F" w:rsidRPr="003C4140" w:rsidRDefault="000B096F" w:rsidP="00743039">
      <w:pPr>
        <w:spacing w:after="0"/>
        <w:jc w:val="both"/>
        <w:rPr>
          <w:rFonts w:cstheme="minorHAnsi"/>
          <w:sz w:val="24"/>
          <w:szCs w:val="24"/>
          <w:lang w:val="en-GB"/>
        </w:rPr>
      </w:pPr>
      <w:r w:rsidRPr="003C4140">
        <w:rPr>
          <w:rFonts w:cstheme="minorHAnsi"/>
          <w:sz w:val="24"/>
          <w:szCs w:val="24"/>
          <w:lang w:val="en-GB"/>
        </w:rPr>
        <w:t xml:space="preserve">Tel: +40-241666392, fax: +40-241626200, e-mail: </w:t>
      </w:r>
      <w:hyperlink r:id="rId8" w:history="1">
        <w:r w:rsidRPr="003C4140">
          <w:rPr>
            <w:rStyle w:val="Hyperlink"/>
            <w:rFonts w:cstheme="minorHAnsi"/>
            <w:sz w:val="24"/>
            <w:szCs w:val="24"/>
            <w:lang w:val="en-GB"/>
          </w:rPr>
          <w:t>erasmus@anmb.ro</w:t>
        </w:r>
      </w:hyperlink>
    </w:p>
    <w:p w14:paraId="4AB2D3AD" w14:textId="496F6585" w:rsidR="000B096F" w:rsidRPr="003C4140" w:rsidRDefault="000B096F" w:rsidP="00743039">
      <w:pPr>
        <w:spacing w:after="0"/>
        <w:jc w:val="both"/>
        <w:rPr>
          <w:rFonts w:cstheme="minorHAnsi"/>
          <w:b/>
          <w:sz w:val="24"/>
          <w:szCs w:val="24"/>
          <w:lang w:val="en-GB"/>
        </w:rPr>
      </w:pPr>
    </w:p>
    <w:p w14:paraId="519678B5" w14:textId="14A185FB" w:rsidR="000B096F" w:rsidRPr="003C4140" w:rsidRDefault="000B096F" w:rsidP="00743039">
      <w:pPr>
        <w:spacing w:after="0"/>
        <w:jc w:val="both"/>
        <w:rPr>
          <w:rFonts w:cstheme="minorHAnsi"/>
          <w:b/>
          <w:sz w:val="24"/>
          <w:szCs w:val="24"/>
          <w:lang w:val="en-GB"/>
        </w:rPr>
      </w:pPr>
    </w:p>
    <w:p w14:paraId="18274425" w14:textId="77777777" w:rsidR="000B096F" w:rsidRPr="003C4140" w:rsidRDefault="000B096F" w:rsidP="00743039">
      <w:pPr>
        <w:spacing w:after="0"/>
        <w:jc w:val="both"/>
        <w:rPr>
          <w:rFonts w:cstheme="minorHAnsi"/>
          <w:b/>
          <w:sz w:val="24"/>
          <w:szCs w:val="24"/>
          <w:lang w:val="en-GB"/>
        </w:rPr>
      </w:pPr>
    </w:p>
    <w:p w14:paraId="3E2D70AC" w14:textId="57918732" w:rsidR="00B560C1" w:rsidRPr="00A82FBF" w:rsidRDefault="003A5A0E" w:rsidP="00743039">
      <w:pPr>
        <w:pStyle w:val="PlainText"/>
        <w:spacing w:line="276" w:lineRule="auto"/>
        <w:jc w:val="both"/>
        <w:rPr>
          <w:rFonts w:asciiTheme="minorHAnsi" w:hAnsiTheme="minorHAnsi" w:cstheme="minorHAnsi"/>
          <w:b/>
          <w:bCs/>
          <w:i/>
          <w:iCs/>
          <w:color w:val="000000"/>
          <w:sz w:val="28"/>
          <w:szCs w:val="28"/>
          <w:shd w:val="clear" w:color="auto" w:fill="FFFFFF"/>
          <w:lang w:val="en-GB"/>
        </w:rPr>
      </w:pPr>
      <w:r w:rsidRPr="00A82FBF">
        <w:rPr>
          <w:rFonts w:asciiTheme="minorHAnsi" w:hAnsiTheme="minorHAnsi" w:cstheme="minorHAnsi"/>
          <w:b/>
          <w:sz w:val="28"/>
          <w:szCs w:val="28"/>
          <w:lang w:val="en-GB"/>
        </w:rPr>
        <w:t>Ref</w:t>
      </w:r>
      <w:r w:rsidRPr="00A82FBF">
        <w:rPr>
          <w:rFonts w:asciiTheme="minorHAnsi" w:hAnsiTheme="minorHAnsi" w:cstheme="minorHAnsi"/>
          <w:sz w:val="28"/>
          <w:szCs w:val="28"/>
          <w:lang w:val="en-GB"/>
        </w:rPr>
        <w:t xml:space="preserve">: </w:t>
      </w:r>
      <w:r w:rsidR="00B560C1" w:rsidRPr="00A82FBF">
        <w:rPr>
          <w:rFonts w:asciiTheme="minorHAnsi" w:hAnsiTheme="minorHAnsi" w:cstheme="minorHAnsi"/>
          <w:sz w:val="28"/>
          <w:szCs w:val="28"/>
          <w:lang w:val="en-GB"/>
        </w:rPr>
        <w:t xml:space="preserve">     </w:t>
      </w:r>
      <w:r w:rsidR="00693E42" w:rsidRPr="00A82FBF">
        <w:rPr>
          <w:rFonts w:asciiTheme="minorHAnsi" w:hAnsiTheme="minorHAnsi" w:cstheme="minorHAnsi"/>
          <w:sz w:val="28"/>
          <w:szCs w:val="28"/>
          <w:lang w:val="en-GB"/>
        </w:rPr>
        <w:t xml:space="preserve"> </w:t>
      </w:r>
      <w:r w:rsidR="007775D2" w:rsidRPr="00A82FBF">
        <w:rPr>
          <w:rFonts w:asciiTheme="minorHAnsi" w:hAnsiTheme="minorHAnsi" w:cstheme="minorHAnsi"/>
          <w:b/>
          <w:bCs/>
          <w:i/>
          <w:iCs/>
          <w:sz w:val="28"/>
          <w:szCs w:val="28"/>
          <w:lang w:val="en-GB"/>
        </w:rPr>
        <w:t>KA203 project proposal</w:t>
      </w:r>
      <w:r w:rsidR="00B560C1" w:rsidRPr="00A82FBF">
        <w:rPr>
          <w:rFonts w:asciiTheme="minorHAnsi" w:hAnsiTheme="minorHAnsi" w:cstheme="minorHAnsi"/>
          <w:b/>
          <w:bCs/>
          <w:i/>
          <w:iCs/>
          <w:color w:val="000000"/>
          <w:sz w:val="28"/>
          <w:szCs w:val="28"/>
          <w:shd w:val="clear" w:color="auto" w:fill="FFFFFF"/>
          <w:lang w:val="en-GB"/>
        </w:rPr>
        <w:t>,</w:t>
      </w:r>
      <w:r w:rsidR="00CF07A3" w:rsidRPr="00A82FBF">
        <w:rPr>
          <w:rFonts w:asciiTheme="minorHAnsi" w:hAnsiTheme="minorHAnsi" w:cstheme="minorHAnsi"/>
          <w:b/>
          <w:bCs/>
          <w:i/>
          <w:iCs/>
          <w:color w:val="000000"/>
          <w:sz w:val="28"/>
          <w:szCs w:val="28"/>
          <w:shd w:val="clear" w:color="auto" w:fill="FFFFFF"/>
          <w:lang w:val="en-GB"/>
        </w:rPr>
        <w:t xml:space="preserve"> HED Strategic Partnership</w:t>
      </w:r>
    </w:p>
    <w:p w14:paraId="704851E5" w14:textId="61DB0390" w:rsidR="00B560C1" w:rsidRPr="00A82FBF" w:rsidRDefault="00947E5E" w:rsidP="00743039">
      <w:pPr>
        <w:shd w:val="clear" w:color="auto" w:fill="FFFFFF"/>
        <w:spacing w:after="0"/>
        <w:ind w:left="708"/>
        <w:jc w:val="both"/>
        <w:rPr>
          <w:rFonts w:cstheme="minorHAnsi"/>
          <w:color w:val="000000"/>
          <w:sz w:val="28"/>
          <w:szCs w:val="28"/>
          <w:lang w:val="en-GB" w:eastAsia="en-US"/>
        </w:rPr>
      </w:pPr>
      <w:r w:rsidRPr="00A82FBF">
        <w:rPr>
          <w:rFonts w:cstheme="minorHAnsi"/>
          <w:color w:val="000000"/>
          <w:sz w:val="28"/>
          <w:szCs w:val="28"/>
          <w:lang w:val="en-GB" w:eastAsia="en-US"/>
        </w:rPr>
        <w:t xml:space="preserve"> </w:t>
      </w:r>
      <w:r w:rsidR="00A82FBF">
        <w:rPr>
          <w:rFonts w:cstheme="minorHAnsi"/>
          <w:color w:val="000000"/>
          <w:sz w:val="28"/>
          <w:szCs w:val="28"/>
          <w:lang w:val="en-GB" w:eastAsia="en-US"/>
        </w:rPr>
        <w:t xml:space="preserve"> </w:t>
      </w:r>
      <w:r w:rsidRPr="00A82FBF">
        <w:rPr>
          <w:rFonts w:cstheme="minorHAnsi"/>
          <w:i/>
          <w:iCs/>
          <w:color w:val="000000"/>
          <w:sz w:val="28"/>
          <w:szCs w:val="28"/>
          <w:lang w:val="en-GB" w:eastAsia="en-US"/>
        </w:rPr>
        <w:t>Initiative of the</w:t>
      </w:r>
      <w:r w:rsidR="009B011D" w:rsidRPr="00A82FBF">
        <w:rPr>
          <w:rFonts w:cstheme="minorHAnsi"/>
          <w:i/>
          <w:iCs/>
          <w:color w:val="000000"/>
          <w:sz w:val="28"/>
          <w:szCs w:val="28"/>
          <w:lang w:val="en-GB" w:eastAsia="en-US"/>
        </w:rPr>
        <w:t xml:space="preserve"> </w:t>
      </w:r>
      <w:proofErr w:type="spellStart"/>
      <w:r w:rsidR="00CF07A3" w:rsidRPr="00A82FBF">
        <w:rPr>
          <w:rFonts w:cstheme="minorHAnsi"/>
          <w:i/>
          <w:iCs/>
          <w:color w:val="000000"/>
          <w:sz w:val="28"/>
          <w:szCs w:val="28"/>
          <w:lang w:val="en-GB" w:eastAsia="en-US"/>
        </w:rPr>
        <w:t>LoD</w:t>
      </w:r>
      <w:proofErr w:type="spellEnd"/>
      <w:r w:rsidR="00CF07A3" w:rsidRPr="00A82FBF">
        <w:rPr>
          <w:rFonts w:cstheme="minorHAnsi"/>
          <w:i/>
          <w:iCs/>
          <w:color w:val="000000"/>
          <w:sz w:val="28"/>
          <w:szCs w:val="28"/>
          <w:lang w:val="en-GB" w:eastAsia="en-US"/>
        </w:rPr>
        <w:t xml:space="preserve"> 11 International Naval Semester</w:t>
      </w:r>
    </w:p>
    <w:p w14:paraId="5B15CDB4" w14:textId="3A8CCCD1" w:rsidR="003A5A0E" w:rsidRPr="00947E5E" w:rsidRDefault="003A5A0E" w:rsidP="00743039">
      <w:pPr>
        <w:spacing w:after="0" w:line="360" w:lineRule="auto"/>
        <w:ind w:firstLine="851"/>
        <w:jc w:val="both"/>
        <w:rPr>
          <w:rFonts w:cstheme="minorHAnsi"/>
          <w:sz w:val="24"/>
          <w:szCs w:val="24"/>
          <w:lang w:val="en-GB"/>
        </w:rPr>
      </w:pPr>
    </w:p>
    <w:p w14:paraId="469A34BC" w14:textId="5FE925B9" w:rsidR="007775D2" w:rsidRPr="0071190B" w:rsidRDefault="00CD0FE6" w:rsidP="00743039">
      <w:pPr>
        <w:spacing w:after="0" w:line="360" w:lineRule="auto"/>
        <w:jc w:val="both"/>
        <w:rPr>
          <w:rFonts w:cstheme="minorHAnsi"/>
          <w:b/>
          <w:sz w:val="36"/>
          <w:szCs w:val="36"/>
          <w:u w:val="single"/>
          <w:lang w:val="en-GB"/>
        </w:rPr>
      </w:pPr>
      <w:r w:rsidRPr="0071190B">
        <w:rPr>
          <w:rFonts w:cstheme="minorHAnsi"/>
          <w:b/>
          <w:sz w:val="36"/>
          <w:szCs w:val="36"/>
          <w:u w:val="single"/>
          <w:lang w:val="en-GB"/>
        </w:rPr>
        <w:t xml:space="preserve">a. </w:t>
      </w:r>
      <w:r w:rsidR="007775D2" w:rsidRPr="0071190B">
        <w:rPr>
          <w:rFonts w:cstheme="minorHAnsi"/>
          <w:b/>
          <w:sz w:val="36"/>
          <w:szCs w:val="36"/>
          <w:u w:val="single"/>
          <w:lang w:val="en-GB"/>
        </w:rPr>
        <w:t>PROJECT PROPOSAL</w:t>
      </w:r>
    </w:p>
    <w:p w14:paraId="3CA3CC90" w14:textId="58A72D5B" w:rsidR="00CF07A3" w:rsidRPr="003C4140" w:rsidRDefault="001E17F4" w:rsidP="00743039">
      <w:pPr>
        <w:pStyle w:val="NormalWeb"/>
        <w:spacing w:before="0" w:beforeAutospacing="0" w:after="0" w:afterAutospacing="0"/>
        <w:jc w:val="both"/>
        <w:rPr>
          <w:rFonts w:asciiTheme="minorHAnsi" w:hAnsiTheme="minorHAnsi" w:cstheme="minorHAnsi"/>
          <w:b/>
          <w:bCs/>
          <w:color w:val="0000FF"/>
          <w:sz w:val="28"/>
          <w:szCs w:val="28"/>
        </w:rPr>
      </w:pPr>
      <w:proofErr w:type="gramStart"/>
      <w:r w:rsidRPr="003C4140">
        <w:rPr>
          <w:rFonts w:asciiTheme="minorHAnsi" w:hAnsiTheme="minorHAnsi" w:cstheme="minorHAnsi"/>
          <w:b/>
          <w:bCs/>
          <w:color w:val="0000FF"/>
          <w:sz w:val="28"/>
          <w:szCs w:val="28"/>
        </w:rPr>
        <w:t>,,</w:t>
      </w:r>
      <w:proofErr w:type="gramEnd"/>
      <w:r w:rsidRPr="003C4140">
        <w:rPr>
          <w:rFonts w:asciiTheme="minorHAnsi" w:hAnsiTheme="minorHAnsi" w:cstheme="minorHAnsi"/>
          <w:b/>
          <w:bCs/>
          <w:color w:val="0000FF"/>
          <w:sz w:val="28"/>
          <w:szCs w:val="28"/>
        </w:rPr>
        <w:t xml:space="preserve">International Naval Semester </w:t>
      </w:r>
      <w:r w:rsidR="00693E42" w:rsidRPr="003C4140">
        <w:rPr>
          <w:rFonts w:asciiTheme="minorHAnsi" w:hAnsiTheme="minorHAnsi" w:cstheme="minorHAnsi"/>
          <w:b/>
          <w:bCs/>
          <w:color w:val="0000FF"/>
          <w:sz w:val="28"/>
          <w:szCs w:val="28"/>
        </w:rPr>
        <w:t>D</w:t>
      </w:r>
      <w:r w:rsidRPr="003C4140">
        <w:rPr>
          <w:rFonts w:asciiTheme="minorHAnsi" w:hAnsiTheme="minorHAnsi" w:cstheme="minorHAnsi"/>
          <w:b/>
          <w:bCs/>
          <w:color w:val="0000FF"/>
          <w:sz w:val="28"/>
          <w:szCs w:val="28"/>
        </w:rPr>
        <w:t xml:space="preserve">evelopment </w:t>
      </w:r>
      <w:r w:rsidR="00693E42" w:rsidRPr="003C4140">
        <w:rPr>
          <w:rFonts w:asciiTheme="minorHAnsi" w:hAnsiTheme="minorHAnsi" w:cstheme="minorHAnsi"/>
          <w:b/>
          <w:bCs/>
          <w:color w:val="0000FF"/>
          <w:sz w:val="28"/>
          <w:szCs w:val="28"/>
        </w:rPr>
        <w:t>A</w:t>
      </w:r>
      <w:r w:rsidRPr="003C4140">
        <w:rPr>
          <w:rFonts w:asciiTheme="minorHAnsi" w:hAnsiTheme="minorHAnsi" w:cstheme="minorHAnsi"/>
          <w:b/>
          <w:bCs/>
          <w:color w:val="0000FF"/>
          <w:sz w:val="28"/>
          <w:szCs w:val="28"/>
        </w:rPr>
        <w:t xml:space="preserve">pplying the </w:t>
      </w:r>
      <w:r w:rsidR="00693E42" w:rsidRPr="003C4140">
        <w:rPr>
          <w:rFonts w:asciiTheme="minorHAnsi" w:hAnsiTheme="minorHAnsi" w:cstheme="minorHAnsi"/>
          <w:b/>
          <w:bCs/>
          <w:color w:val="0000FF"/>
          <w:sz w:val="28"/>
          <w:szCs w:val="28"/>
        </w:rPr>
        <w:t>I</w:t>
      </w:r>
      <w:r w:rsidRPr="003C4140">
        <w:rPr>
          <w:rFonts w:asciiTheme="minorHAnsi" w:hAnsiTheme="minorHAnsi" w:cstheme="minorHAnsi"/>
          <w:b/>
          <w:bCs/>
          <w:color w:val="0000FF"/>
          <w:sz w:val="28"/>
          <w:szCs w:val="28"/>
        </w:rPr>
        <w:t xml:space="preserve">ntelligent </w:t>
      </w:r>
      <w:r w:rsidR="00693E42" w:rsidRPr="003C4140">
        <w:rPr>
          <w:rFonts w:asciiTheme="minorHAnsi" w:hAnsiTheme="minorHAnsi" w:cstheme="minorHAnsi"/>
          <w:b/>
          <w:bCs/>
          <w:color w:val="0000FF"/>
          <w:sz w:val="28"/>
          <w:szCs w:val="28"/>
        </w:rPr>
        <w:t>T</w:t>
      </w:r>
      <w:r w:rsidRPr="003C4140">
        <w:rPr>
          <w:rFonts w:asciiTheme="minorHAnsi" w:hAnsiTheme="minorHAnsi" w:cstheme="minorHAnsi"/>
          <w:b/>
          <w:bCs/>
          <w:color w:val="0000FF"/>
          <w:sz w:val="28"/>
          <w:szCs w:val="28"/>
        </w:rPr>
        <w:t xml:space="preserve">echnologies and the </w:t>
      </w:r>
      <w:r w:rsidR="00693E42" w:rsidRPr="003C4140">
        <w:rPr>
          <w:rFonts w:asciiTheme="minorHAnsi" w:hAnsiTheme="minorHAnsi" w:cstheme="minorHAnsi"/>
          <w:b/>
          <w:bCs/>
          <w:color w:val="0000FF"/>
          <w:sz w:val="28"/>
          <w:szCs w:val="28"/>
        </w:rPr>
        <w:t>I</w:t>
      </w:r>
      <w:r w:rsidRPr="003C4140">
        <w:rPr>
          <w:rFonts w:asciiTheme="minorHAnsi" w:hAnsiTheme="minorHAnsi" w:cstheme="minorHAnsi"/>
          <w:b/>
          <w:bCs/>
          <w:color w:val="0000FF"/>
          <w:sz w:val="28"/>
          <w:szCs w:val="28"/>
        </w:rPr>
        <w:t xml:space="preserve">nnovative </w:t>
      </w:r>
      <w:r w:rsidR="00693E42" w:rsidRPr="003C4140">
        <w:rPr>
          <w:rFonts w:asciiTheme="minorHAnsi" w:hAnsiTheme="minorHAnsi" w:cstheme="minorHAnsi"/>
          <w:b/>
          <w:bCs/>
          <w:color w:val="0000FF"/>
          <w:sz w:val="28"/>
          <w:szCs w:val="28"/>
        </w:rPr>
        <w:t>T</w:t>
      </w:r>
      <w:r w:rsidRPr="003C4140">
        <w:rPr>
          <w:rFonts w:asciiTheme="minorHAnsi" w:hAnsiTheme="minorHAnsi" w:cstheme="minorHAnsi"/>
          <w:b/>
          <w:bCs/>
          <w:color w:val="0000FF"/>
          <w:sz w:val="28"/>
          <w:szCs w:val="28"/>
        </w:rPr>
        <w:t>ools in the European Navy Defen</w:t>
      </w:r>
      <w:r w:rsidR="00693E42" w:rsidRPr="003C4140">
        <w:rPr>
          <w:rFonts w:asciiTheme="minorHAnsi" w:hAnsiTheme="minorHAnsi" w:cstheme="minorHAnsi"/>
          <w:b/>
          <w:bCs/>
          <w:color w:val="0000FF"/>
          <w:sz w:val="28"/>
          <w:szCs w:val="28"/>
        </w:rPr>
        <w:t>c</w:t>
      </w:r>
      <w:r w:rsidRPr="003C4140">
        <w:rPr>
          <w:rFonts w:asciiTheme="minorHAnsi" w:hAnsiTheme="minorHAnsi" w:cstheme="minorHAnsi"/>
          <w:b/>
          <w:bCs/>
          <w:color w:val="0000FF"/>
          <w:sz w:val="28"/>
          <w:szCs w:val="28"/>
        </w:rPr>
        <w:t>e System – NAVY-</w:t>
      </w:r>
      <w:r w:rsidR="00693E42" w:rsidRPr="003C4140">
        <w:rPr>
          <w:rFonts w:asciiTheme="minorHAnsi" w:hAnsiTheme="minorHAnsi" w:cstheme="minorHAnsi"/>
          <w:b/>
          <w:bCs/>
          <w:color w:val="0000FF"/>
          <w:sz w:val="28"/>
          <w:szCs w:val="28"/>
        </w:rPr>
        <w:t>INS-</w:t>
      </w:r>
      <w:r w:rsidRPr="003C4140">
        <w:rPr>
          <w:rFonts w:asciiTheme="minorHAnsi" w:hAnsiTheme="minorHAnsi" w:cstheme="minorHAnsi"/>
          <w:b/>
          <w:bCs/>
          <w:color w:val="0000FF"/>
          <w:sz w:val="28"/>
          <w:szCs w:val="28"/>
        </w:rPr>
        <w:t>Tech</w:t>
      </w:r>
      <w:r w:rsidR="00CF07A3" w:rsidRPr="003C4140">
        <w:rPr>
          <w:rFonts w:asciiTheme="minorHAnsi" w:hAnsiTheme="minorHAnsi" w:cstheme="minorHAnsi"/>
          <w:b/>
          <w:bCs/>
          <w:color w:val="0000FF"/>
          <w:sz w:val="28"/>
          <w:szCs w:val="28"/>
        </w:rPr>
        <w:t>”</w:t>
      </w:r>
    </w:p>
    <w:p w14:paraId="07740E90" w14:textId="68D62C83" w:rsidR="007775D2" w:rsidRPr="003C4140" w:rsidRDefault="00CF07A3" w:rsidP="00743039">
      <w:pPr>
        <w:spacing w:after="0" w:line="360" w:lineRule="auto"/>
        <w:jc w:val="both"/>
        <w:rPr>
          <w:rFonts w:cstheme="minorHAnsi"/>
          <w:b/>
          <w:sz w:val="28"/>
          <w:szCs w:val="28"/>
          <w:lang w:val="en-GB"/>
        </w:rPr>
      </w:pPr>
      <w:r w:rsidRPr="003C4140">
        <w:rPr>
          <w:rFonts w:cstheme="minorHAnsi"/>
          <w:b/>
          <w:sz w:val="28"/>
          <w:szCs w:val="28"/>
          <w:lang w:val="en-GB"/>
        </w:rPr>
        <w:t>Acronym:</w:t>
      </w:r>
      <w:r w:rsidR="003F7DBF" w:rsidRPr="003C4140">
        <w:rPr>
          <w:rFonts w:cstheme="minorHAnsi"/>
          <w:b/>
          <w:sz w:val="28"/>
          <w:szCs w:val="28"/>
          <w:lang w:val="en-GB"/>
        </w:rPr>
        <w:t xml:space="preserve"> </w:t>
      </w:r>
      <w:r w:rsidRPr="003C4140">
        <w:rPr>
          <w:rFonts w:cstheme="minorHAnsi"/>
          <w:b/>
          <w:color w:val="FF0000"/>
          <w:sz w:val="28"/>
          <w:szCs w:val="28"/>
          <w:lang w:val="en-GB"/>
        </w:rPr>
        <w:t>NAVY-</w:t>
      </w:r>
      <w:r w:rsidR="001E17F4" w:rsidRPr="003C4140">
        <w:rPr>
          <w:rFonts w:cstheme="minorHAnsi"/>
          <w:b/>
          <w:color w:val="FF0000"/>
          <w:sz w:val="28"/>
          <w:szCs w:val="28"/>
          <w:lang w:val="en-GB"/>
        </w:rPr>
        <w:t>INS-Tech</w:t>
      </w:r>
    </w:p>
    <w:p w14:paraId="04AE3279" w14:textId="77777777" w:rsidR="00CD0FE6" w:rsidRPr="00947E5E" w:rsidRDefault="00CD0FE6" w:rsidP="00743039">
      <w:pPr>
        <w:spacing w:after="0" w:line="360" w:lineRule="auto"/>
        <w:jc w:val="both"/>
        <w:rPr>
          <w:rFonts w:cstheme="minorHAnsi"/>
          <w:b/>
          <w:sz w:val="24"/>
          <w:szCs w:val="24"/>
          <w:lang w:val="en-GB"/>
        </w:rPr>
      </w:pPr>
    </w:p>
    <w:p w14:paraId="7C5DA628" w14:textId="61333612" w:rsidR="00CD0FE6" w:rsidRPr="0071190B" w:rsidRDefault="00CD0FE6" w:rsidP="00743039">
      <w:pPr>
        <w:spacing w:after="0" w:line="360" w:lineRule="auto"/>
        <w:jc w:val="both"/>
        <w:rPr>
          <w:rFonts w:cstheme="minorHAnsi"/>
          <w:b/>
          <w:sz w:val="36"/>
          <w:szCs w:val="36"/>
          <w:u w:val="single"/>
          <w:lang w:val="en-GB"/>
        </w:rPr>
      </w:pPr>
      <w:r w:rsidRPr="0071190B">
        <w:rPr>
          <w:rFonts w:cstheme="minorHAnsi"/>
          <w:b/>
          <w:sz w:val="36"/>
          <w:szCs w:val="36"/>
          <w:u w:val="single"/>
          <w:lang w:val="en-GB"/>
        </w:rPr>
        <w:t>b. PROJECT PARTNERS</w:t>
      </w:r>
    </w:p>
    <w:p w14:paraId="0FA252D2" w14:textId="24E40E7F" w:rsidR="00CD0FE6" w:rsidRDefault="00CD0FE6" w:rsidP="00743039">
      <w:pPr>
        <w:spacing w:after="0" w:line="360" w:lineRule="auto"/>
        <w:jc w:val="both"/>
        <w:rPr>
          <w:rFonts w:cstheme="minorHAnsi"/>
          <w:sz w:val="24"/>
          <w:szCs w:val="24"/>
          <w:lang w:val="en-GB"/>
        </w:rPr>
      </w:pPr>
      <w:r w:rsidRPr="003C4140">
        <w:rPr>
          <w:rFonts w:cstheme="minorHAnsi"/>
          <w:b/>
          <w:bCs/>
          <w:sz w:val="24"/>
          <w:szCs w:val="24"/>
          <w:lang w:val="en-GB"/>
        </w:rPr>
        <w:t>Leading partner</w:t>
      </w:r>
      <w:r w:rsidRPr="003C4140">
        <w:rPr>
          <w:rFonts w:cstheme="minorHAnsi"/>
          <w:sz w:val="24"/>
          <w:szCs w:val="24"/>
          <w:lang w:val="en-GB"/>
        </w:rPr>
        <w:t xml:space="preserve">: </w:t>
      </w:r>
      <w:r w:rsidR="00F503E5" w:rsidRPr="003C4140">
        <w:rPr>
          <w:rFonts w:cstheme="minorHAnsi"/>
          <w:sz w:val="24"/>
          <w:szCs w:val="24"/>
          <w:lang w:val="en-GB"/>
        </w:rPr>
        <w:t xml:space="preserve">Romanian </w:t>
      </w:r>
      <w:r w:rsidRPr="003C4140">
        <w:rPr>
          <w:rFonts w:cstheme="minorHAnsi"/>
          <w:sz w:val="24"/>
          <w:szCs w:val="24"/>
          <w:lang w:val="en-GB"/>
        </w:rPr>
        <w:t>Naval Academy</w:t>
      </w:r>
      <w:r w:rsidR="00F503E5" w:rsidRPr="003C4140">
        <w:rPr>
          <w:rFonts w:cstheme="minorHAnsi"/>
          <w:sz w:val="24"/>
          <w:szCs w:val="24"/>
          <w:lang w:val="en-GB"/>
        </w:rPr>
        <w:t xml:space="preserve"> “Mircea </w:t>
      </w:r>
      <w:proofErr w:type="spellStart"/>
      <w:r w:rsidR="00F503E5" w:rsidRPr="003C4140">
        <w:rPr>
          <w:rFonts w:cstheme="minorHAnsi"/>
          <w:sz w:val="24"/>
          <w:szCs w:val="24"/>
          <w:lang w:val="en-GB"/>
        </w:rPr>
        <w:t>cel</w:t>
      </w:r>
      <w:proofErr w:type="spellEnd"/>
      <w:r w:rsidR="00F503E5" w:rsidRPr="003C4140">
        <w:rPr>
          <w:rFonts w:cstheme="minorHAnsi"/>
          <w:sz w:val="24"/>
          <w:szCs w:val="24"/>
          <w:lang w:val="en-GB"/>
        </w:rPr>
        <w:t xml:space="preserve"> </w:t>
      </w:r>
      <w:proofErr w:type="spellStart"/>
      <w:r w:rsidR="00F503E5" w:rsidRPr="003C4140">
        <w:rPr>
          <w:rFonts w:cstheme="minorHAnsi"/>
          <w:sz w:val="24"/>
          <w:szCs w:val="24"/>
          <w:lang w:val="en-GB"/>
        </w:rPr>
        <w:t>Batran</w:t>
      </w:r>
      <w:proofErr w:type="spellEnd"/>
      <w:proofErr w:type="gramStart"/>
      <w:r w:rsidR="00F503E5" w:rsidRPr="003C4140">
        <w:rPr>
          <w:rFonts w:cstheme="minorHAnsi"/>
          <w:sz w:val="24"/>
          <w:szCs w:val="24"/>
          <w:lang w:val="en-GB"/>
        </w:rPr>
        <w:t>”</w:t>
      </w:r>
      <w:r w:rsidRPr="003C4140">
        <w:rPr>
          <w:rFonts w:cstheme="minorHAnsi"/>
          <w:sz w:val="24"/>
          <w:szCs w:val="24"/>
          <w:lang w:val="en-GB"/>
        </w:rPr>
        <w:t>,</w:t>
      </w:r>
      <w:proofErr w:type="gramEnd"/>
      <w:r w:rsidRPr="003C4140">
        <w:rPr>
          <w:rFonts w:cstheme="minorHAnsi"/>
          <w:sz w:val="24"/>
          <w:szCs w:val="24"/>
          <w:lang w:val="en-GB"/>
        </w:rPr>
        <w:t xml:space="preserve"> Constanta, Romania </w:t>
      </w:r>
      <w:r w:rsidR="00F503E5" w:rsidRPr="003C4140">
        <w:rPr>
          <w:rFonts w:cstheme="minorHAnsi"/>
          <w:sz w:val="24"/>
          <w:szCs w:val="24"/>
          <w:lang w:val="en-GB"/>
        </w:rPr>
        <w:t>(RNA)</w:t>
      </w:r>
    </w:p>
    <w:p w14:paraId="5C0CEC49" w14:textId="0AB09F87" w:rsidR="00947E5E" w:rsidRPr="00947E5E" w:rsidRDefault="00947E5E" w:rsidP="00743039">
      <w:pPr>
        <w:spacing w:after="0" w:line="360" w:lineRule="auto"/>
        <w:jc w:val="both"/>
        <w:rPr>
          <w:rFonts w:cstheme="minorHAnsi"/>
          <w:b/>
          <w:bCs/>
          <w:sz w:val="24"/>
          <w:szCs w:val="24"/>
          <w:lang w:val="en-GB"/>
        </w:rPr>
      </w:pPr>
      <w:r w:rsidRPr="00947E5E">
        <w:rPr>
          <w:rFonts w:cstheme="minorHAnsi"/>
          <w:b/>
          <w:bCs/>
          <w:sz w:val="24"/>
          <w:szCs w:val="24"/>
          <w:lang w:val="en-GB"/>
        </w:rPr>
        <w:t>Partners:</w:t>
      </w:r>
    </w:p>
    <w:p w14:paraId="614FFA7C" w14:textId="1C6530CF" w:rsidR="00CD0FE6" w:rsidRPr="00EE7CB5" w:rsidRDefault="00CD0FE6" w:rsidP="00743039">
      <w:pPr>
        <w:spacing w:after="0" w:line="360" w:lineRule="auto"/>
        <w:ind w:left="270"/>
        <w:jc w:val="both"/>
        <w:rPr>
          <w:rFonts w:cstheme="minorHAnsi"/>
          <w:b/>
          <w:bCs/>
          <w:sz w:val="24"/>
          <w:szCs w:val="24"/>
          <w:lang w:val="en-GB"/>
        </w:rPr>
      </w:pPr>
      <w:r w:rsidRPr="00EE7CB5">
        <w:rPr>
          <w:rFonts w:cstheme="minorHAnsi"/>
          <w:b/>
          <w:bCs/>
          <w:sz w:val="24"/>
          <w:szCs w:val="24"/>
          <w:lang w:val="en-GB"/>
        </w:rPr>
        <w:t xml:space="preserve">P1: Nikola </w:t>
      </w:r>
      <w:proofErr w:type="spellStart"/>
      <w:r w:rsidRPr="00EE7CB5">
        <w:rPr>
          <w:rFonts w:cstheme="minorHAnsi"/>
          <w:b/>
          <w:bCs/>
          <w:sz w:val="24"/>
          <w:szCs w:val="24"/>
          <w:lang w:val="en-GB"/>
        </w:rPr>
        <w:t>Vaptsarov</w:t>
      </w:r>
      <w:proofErr w:type="spellEnd"/>
      <w:r w:rsidRPr="00EE7CB5">
        <w:rPr>
          <w:rFonts w:cstheme="minorHAnsi"/>
          <w:b/>
          <w:bCs/>
          <w:sz w:val="24"/>
          <w:szCs w:val="24"/>
          <w:lang w:val="en-GB"/>
        </w:rPr>
        <w:t xml:space="preserve"> Naval Academy, Varna, Bulgaria</w:t>
      </w:r>
      <w:r w:rsidR="00F503E5" w:rsidRPr="00EE7CB5">
        <w:rPr>
          <w:rFonts w:cstheme="minorHAnsi"/>
          <w:b/>
          <w:bCs/>
          <w:sz w:val="24"/>
          <w:szCs w:val="24"/>
          <w:lang w:val="en-GB"/>
        </w:rPr>
        <w:t xml:space="preserve"> (NVNA)</w:t>
      </w:r>
    </w:p>
    <w:p w14:paraId="37B5B060" w14:textId="6FDC5F92" w:rsidR="007D0EF3" w:rsidRPr="00EE7CB5" w:rsidRDefault="007D0EF3" w:rsidP="007D0EF3">
      <w:pPr>
        <w:spacing w:after="0" w:line="360" w:lineRule="auto"/>
        <w:ind w:left="270"/>
        <w:jc w:val="both"/>
        <w:rPr>
          <w:rFonts w:cstheme="minorHAnsi"/>
          <w:b/>
          <w:bCs/>
          <w:sz w:val="24"/>
          <w:szCs w:val="24"/>
          <w:lang w:val="en-GB"/>
        </w:rPr>
      </w:pPr>
      <w:r w:rsidRPr="00EE7CB5">
        <w:rPr>
          <w:rFonts w:cstheme="minorHAnsi"/>
          <w:b/>
          <w:bCs/>
          <w:sz w:val="24"/>
          <w:szCs w:val="24"/>
          <w:lang w:val="en-GB"/>
        </w:rPr>
        <w:t>P</w:t>
      </w:r>
      <w:r>
        <w:rPr>
          <w:rFonts w:cstheme="minorHAnsi"/>
          <w:b/>
          <w:bCs/>
          <w:sz w:val="24"/>
          <w:szCs w:val="24"/>
          <w:lang w:val="en-GB"/>
        </w:rPr>
        <w:t>2</w:t>
      </w:r>
      <w:r w:rsidRPr="00EE7CB5">
        <w:rPr>
          <w:rFonts w:cstheme="minorHAnsi"/>
          <w:b/>
          <w:bCs/>
          <w:sz w:val="24"/>
          <w:szCs w:val="24"/>
          <w:lang w:val="en-GB"/>
        </w:rPr>
        <w:t xml:space="preserve">: Italian Naval Academy, Livorno, Italy (INA) </w:t>
      </w:r>
    </w:p>
    <w:p w14:paraId="1A9E46E1" w14:textId="09D3218D" w:rsidR="00CD0FE6" w:rsidRPr="00EE7CB5" w:rsidRDefault="00CD0FE6" w:rsidP="00743039">
      <w:pPr>
        <w:spacing w:after="0" w:line="360" w:lineRule="auto"/>
        <w:ind w:left="270"/>
        <w:jc w:val="both"/>
        <w:rPr>
          <w:rFonts w:cstheme="minorHAnsi"/>
          <w:b/>
          <w:bCs/>
          <w:sz w:val="24"/>
          <w:szCs w:val="24"/>
          <w:lang w:val="en-GB"/>
        </w:rPr>
      </w:pPr>
      <w:r w:rsidRPr="00EE7CB5">
        <w:rPr>
          <w:rFonts w:cstheme="minorHAnsi"/>
          <w:b/>
          <w:bCs/>
          <w:sz w:val="24"/>
          <w:szCs w:val="24"/>
          <w:lang w:val="en-GB"/>
        </w:rPr>
        <w:t>P</w:t>
      </w:r>
      <w:r w:rsidR="007D0EF3">
        <w:rPr>
          <w:rFonts w:cstheme="minorHAnsi"/>
          <w:b/>
          <w:bCs/>
          <w:sz w:val="24"/>
          <w:szCs w:val="24"/>
          <w:lang w:val="en-GB"/>
        </w:rPr>
        <w:t>3</w:t>
      </w:r>
      <w:r w:rsidRPr="00EE7CB5">
        <w:rPr>
          <w:rFonts w:cstheme="minorHAnsi"/>
          <w:b/>
          <w:bCs/>
          <w:sz w:val="24"/>
          <w:szCs w:val="24"/>
          <w:lang w:val="en-GB"/>
        </w:rPr>
        <w:t>: Polish Naval Academy, Gdynia, Poland</w:t>
      </w:r>
      <w:r w:rsidR="00F503E5" w:rsidRPr="00EE7CB5">
        <w:rPr>
          <w:rFonts w:cstheme="minorHAnsi"/>
          <w:b/>
          <w:bCs/>
          <w:sz w:val="24"/>
          <w:szCs w:val="24"/>
          <w:lang w:val="en-GB"/>
        </w:rPr>
        <w:t xml:space="preserve"> (PNA)</w:t>
      </w:r>
    </w:p>
    <w:p w14:paraId="476F0AFA" w14:textId="77777777" w:rsidR="00947E5E" w:rsidRDefault="00947E5E" w:rsidP="00743039">
      <w:pPr>
        <w:spacing w:after="0" w:line="360" w:lineRule="auto"/>
        <w:jc w:val="both"/>
        <w:rPr>
          <w:rFonts w:cstheme="minorHAnsi"/>
          <w:b/>
          <w:sz w:val="24"/>
          <w:szCs w:val="24"/>
          <w:lang w:val="en-GB"/>
        </w:rPr>
      </w:pPr>
    </w:p>
    <w:p w14:paraId="5A92CFF5" w14:textId="3E0C4DCF" w:rsidR="00CD0FE6" w:rsidRDefault="00CD0FE6" w:rsidP="00743039">
      <w:pPr>
        <w:spacing w:after="0" w:line="360" w:lineRule="auto"/>
        <w:jc w:val="both"/>
        <w:rPr>
          <w:rFonts w:cstheme="minorHAnsi"/>
          <w:sz w:val="24"/>
          <w:szCs w:val="24"/>
          <w:lang w:val="en-GB"/>
        </w:rPr>
      </w:pPr>
      <w:r w:rsidRPr="003C4140">
        <w:rPr>
          <w:rFonts w:cstheme="minorHAnsi"/>
          <w:b/>
          <w:sz w:val="24"/>
          <w:szCs w:val="24"/>
          <w:lang w:val="en-GB"/>
        </w:rPr>
        <w:t>Project director</w:t>
      </w:r>
      <w:r w:rsidRPr="003C4140">
        <w:rPr>
          <w:rFonts w:cstheme="minorHAnsi"/>
          <w:sz w:val="24"/>
          <w:szCs w:val="24"/>
          <w:lang w:val="en-GB"/>
        </w:rPr>
        <w:t xml:space="preserve">: Rear Admiral </w:t>
      </w:r>
      <w:proofErr w:type="spellStart"/>
      <w:r w:rsidRPr="003C4140">
        <w:rPr>
          <w:rFonts w:cstheme="minorHAnsi"/>
          <w:sz w:val="24"/>
          <w:szCs w:val="24"/>
          <w:lang w:val="en-GB"/>
        </w:rPr>
        <w:t>Alecu</w:t>
      </w:r>
      <w:proofErr w:type="spellEnd"/>
      <w:r w:rsidRPr="003C4140">
        <w:rPr>
          <w:rFonts w:cstheme="minorHAnsi"/>
          <w:sz w:val="24"/>
          <w:szCs w:val="24"/>
          <w:lang w:val="en-GB"/>
        </w:rPr>
        <w:t xml:space="preserve"> TOMA</w:t>
      </w:r>
      <w:r w:rsidR="008176E9">
        <w:rPr>
          <w:rFonts w:cstheme="minorHAnsi"/>
          <w:sz w:val="24"/>
          <w:szCs w:val="24"/>
          <w:lang w:val="en-GB"/>
        </w:rPr>
        <w:t xml:space="preserve">, Associate Professor, PhD, Rector-Commandant </w:t>
      </w:r>
      <w:proofErr w:type="gramStart"/>
      <w:r w:rsidR="008176E9">
        <w:rPr>
          <w:rFonts w:cstheme="minorHAnsi"/>
          <w:sz w:val="24"/>
          <w:szCs w:val="24"/>
          <w:lang w:val="en-GB"/>
        </w:rPr>
        <w:t>of  the</w:t>
      </w:r>
      <w:proofErr w:type="gramEnd"/>
      <w:r w:rsidR="008176E9">
        <w:rPr>
          <w:rFonts w:cstheme="minorHAnsi"/>
          <w:sz w:val="24"/>
          <w:szCs w:val="24"/>
          <w:lang w:val="en-GB"/>
        </w:rPr>
        <w:t xml:space="preserve"> Romanian Naval Academy</w:t>
      </w:r>
      <w:r w:rsidR="00947E5E">
        <w:rPr>
          <w:rFonts w:cstheme="minorHAnsi"/>
          <w:sz w:val="24"/>
          <w:szCs w:val="24"/>
          <w:lang w:val="en-GB"/>
        </w:rPr>
        <w:t>;</w:t>
      </w:r>
    </w:p>
    <w:p w14:paraId="786E4EC8" w14:textId="7911CD18" w:rsidR="008176E9" w:rsidRDefault="008176E9" w:rsidP="00743039">
      <w:pPr>
        <w:spacing w:after="0" w:line="360" w:lineRule="auto"/>
        <w:jc w:val="both"/>
        <w:rPr>
          <w:rFonts w:cstheme="minorHAnsi"/>
          <w:sz w:val="24"/>
          <w:szCs w:val="24"/>
          <w:lang w:val="en-GB"/>
        </w:rPr>
      </w:pPr>
      <w:r w:rsidRPr="00947E5E">
        <w:rPr>
          <w:rFonts w:cstheme="minorHAnsi"/>
          <w:b/>
          <w:bCs/>
          <w:sz w:val="24"/>
          <w:szCs w:val="24"/>
          <w:lang w:val="en-GB"/>
        </w:rPr>
        <w:t>Executi</w:t>
      </w:r>
      <w:r w:rsidR="00947E5E" w:rsidRPr="00947E5E">
        <w:rPr>
          <w:rFonts w:cstheme="minorHAnsi"/>
          <w:b/>
          <w:bCs/>
          <w:sz w:val="24"/>
          <w:szCs w:val="24"/>
          <w:lang w:val="en-GB"/>
        </w:rPr>
        <w:t>ve</w:t>
      </w:r>
      <w:r w:rsidRPr="00947E5E">
        <w:rPr>
          <w:rFonts w:cstheme="minorHAnsi"/>
          <w:b/>
          <w:bCs/>
          <w:sz w:val="24"/>
          <w:szCs w:val="24"/>
          <w:lang w:val="en-GB"/>
        </w:rPr>
        <w:t xml:space="preserve"> director</w:t>
      </w:r>
      <w:r>
        <w:rPr>
          <w:rFonts w:cstheme="minorHAnsi"/>
          <w:sz w:val="24"/>
          <w:szCs w:val="24"/>
          <w:lang w:val="en-GB"/>
        </w:rPr>
        <w:t>: Colonel</w:t>
      </w:r>
      <w:r w:rsidRPr="003C4140">
        <w:rPr>
          <w:rFonts w:cstheme="minorHAnsi"/>
          <w:sz w:val="24"/>
          <w:szCs w:val="24"/>
          <w:lang w:val="en-GB"/>
        </w:rPr>
        <w:t xml:space="preserve"> </w:t>
      </w:r>
      <w:r>
        <w:rPr>
          <w:rFonts w:cstheme="minorHAnsi"/>
          <w:sz w:val="24"/>
          <w:szCs w:val="24"/>
          <w:lang w:val="en-GB"/>
        </w:rPr>
        <w:t>C</w:t>
      </w:r>
      <w:proofErr w:type="spellStart"/>
      <w:r>
        <w:rPr>
          <w:rFonts w:cstheme="minorHAnsi"/>
          <w:sz w:val="24"/>
          <w:szCs w:val="24"/>
        </w:rPr>
        <w:t>ătălin</w:t>
      </w:r>
      <w:proofErr w:type="spellEnd"/>
      <w:r>
        <w:rPr>
          <w:rFonts w:cstheme="minorHAnsi"/>
          <w:sz w:val="24"/>
          <w:szCs w:val="24"/>
        </w:rPr>
        <w:t xml:space="preserve"> POPA</w:t>
      </w:r>
      <w:r>
        <w:rPr>
          <w:rFonts w:cstheme="minorHAnsi"/>
          <w:sz w:val="24"/>
          <w:szCs w:val="24"/>
          <w:lang w:val="en-GB"/>
        </w:rPr>
        <w:t>, Associate Professor, PhD, Vice-rector for International Programs of the Romanian Naval Academy and LoD11 Chairman/EMILYO program</w:t>
      </w:r>
      <w:r w:rsidR="00947E5E">
        <w:rPr>
          <w:rFonts w:cstheme="minorHAnsi"/>
          <w:sz w:val="24"/>
          <w:szCs w:val="24"/>
          <w:lang w:val="en-GB"/>
        </w:rPr>
        <w:t>;</w:t>
      </w:r>
    </w:p>
    <w:p w14:paraId="15E6B5AE" w14:textId="3AF61C30" w:rsidR="00947E5E" w:rsidRPr="003C4140" w:rsidRDefault="00947E5E" w:rsidP="00743039">
      <w:pPr>
        <w:spacing w:after="0" w:line="360" w:lineRule="auto"/>
        <w:jc w:val="both"/>
        <w:rPr>
          <w:rFonts w:cstheme="minorHAnsi"/>
          <w:sz w:val="24"/>
          <w:szCs w:val="24"/>
          <w:lang w:val="en-GB"/>
        </w:rPr>
      </w:pPr>
      <w:r w:rsidRPr="00947E5E">
        <w:rPr>
          <w:rFonts w:cstheme="minorHAnsi"/>
          <w:b/>
          <w:bCs/>
          <w:sz w:val="24"/>
          <w:szCs w:val="24"/>
          <w:lang w:val="en-GB"/>
        </w:rPr>
        <w:t>RNA</w:t>
      </w:r>
      <w:r>
        <w:rPr>
          <w:rFonts w:cstheme="minorHAnsi"/>
          <w:b/>
          <w:bCs/>
          <w:sz w:val="24"/>
          <w:szCs w:val="24"/>
          <w:lang w:val="en-GB"/>
        </w:rPr>
        <w:t>’s</w:t>
      </w:r>
      <w:r w:rsidRPr="00947E5E">
        <w:rPr>
          <w:rFonts w:cstheme="minorHAnsi"/>
          <w:b/>
          <w:bCs/>
          <w:sz w:val="24"/>
          <w:szCs w:val="24"/>
          <w:lang w:val="en-GB"/>
        </w:rPr>
        <w:t xml:space="preserve"> Institutional Coordinator</w:t>
      </w:r>
      <w:r>
        <w:rPr>
          <w:rFonts w:cstheme="minorHAnsi"/>
          <w:sz w:val="24"/>
          <w:szCs w:val="24"/>
          <w:lang w:val="en-GB"/>
        </w:rPr>
        <w:t xml:space="preserve">: </w:t>
      </w:r>
      <w:proofErr w:type="spellStart"/>
      <w:r>
        <w:rPr>
          <w:rFonts w:cstheme="minorHAnsi"/>
          <w:sz w:val="24"/>
          <w:szCs w:val="24"/>
          <w:lang w:val="en-GB"/>
        </w:rPr>
        <w:t>LtCdr</w:t>
      </w:r>
      <w:proofErr w:type="spellEnd"/>
      <w:r>
        <w:rPr>
          <w:rFonts w:cstheme="minorHAnsi"/>
          <w:sz w:val="24"/>
          <w:szCs w:val="24"/>
          <w:lang w:val="en-GB"/>
        </w:rPr>
        <w:t xml:space="preserve"> Marius CUCU, Erasmus+ Institutional Coordinator of the Romanian Naval Academy;</w:t>
      </w:r>
    </w:p>
    <w:p w14:paraId="4D40E290" w14:textId="7B590E6E" w:rsidR="00CD0FE6" w:rsidRPr="003C4140" w:rsidRDefault="00CD0FE6" w:rsidP="00743039">
      <w:pPr>
        <w:spacing w:after="0" w:line="360" w:lineRule="auto"/>
        <w:jc w:val="both"/>
        <w:rPr>
          <w:rFonts w:cstheme="minorHAnsi"/>
          <w:sz w:val="24"/>
          <w:szCs w:val="24"/>
          <w:lang w:val="en-GB"/>
        </w:rPr>
      </w:pPr>
      <w:r w:rsidRPr="003C4140">
        <w:rPr>
          <w:rFonts w:cstheme="minorHAnsi"/>
          <w:b/>
          <w:sz w:val="24"/>
          <w:szCs w:val="24"/>
          <w:lang w:val="en-GB"/>
        </w:rPr>
        <w:t>Project implementation team</w:t>
      </w:r>
      <w:r w:rsidRPr="003C4140">
        <w:rPr>
          <w:rFonts w:cstheme="minorHAnsi"/>
          <w:sz w:val="24"/>
          <w:szCs w:val="24"/>
          <w:lang w:val="en-GB"/>
        </w:rPr>
        <w:t>: TBD</w:t>
      </w:r>
    </w:p>
    <w:p w14:paraId="4D40921E" w14:textId="7F20E088" w:rsidR="00CD0FE6" w:rsidRPr="003C4140" w:rsidRDefault="00CD0FE6" w:rsidP="00743039">
      <w:pPr>
        <w:spacing w:after="0" w:line="360" w:lineRule="auto"/>
        <w:jc w:val="both"/>
        <w:rPr>
          <w:rFonts w:cstheme="minorHAnsi"/>
          <w:sz w:val="24"/>
          <w:szCs w:val="24"/>
          <w:lang w:val="en-GB"/>
        </w:rPr>
      </w:pPr>
      <w:r w:rsidRPr="003C4140">
        <w:rPr>
          <w:rFonts w:cstheme="minorHAnsi"/>
          <w:b/>
          <w:sz w:val="24"/>
          <w:szCs w:val="24"/>
          <w:lang w:val="en-GB"/>
        </w:rPr>
        <w:t>Duration</w:t>
      </w:r>
      <w:r w:rsidRPr="003C4140">
        <w:rPr>
          <w:rFonts w:cstheme="minorHAnsi"/>
          <w:sz w:val="24"/>
          <w:szCs w:val="24"/>
          <w:lang w:val="en-GB"/>
        </w:rPr>
        <w:t>: 24 months</w:t>
      </w:r>
    </w:p>
    <w:p w14:paraId="2B52B180" w14:textId="34C3B8FD" w:rsidR="00CD0FE6" w:rsidRDefault="00CD0FE6" w:rsidP="00743039">
      <w:pPr>
        <w:spacing w:after="0" w:line="360" w:lineRule="auto"/>
        <w:jc w:val="both"/>
        <w:rPr>
          <w:rFonts w:cstheme="minorHAnsi"/>
          <w:sz w:val="24"/>
          <w:szCs w:val="24"/>
          <w:lang w:val="en-GB"/>
        </w:rPr>
      </w:pPr>
      <w:r w:rsidRPr="003C4140">
        <w:rPr>
          <w:rFonts w:cstheme="minorHAnsi"/>
          <w:b/>
          <w:bCs/>
          <w:sz w:val="24"/>
          <w:szCs w:val="24"/>
          <w:lang w:val="en-GB"/>
        </w:rPr>
        <w:t>Budget</w:t>
      </w:r>
      <w:r w:rsidRPr="003C4140">
        <w:rPr>
          <w:rFonts w:cstheme="minorHAnsi"/>
          <w:sz w:val="24"/>
          <w:szCs w:val="24"/>
          <w:lang w:val="en-GB"/>
        </w:rPr>
        <w:t>: 250</w:t>
      </w:r>
      <w:r w:rsidR="00F15ECB" w:rsidRPr="003C4140">
        <w:rPr>
          <w:rFonts w:cstheme="minorHAnsi"/>
          <w:sz w:val="24"/>
          <w:szCs w:val="24"/>
          <w:lang w:val="en-GB"/>
        </w:rPr>
        <w:t>.000</w:t>
      </w:r>
      <w:r w:rsidRPr="003C4140">
        <w:rPr>
          <w:rFonts w:cstheme="minorHAnsi"/>
          <w:sz w:val="24"/>
          <w:szCs w:val="24"/>
          <w:lang w:val="en-GB"/>
        </w:rPr>
        <w:t xml:space="preserve"> Euro</w:t>
      </w:r>
    </w:p>
    <w:p w14:paraId="539C972D" w14:textId="39608E50" w:rsidR="002975D5" w:rsidRDefault="002975D5" w:rsidP="00743039">
      <w:pPr>
        <w:spacing w:after="0" w:line="360" w:lineRule="auto"/>
        <w:jc w:val="both"/>
        <w:rPr>
          <w:rFonts w:cstheme="minorHAnsi"/>
          <w:sz w:val="24"/>
          <w:szCs w:val="24"/>
          <w:lang w:val="en-GB"/>
        </w:rPr>
      </w:pPr>
    </w:p>
    <w:p w14:paraId="48405B4B" w14:textId="77777777" w:rsidR="002975D5" w:rsidRDefault="002975D5" w:rsidP="00743039">
      <w:pPr>
        <w:spacing w:after="0" w:line="360" w:lineRule="auto"/>
        <w:jc w:val="both"/>
        <w:rPr>
          <w:rFonts w:cstheme="minorHAnsi"/>
          <w:sz w:val="24"/>
          <w:szCs w:val="24"/>
          <w:lang w:val="en-GB"/>
        </w:rPr>
      </w:pPr>
    </w:p>
    <w:p w14:paraId="4E272A70" w14:textId="77777777" w:rsidR="0044455F" w:rsidRPr="003C4140" w:rsidRDefault="0044455F" w:rsidP="0044455F">
      <w:pPr>
        <w:spacing w:after="0" w:line="360" w:lineRule="auto"/>
        <w:jc w:val="both"/>
        <w:rPr>
          <w:rFonts w:cstheme="minorHAnsi"/>
          <w:b/>
          <w:caps/>
          <w:color w:val="000000" w:themeColor="text1"/>
          <w:sz w:val="32"/>
          <w:szCs w:val="32"/>
          <w:u w:val="single"/>
          <w:lang w:val="en-GB"/>
        </w:rPr>
      </w:pPr>
      <w:r w:rsidRPr="003C4140">
        <w:rPr>
          <w:rFonts w:cstheme="minorHAnsi"/>
          <w:b/>
          <w:color w:val="000000" w:themeColor="text1"/>
          <w:sz w:val="32"/>
          <w:szCs w:val="32"/>
          <w:u w:val="single"/>
          <w:lang w:val="en-GB"/>
        </w:rPr>
        <w:lastRenderedPageBreak/>
        <w:t>c</w:t>
      </w:r>
      <w:r w:rsidRPr="003C4140">
        <w:rPr>
          <w:rFonts w:cstheme="minorHAnsi"/>
          <w:b/>
          <w:caps/>
          <w:color w:val="000000" w:themeColor="text1"/>
          <w:sz w:val="32"/>
          <w:szCs w:val="32"/>
          <w:u w:val="single"/>
          <w:lang w:val="en-GB"/>
        </w:rPr>
        <w:t>. project description</w:t>
      </w:r>
    </w:p>
    <w:p w14:paraId="4F93F370" w14:textId="77777777" w:rsidR="0044455F" w:rsidRPr="003C4140" w:rsidRDefault="0044455F" w:rsidP="0044455F">
      <w:pPr>
        <w:spacing w:after="0"/>
        <w:jc w:val="both"/>
        <w:rPr>
          <w:rFonts w:cstheme="minorHAnsi"/>
          <w:color w:val="000000" w:themeColor="text1"/>
          <w:sz w:val="24"/>
          <w:szCs w:val="24"/>
          <w:lang w:val="en-GB"/>
        </w:rPr>
      </w:pPr>
      <w:r w:rsidRPr="003C4140">
        <w:rPr>
          <w:rFonts w:cstheme="minorHAnsi"/>
          <w:sz w:val="24"/>
          <w:szCs w:val="24"/>
          <w:lang w:val="en-GB"/>
        </w:rPr>
        <w:t xml:space="preserve">The major aim of the project is to develop a </w:t>
      </w:r>
      <w:r w:rsidRPr="003C4140">
        <w:rPr>
          <w:rFonts w:cstheme="minorHAnsi"/>
          <w:b/>
          <w:sz w:val="24"/>
          <w:szCs w:val="24"/>
          <w:lang w:val="en-GB"/>
        </w:rPr>
        <w:t>harmonized framework for teaching and research practices within an International Naval Semester,</w:t>
      </w:r>
      <w:r w:rsidRPr="003C4140">
        <w:rPr>
          <w:rFonts w:cstheme="minorHAnsi"/>
          <w:sz w:val="24"/>
          <w:szCs w:val="24"/>
          <w:lang w:val="en-GB"/>
        </w:rPr>
        <w:t xml:space="preserve"> </w:t>
      </w:r>
      <w:r w:rsidRPr="003C4140">
        <w:rPr>
          <w:rFonts w:cstheme="minorHAnsi"/>
          <w:b/>
          <w:bCs/>
          <w:color w:val="000000" w:themeColor="text1"/>
          <w:sz w:val="24"/>
          <w:szCs w:val="24"/>
          <w:lang w:val="en-GB"/>
        </w:rPr>
        <w:t>applying the intelligent technologies and the innovative tools in the European Navy Defence System</w:t>
      </w:r>
      <w:r w:rsidRPr="003C4140">
        <w:rPr>
          <w:rFonts w:cstheme="minorHAnsi"/>
          <w:color w:val="000000" w:themeColor="text1"/>
          <w:sz w:val="24"/>
          <w:szCs w:val="24"/>
          <w:lang w:val="en-GB"/>
        </w:rPr>
        <w:t xml:space="preserve">. </w:t>
      </w:r>
    </w:p>
    <w:p w14:paraId="79EEE6FA" w14:textId="77777777" w:rsidR="0044455F" w:rsidRPr="003C4140" w:rsidRDefault="0044455F" w:rsidP="0044455F">
      <w:pPr>
        <w:spacing w:after="0"/>
        <w:ind w:firstLine="708"/>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The actual geopolitical and strategic volatile context, especially in the Black Sea and Baltic regions, creates an unstable environment arising new challenges for the European and regional security systems. Following up the </w:t>
      </w:r>
      <w:r w:rsidRPr="003C4140">
        <w:rPr>
          <w:rFonts w:cstheme="minorHAnsi"/>
          <w:i/>
          <w:iCs/>
          <w:color w:val="000000" w:themeColor="text1"/>
          <w:sz w:val="24"/>
          <w:szCs w:val="24"/>
          <w:lang w:val="en-GB"/>
        </w:rPr>
        <w:t xml:space="preserve">EU Security and Defence </w:t>
      </w:r>
      <w:r>
        <w:rPr>
          <w:rFonts w:cstheme="minorHAnsi"/>
          <w:i/>
          <w:iCs/>
          <w:color w:val="000000" w:themeColor="text1"/>
          <w:sz w:val="24"/>
          <w:szCs w:val="24"/>
          <w:lang w:val="en-GB"/>
        </w:rPr>
        <w:t>Policy (ESDP)</w:t>
      </w:r>
      <w:r w:rsidRPr="003C4140">
        <w:rPr>
          <w:rFonts w:cstheme="minorHAnsi"/>
          <w:color w:val="000000" w:themeColor="text1"/>
          <w:sz w:val="24"/>
          <w:szCs w:val="24"/>
          <w:lang w:val="en-GB"/>
        </w:rPr>
        <w:t xml:space="preserve">, updated with the </w:t>
      </w:r>
      <w:r w:rsidRPr="003C4140">
        <w:rPr>
          <w:rFonts w:cstheme="minorHAnsi"/>
          <w:i/>
          <w:iCs/>
          <w:color w:val="000000" w:themeColor="text1"/>
          <w:sz w:val="24"/>
          <w:szCs w:val="24"/>
          <w:lang w:val="en-GB"/>
        </w:rPr>
        <w:t>Strategic Compass for strengthening the EU security and defence policy by 2030</w:t>
      </w:r>
      <w:r>
        <w:rPr>
          <w:rFonts w:cstheme="minorHAnsi"/>
          <w:color w:val="000000" w:themeColor="text1"/>
          <w:sz w:val="24"/>
          <w:szCs w:val="24"/>
          <w:lang w:val="en-GB"/>
        </w:rPr>
        <w:t xml:space="preserve">, in order to overcome the security needs, the Military Higher Education Area (MHEA) requires a higher need of reforming the curricular area, to meet the updated technological realities in the field of Navy warfare and tactics, using the new equipment, with inter and trans disciplinary approaches. </w:t>
      </w:r>
      <w:r w:rsidRPr="003C4140">
        <w:rPr>
          <w:rFonts w:cstheme="minorHAnsi"/>
          <w:color w:val="000000" w:themeColor="text1"/>
          <w:sz w:val="24"/>
          <w:szCs w:val="24"/>
          <w:lang w:val="en-GB"/>
        </w:rPr>
        <w:t xml:space="preserve">In line with the </w:t>
      </w:r>
      <w:r>
        <w:rPr>
          <w:rFonts w:cstheme="minorHAnsi"/>
          <w:color w:val="000000" w:themeColor="text1"/>
          <w:sz w:val="24"/>
          <w:szCs w:val="24"/>
          <w:lang w:val="en-GB"/>
        </w:rPr>
        <w:t xml:space="preserve">assumed </w:t>
      </w:r>
      <w:r w:rsidRPr="003C4140">
        <w:rPr>
          <w:rFonts w:cstheme="minorHAnsi"/>
          <w:color w:val="000000" w:themeColor="text1"/>
          <w:sz w:val="24"/>
          <w:szCs w:val="24"/>
          <w:lang w:val="en-GB"/>
        </w:rPr>
        <w:t xml:space="preserve">political mandate, the declaration on the European initiative for the exchange of Military Young Officers (EMILYO) inspired by Erasmus, </w:t>
      </w:r>
      <w:r>
        <w:rPr>
          <w:rFonts w:cstheme="minorHAnsi"/>
          <w:color w:val="000000" w:themeColor="text1"/>
          <w:sz w:val="24"/>
          <w:szCs w:val="24"/>
          <w:lang w:val="en-GB"/>
        </w:rPr>
        <w:t>has been</w:t>
      </w:r>
      <w:r w:rsidRPr="003C4140">
        <w:rPr>
          <w:rFonts w:cstheme="minorHAnsi"/>
          <w:color w:val="000000" w:themeColor="text1"/>
          <w:sz w:val="24"/>
          <w:szCs w:val="24"/>
          <w:lang w:val="en-GB"/>
        </w:rPr>
        <w:t xml:space="preserve"> signed by the European Ministers of Defence in November 2008. It is believed that maintaining a secure and stable EU, demands a creation of certain conditions that allow military students, during their Basic Officer Education, to actively participate in the mobility forms of education. It would provide them with the opportunity to spent time </w:t>
      </w:r>
      <w:r>
        <w:rPr>
          <w:rFonts w:cstheme="minorHAnsi"/>
          <w:color w:val="000000" w:themeColor="text1"/>
          <w:sz w:val="24"/>
          <w:szCs w:val="24"/>
          <w:lang w:val="en-GB"/>
        </w:rPr>
        <w:t>in international context</w:t>
      </w:r>
      <w:r w:rsidRPr="003C4140">
        <w:rPr>
          <w:rFonts w:cstheme="minorHAnsi"/>
          <w:color w:val="000000" w:themeColor="text1"/>
          <w:sz w:val="24"/>
          <w:szCs w:val="24"/>
          <w:lang w:val="en-GB"/>
        </w:rPr>
        <w:t xml:space="preserve">, </w:t>
      </w:r>
      <w:r>
        <w:rPr>
          <w:rFonts w:cstheme="minorHAnsi"/>
          <w:color w:val="000000" w:themeColor="text1"/>
          <w:sz w:val="24"/>
          <w:szCs w:val="24"/>
          <w:lang w:val="en-GB"/>
        </w:rPr>
        <w:t>getting in contact with</w:t>
      </w:r>
      <w:r w:rsidRPr="003C4140">
        <w:rPr>
          <w:rFonts w:cstheme="minorHAnsi"/>
          <w:color w:val="000000" w:themeColor="text1"/>
          <w:sz w:val="24"/>
          <w:szCs w:val="24"/>
          <w:lang w:val="en-GB"/>
        </w:rPr>
        <w:t xml:space="preserve"> different cultures and improv</w:t>
      </w:r>
      <w:r>
        <w:rPr>
          <w:rFonts w:cstheme="minorHAnsi"/>
          <w:color w:val="000000" w:themeColor="text1"/>
          <w:sz w:val="24"/>
          <w:szCs w:val="24"/>
          <w:lang w:val="en-GB"/>
        </w:rPr>
        <w:t xml:space="preserve">ing </w:t>
      </w:r>
      <w:r w:rsidRPr="003C4140">
        <w:rPr>
          <w:rFonts w:cstheme="minorHAnsi"/>
          <w:color w:val="000000" w:themeColor="text1"/>
          <w:sz w:val="24"/>
          <w:szCs w:val="24"/>
          <w:lang w:val="en-GB"/>
        </w:rPr>
        <w:t xml:space="preserve">their </w:t>
      </w:r>
      <w:r>
        <w:rPr>
          <w:rFonts w:cstheme="minorHAnsi"/>
          <w:color w:val="000000" w:themeColor="text1"/>
          <w:sz w:val="24"/>
          <w:szCs w:val="24"/>
          <w:lang w:val="en-GB"/>
        </w:rPr>
        <w:t xml:space="preserve">STEM skills but also the EU civic perspective in the </w:t>
      </w:r>
      <w:r w:rsidRPr="003C4140">
        <w:rPr>
          <w:rFonts w:cstheme="minorHAnsi"/>
          <w:color w:val="000000" w:themeColor="text1"/>
          <w:sz w:val="24"/>
          <w:szCs w:val="24"/>
          <w:lang w:val="en-GB"/>
        </w:rPr>
        <w:t xml:space="preserve">leadership </w:t>
      </w:r>
      <w:r>
        <w:rPr>
          <w:rFonts w:cstheme="minorHAnsi"/>
          <w:color w:val="000000" w:themeColor="text1"/>
          <w:sz w:val="24"/>
          <w:szCs w:val="24"/>
          <w:lang w:val="en-GB"/>
        </w:rPr>
        <w:t xml:space="preserve">new context of updated </w:t>
      </w:r>
      <w:r w:rsidRPr="003C4140">
        <w:rPr>
          <w:rFonts w:cstheme="minorHAnsi"/>
          <w:color w:val="000000" w:themeColor="text1"/>
          <w:sz w:val="24"/>
          <w:szCs w:val="24"/>
          <w:lang w:val="en-GB"/>
        </w:rPr>
        <w:t xml:space="preserve">skills, </w:t>
      </w:r>
      <w:proofErr w:type="gramStart"/>
      <w:r w:rsidRPr="003C4140">
        <w:rPr>
          <w:rFonts w:cstheme="minorHAnsi"/>
          <w:color w:val="000000" w:themeColor="text1"/>
          <w:sz w:val="24"/>
          <w:szCs w:val="24"/>
          <w:lang w:val="en-GB"/>
        </w:rPr>
        <w:t>competences</w:t>
      </w:r>
      <w:proofErr w:type="gramEnd"/>
      <w:r w:rsidRPr="003C4140">
        <w:rPr>
          <w:rFonts w:cstheme="minorHAnsi"/>
          <w:color w:val="000000" w:themeColor="text1"/>
          <w:sz w:val="24"/>
          <w:szCs w:val="24"/>
          <w:lang w:val="en-GB"/>
        </w:rPr>
        <w:t xml:space="preserve"> and knowledge.</w:t>
      </w:r>
    </w:p>
    <w:p w14:paraId="5D1FF61C" w14:textId="77777777" w:rsidR="0044455F" w:rsidRDefault="0044455F" w:rsidP="0044455F">
      <w:pPr>
        <w:spacing w:after="0"/>
        <w:ind w:firstLine="708"/>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A </w:t>
      </w:r>
      <w:r>
        <w:rPr>
          <w:rFonts w:cstheme="minorHAnsi"/>
          <w:color w:val="000000" w:themeColor="text1"/>
          <w:sz w:val="24"/>
          <w:szCs w:val="24"/>
          <w:lang w:val="en-GB"/>
        </w:rPr>
        <w:t xml:space="preserve">particular focus will be granted to </w:t>
      </w:r>
      <w:r w:rsidRPr="003C4140">
        <w:rPr>
          <w:rFonts w:cstheme="minorHAnsi"/>
          <w:color w:val="000000" w:themeColor="text1"/>
          <w:sz w:val="24"/>
          <w:szCs w:val="24"/>
          <w:lang w:val="en-GB"/>
        </w:rPr>
        <w:t>provide equal opportunities for military education</w:t>
      </w:r>
      <w:r>
        <w:rPr>
          <w:rFonts w:cstheme="minorHAnsi"/>
          <w:color w:val="000000" w:themeColor="text1"/>
          <w:sz w:val="24"/>
          <w:szCs w:val="24"/>
          <w:lang w:val="en-GB"/>
        </w:rPr>
        <w:t xml:space="preserve"> both in relation with the Maritime European Higher Education and with the IMO and STCW standards, but also with the SQF-MILOF implementation in the EU Navy Higher Education network, where mostly the civilian institutions have been granted with funds and strategic projects in the last year of Erasmus+ implementation</w:t>
      </w:r>
      <w:r w:rsidRPr="003C4140">
        <w:rPr>
          <w:rFonts w:cstheme="minorHAnsi"/>
          <w:color w:val="000000" w:themeColor="text1"/>
          <w:sz w:val="24"/>
          <w:szCs w:val="24"/>
          <w:lang w:val="en-GB"/>
        </w:rPr>
        <w:t xml:space="preserve">. </w:t>
      </w:r>
      <w:r>
        <w:rPr>
          <w:rFonts w:cstheme="minorHAnsi"/>
          <w:color w:val="000000" w:themeColor="text1"/>
          <w:sz w:val="24"/>
          <w:szCs w:val="24"/>
          <w:lang w:val="en-GB"/>
        </w:rPr>
        <w:t xml:space="preserve">The Navy students need </w:t>
      </w:r>
      <w:proofErr w:type="gramStart"/>
      <w:r>
        <w:rPr>
          <w:rFonts w:cstheme="minorHAnsi"/>
          <w:color w:val="000000" w:themeColor="text1"/>
          <w:sz w:val="24"/>
          <w:szCs w:val="24"/>
          <w:lang w:val="en-GB"/>
        </w:rPr>
        <w:t>in particular at</w:t>
      </w:r>
      <w:proofErr w:type="gramEnd"/>
      <w:r>
        <w:rPr>
          <w:rFonts w:cstheme="minorHAnsi"/>
          <w:color w:val="000000" w:themeColor="text1"/>
          <w:sz w:val="24"/>
          <w:szCs w:val="24"/>
          <w:lang w:val="en-GB"/>
        </w:rPr>
        <w:t xml:space="preserve"> the utmost, digitalized resources and a higher flexibility of the learning process, being in the position to serve both as traditional students in the classrooms, but also as midshipmen onboard the Navy ships, during their compulsory cadetship, on each year of study. </w:t>
      </w:r>
    </w:p>
    <w:p w14:paraId="2E318297" w14:textId="77777777" w:rsidR="0044455F" w:rsidRDefault="0044455F" w:rsidP="0044455F">
      <w:pPr>
        <w:spacing w:after="0"/>
        <w:ind w:firstLine="708"/>
        <w:jc w:val="both"/>
        <w:rPr>
          <w:rFonts w:cstheme="minorHAnsi"/>
          <w:color w:val="000000" w:themeColor="text1"/>
          <w:sz w:val="24"/>
          <w:szCs w:val="24"/>
          <w:lang w:val="en-GB"/>
        </w:rPr>
      </w:pPr>
      <w:r>
        <w:rPr>
          <w:rFonts w:cstheme="minorHAnsi"/>
          <w:color w:val="000000" w:themeColor="text1"/>
          <w:sz w:val="24"/>
          <w:szCs w:val="24"/>
          <w:lang w:val="en-GB"/>
        </w:rPr>
        <w:t xml:space="preserve">Moreover, the project objective and the enhancement of the Navy students’/teachers’ mobility, will be favoured by an </w:t>
      </w:r>
      <w:r w:rsidRPr="00FB24EF">
        <w:rPr>
          <w:rFonts w:cstheme="minorHAnsi"/>
          <w:b/>
          <w:bCs/>
          <w:color w:val="000000" w:themeColor="text1"/>
          <w:sz w:val="24"/>
          <w:szCs w:val="24"/>
          <w:lang w:val="en-GB"/>
        </w:rPr>
        <w:t>already functional partnership</w:t>
      </w:r>
      <w:r>
        <w:rPr>
          <w:rFonts w:cstheme="minorHAnsi"/>
          <w:color w:val="000000" w:themeColor="text1"/>
          <w:sz w:val="24"/>
          <w:szCs w:val="24"/>
          <w:lang w:val="en-GB"/>
        </w:rPr>
        <w:t xml:space="preserve">, proved by the following settled initiatives that will offer </w:t>
      </w:r>
      <w:r w:rsidRPr="00FB24EF">
        <w:rPr>
          <w:rFonts w:cstheme="minorHAnsi"/>
          <w:b/>
          <w:bCs/>
          <w:color w:val="000000" w:themeColor="text1"/>
          <w:sz w:val="24"/>
          <w:szCs w:val="24"/>
          <w:lang w:val="en-GB"/>
        </w:rPr>
        <w:t>effectiveness</w:t>
      </w:r>
      <w:r>
        <w:rPr>
          <w:rFonts w:cstheme="minorHAnsi"/>
          <w:color w:val="000000" w:themeColor="text1"/>
          <w:sz w:val="24"/>
          <w:szCs w:val="24"/>
          <w:lang w:val="en-GB"/>
        </w:rPr>
        <w:t xml:space="preserve">, </w:t>
      </w:r>
      <w:proofErr w:type="gramStart"/>
      <w:r w:rsidRPr="00FB24EF">
        <w:rPr>
          <w:rFonts w:cstheme="minorHAnsi"/>
          <w:b/>
          <w:bCs/>
          <w:color w:val="000000" w:themeColor="text1"/>
          <w:sz w:val="24"/>
          <w:szCs w:val="24"/>
          <w:lang w:val="en-GB"/>
        </w:rPr>
        <w:t>consistency</w:t>
      </w:r>
      <w:proofErr w:type="gramEnd"/>
      <w:r>
        <w:rPr>
          <w:rFonts w:cstheme="minorHAnsi"/>
          <w:color w:val="000000" w:themeColor="text1"/>
          <w:sz w:val="24"/>
          <w:szCs w:val="24"/>
          <w:lang w:val="en-GB"/>
        </w:rPr>
        <w:t xml:space="preserve"> and </w:t>
      </w:r>
      <w:r w:rsidRPr="00FB24EF">
        <w:rPr>
          <w:rFonts w:cstheme="minorHAnsi"/>
          <w:b/>
          <w:bCs/>
          <w:color w:val="000000" w:themeColor="text1"/>
          <w:sz w:val="24"/>
          <w:szCs w:val="24"/>
          <w:lang w:val="en-GB"/>
        </w:rPr>
        <w:t>sustainability</w:t>
      </w:r>
      <w:r>
        <w:rPr>
          <w:rFonts w:cstheme="minorHAnsi"/>
          <w:color w:val="000000" w:themeColor="text1"/>
          <w:sz w:val="24"/>
          <w:szCs w:val="24"/>
          <w:lang w:val="en-GB"/>
        </w:rPr>
        <w:t xml:space="preserve"> of the NAV-INS-Tech project proposal, as following:</w:t>
      </w:r>
    </w:p>
    <w:p w14:paraId="3C6B9C58" w14:textId="77777777" w:rsidR="0044455F" w:rsidRDefault="0044455F" w:rsidP="0044455F">
      <w:pPr>
        <w:spacing w:after="0"/>
        <w:ind w:firstLine="708"/>
        <w:jc w:val="both"/>
        <w:rPr>
          <w:rFonts w:cstheme="minorHAnsi"/>
          <w:color w:val="000000" w:themeColor="text1"/>
          <w:sz w:val="24"/>
          <w:szCs w:val="24"/>
          <w:lang w:val="en-GB"/>
        </w:rPr>
      </w:pPr>
      <w:r>
        <w:rPr>
          <w:rFonts w:cstheme="minorHAnsi"/>
          <w:color w:val="000000" w:themeColor="text1"/>
          <w:sz w:val="24"/>
          <w:szCs w:val="24"/>
          <w:lang w:val="en-GB"/>
        </w:rPr>
        <w:t>- S</w:t>
      </w:r>
      <w:r w:rsidRPr="003C4140">
        <w:rPr>
          <w:rFonts w:cstheme="minorHAnsi"/>
          <w:color w:val="000000" w:themeColor="text1"/>
          <w:sz w:val="24"/>
          <w:szCs w:val="24"/>
          <w:lang w:val="en-GB"/>
        </w:rPr>
        <w:t xml:space="preserve">trategic Partnership </w:t>
      </w:r>
      <w:r>
        <w:rPr>
          <w:rFonts w:cstheme="minorHAnsi"/>
          <w:color w:val="000000" w:themeColor="text1"/>
          <w:sz w:val="24"/>
          <w:szCs w:val="24"/>
          <w:lang w:val="en-GB"/>
        </w:rPr>
        <w:t xml:space="preserve">enclosed </w:t>
      </w:r>
      <w:r w:rsidRPr="003C4140">
        <w:rPr>
          <w:rFonts w:cstheme="minorHAnsi"/>
          <w:color w:val="000000" w:themeColor="text1"/>
          <w:sz w:val="24"/>
          <w:szCs w:val="24"/>
          <w:lang w:val="en-GB"/>
        </w:rPr>
        <w:t xml:space="preserve">among </w:t>
      </w:r>
      <w:r>
        <w:rPr>
          <w:rFonts w:cstheme="minorHAnsi"/>
          <w:color w:val="000000" w:themeColor="text1"/>
          <w:sz w:val="24"/>
          <w:szCs w:val="24"/>
          <w:lang w:val="en-GB"/>
        </w:rPr>
        <w:t xml:space="preserve">the Navy Higher Education Institutions </w:t>
      </w:r>
      <w:r w:rsidRPr="003C4140">
        <w:rPr>
          <w:rFonts w:cstheme="minorHAnsi"/>
          <w:color w:val="000000" w:themeColor="text1"/>
          <w:sz w:val="24"/>
          <w:szCs w:val="24"/>
          <w:lang w:val="en-GB"/>
        </w:rPr>
        <w:t>(universities, colleges, academies)</w:t>
      </w:r>
      <w:r>
        <w:rPr>
          <w:rFonts w:cstheme="minorHAnsi"/>
          <w:color w:val="000000" w:themeColor="text1"/>
          <w:sz w:val="24"/>
          <w:szCs w:val="24"/>
          <w:lang w:val="en-GB"/>
        </w:rPr>
        <w:t xml:space="preserve"> under the </w:t>
      </w:r>
      <w:r w:rsidRPr="00FB24EF">
        <w:rPr>
          <w:rFonts w:cstheme="minorHAnsi"/>
          <w:b/>
          <w:bCs/>
          <w:color w:val="000000" w:themeColor="text1"/>
          <w:sz w:val="24"/>
          <w:szCs w:val="24"/>
          <w:lang w:val="en-GB"/>
        </w:rPr>
        <w:t xml:space="preserve">EMILYO </w:t>
      </w:r>
      <w:proofErr w:type="gramStart"/>
      <w:r w:rsidRPr="00FB24EF">
        <w:rPr>
          <w:rFonts w:cstheme="minorHAnsi"/>
          <w:b/>
          <w:bCs/>
          <w:color w:val="000000" w:themeColor="text1"/>
          <w:sz w:val="24"/>
          <w:szCs w:val="24"/>
          <w:lang w:val="en-GB"/>
        </w:rPr>
        <w:t>program</w:t>
      </w:r>
      <w:r>
        <w:rPr>
          <w:rFonts w:cstheme="minorHAnsi"/>
          <w:color w:val="000000" w:themeColor="text1"/>
          <w:sz w:val="24"/>
          <w:szCs w:val="24"/>
          <w:lang w:val="en-GB"/>
        </w:rPr>
        <w:t xml:space="preserve"> ,</w:t>
      </w:r>
      <w:proofErr w:type="gramEnd"/>
      <w:r>
        <w:rPr>
          <w:rFonts w:cstheme="minorHAnsi"/>
          <w:color w:val="000000" w:themeColor="text1"/>
          <w:sz w:val="24"/>
          <w:szCs w:val="24"/>
          <w:lang w:val="en-GB"/>
        </w:rPr>
        <w:t xml:space="preserve"> developed in the </w:t>
      </w:r>
      <w:r w:rsidRPr="00FB24EF">
        <w:rPr>
          <w:rFonts w:cstheme="minorHAnsi"/>
          <w:b/>
          <w:bCs/>
          <w:color w:val="000000" w:themeColor="text1"/>
          <w:sz w:val="24"/>
          <w:szCs w:val="24"/>
          <w:lang w:val="en-GB"/>
        </w:rPr>
        <w:t>European Security and Defence College</w:t>
      </w:r>
      <w:r>
        <w:rPr>
          <w:rFonts w:cstheme="minorHAnsi"/>
          <w:color w:val="000000" w:themeColor="text1"/>
          <w:sz w:val="24"/>
          <w:szCs w:val="24"/>
          <w:lang w:val="en-GB"/>
        </w:rPr>
        <w:t xml:space="preserve"> framework (Line of Development 11 – International Naval Semester), in which context all miliary higher education systems are meeting in working groups, on each 3 months in Implementation groups IG meeting (</w:t>
      </w:r>
      <w:hyperlink r:id="rId9" w:history="1">
        <w:r w:rsidRPr="00937921">
          <w:rPr>
            <w:rStyle w:val="Hyperlink"/>
            <w:rFonts w:cstheme="minorHAnsi"/>
            <w:sz w:val="24"/>
            <w:szCs w:val="24"/>
            <w:lang w:val="en-GB"/>
          </w:rPr>
          <w:t>http://emilyo.eu</w:t>
        </w:r>
      </w:hyperlink>
      <w:r>
        <w:rPr>
          <w:rFonts w:cstheme="minorHAnsi"/>
          <w:color w:val="000000" w:themeColor="text1"/>
          <w:sz w:val="24"/>
          <w:szCs w:val="24"/>
          <w:lang w:val="en-GB"/>
        </w:rPr>
        <w:t xml:space="preserve">); </w:t>
      </w:r>
    </w:p>
    <w:p w14:paraId="0759AC5F" w14:textId="77777777" w:rsidR="0044455F" w:rsidRPr="001769E0" w:rsidRDefault="0044455F" w:rsidP="0044455F">
      <w:pPr>
        <w:pStyle w:val="ListParagraph"/>
        <w:numPr>
          <w:ilvl w:val="0"/>
          <w:numId w:val="2"/>
        </w:numPr>
        <w:spacing w:after="0"/>
        <w:ind w:left="0" w:firstLine="426"/>
        <w:jc w:val="both"/>
        <w:rPr>
          <w:rFonts w:cstheme="minorHAnsi"/>
          <w:sz w:val="24"/>
          <w:szCs w:val="24"/>
          <w:lang w:val="en-GB"/>
        </w:rPr>
      </w:pPr>
      <w:r>
        <w:rPr>
          <w:rFonts w:cstheme="minorHAnsi"/>
          <w:color w:val="000000" w:themeColor="text1"/>
          <w:sz w:val="24"/>
          <w:szCs w:val="24"/>
          <w:lang w:val="en-GB"/>
        </w:rPr>
        <w:t>- the NHEI are all part of a settled network of cooperation under the ENASC - European Naval Academies Superintendents Forum (</w:t>
      </w:r>
      <w:hyperlink r:id="rId10" w:history="1">
        <w:r w:rsidRPr="00937921">
          <w:rPr>
            <w:rStyle w:val="Hyperlink"/>
            <w:rFonts w:cstheme="minorHAnsi"/>
            <w:sz w:val="24"/>
            <w:szCs w:val="24"/>
            <w:lang w:val="en-GB"/>
          </w:rPr>
          <w:t>https://www.anmb.ro/enasc</w:t>
        </w:r>
      </w:hyperlink>
      <w:r>
        <w:rPr>
          <w:rFonts w:cstheme="minorHAnsi"/>
          <w:color w:val="000000" w:themeColor="text1"/>
          <w:sz w:val="24"/>
          <w:szCs w:val="24"/>
          <w:lang w:val="en-GB"/>
        </w:rPr>
        <w:t>), EUMACS - European Union Military Academic Conference and IMAF - International Military Academic Forum (</w:t>
      </w:r>
      <w:hyperlink r:id="rId11" w:history="1">
        <w:r w:rsidRPr="00937921">
          <w:rPr>
            <w:rStyle w:val="Hyperlink"/>
            <w:rFonts w:cstheme="minorHAnsi"/>
            <w:sz w:val="24"/>
            <w:szCs w:val="24"/>
            <w:lang w:val="en-GB"/>
          </w:rPr>
          <w:t>http://www.emilyo.eu/node/179</w:t>
        </w:r>
      </w:hyperlink>
      <w:r>
        <w:rPr>
          <w:rFonts w:cstheme="minorHAnsi"/>
          <w:color w:val="000000" w:themeColor="text1"/>
          <w:sz w:val="24"/>
          <w:szCs w:val="24"/>
          <w:lang w:val="en-GB"/>
        </w:rPr>
        <w:t>)</w:t>
      </w:r>
      <w:r w:rsidRPr="003C4140">
        <w:rPr>
          <w:rFonts w:cstheme="minorHAnsi"/>
          <w:color w:val="000000" w:themeColor="text1"/>
          <w:sz w:val="24"/>
          <w:szCs w:val="24"/>
          <w:lang w:val="en-GB"/>
        </w:rPr>
        <w:t>;</w:t>
      </w:r>
    </w:p>
    <w:p w14:paraId="1636682B" w14:textId="77777777" w:rsidR="0044455F" w:rsidRDefault="0044455F" w:rsidP="0044455F">
      <w:pPr>
        <w:pStyle w:val="ListParagraph"/>
        <w:numPr>
          <w:ilvl w:val="0"/>
          <w:numId w:val="2"/>
        </w:numPr>
        <w:spacing w:after="0"/>
        <w:ind w:left="0" w:firstLine="426"/>
        <w:jc w:val="both"/>
        <w:rPr>
          <w:rFonts w:cstheme="minorHAnsi"/>
          <w:sz w:val="24"/>
          <w:szCs w:val="24"/>
          <w:lang w:val="en-GB"/>
        </w:rPr>
      </w:pPr>
      <w:r>
        <w:rPr>
          <w:rFonts w:cstheme="minorHAnsi"/>
          <w:sz w:val="24"/>
          <w:szCs w:val="24"/>
          <w:lang w:val="en-GB"/>
        </w:rPr>
        <w:lastRenderedPageBreak/>
        <w:t>The European Navy HQ are connected by the CHONS Network (EU Chief of Navies Seminars);</w:t>
      </w:r>
    </w:p>
    <w:p w14:paraId="4047012E"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Pr>
          <w:rFonts w:cstheme="minorHAnsi"/>
          <w:sz w:val="24"/>
          <w:szCs w:val="24"/>
          <w:lang w:val="en-GB"/>
        </w:rPr>
        <w:t>NHEI are connected to the European Defence Program as active partners of European Defence Agency, the premises for military scientific research being granted.</w:t>
      </w:r>
    </w:p>
    <w:p w14:paraId="7F050717" w14:textId="77777777" w:rsidR="0044455F" w:rsidRDefault="0044455F" w:rsidP="0044455F">
      <w:pPr>
        <w:spacing w:after="0"/>
        <w:ind w:firstLine="708"/>
        <w:jc w:val="both"/>
        <w:rPr>
          <w:rFonts w:cstheme="minorHAnsi"/>
          <w:color w:val="000000" w:themeColor="text1"/>
          <w:sz w:val="24"/>
          <w:szCs w:val="24"/>
          <w:lang w:val="en-GB"/>
        </w:rPr>
      </w:pPr>
      <w:r>
        <w:rPr>
          <w:rFonts w:cstheme="minorHAnsi"/>
          <w:color w:val="000000" w:themeColor="text1"/>
          <w:sz w:val="24"/>
          <w:szCs w:val="24"/>
          <w:lang w:val="en-GB"/>
        </w:rPr>
        <w:t xml:space="preserve">Therefore, the NAVY-INS-Tech initiative will aim to </w:t>
      </w:r>
      <w:r w:rsidRPr="006C5FB2">
        <w:rPr>
          <w:rFonts w:cstheme="minorHAnsi"/>
          <w:b/>
          <w:bCs/>
          <w:color w:val="000000" w:themeColor="text1"/>
          <w:sz w:val="24"/>
          <w:szCs w:val="24"/>
          <w:lang w:val="en-GB"/>
        </w:rPr>
        <w:t xml:space="preserve">develop </w:t>
      </w:r>
      <w:r w:rsidRPr="003C4140">
        <w:rPr>
          <w:rFonts w:cstheme="minorHAnsi"/>
          <w:b/>
          <w:bCs/>
          <w:color w:val="000000" w:themeColor="text1"/>
          <w:sz w:val="24"/>
          <w:szCs w:val="24"/>
          <w:lang w:val="en-GB"/>
        </w:rPr>
        <w:t xml:space="preserve">a Common </w:t>
      </w:r>
      <w:r w:rsidRPr="006C5FB2">
        <w:rPr>
          <w:rFonts w:cstheme="minorHAnsi"/>
          <w:b/>
          <w:bCs/>
          <w:color w:val="000000" w:themeColor="text1"/>
          <w:sz w:val="24"/>
          <w:szCs w:val="24"/>
          <w:lang w:val="en-GB"/>
        </w:rPr>
        <w:t>P</w:t>
      </w:r>
      <w:r w:rsidRPr="003C4140">
        <w:rPr>
          <w:rFonts w:cstheme="minorHAnsi"/>
          <w:b/>
          <w:bCs/>
          <w:color w:val="000000" w:themeColor="text1"/>
          <w:sz w:val="24"/>
          <w:szCs w:val="24"/>
          <w:lang w:val="en-GB"/>
        </w:rPr>
        <w:t xml:space="preserve">rogram </w:t>
      </w:r>
      <w:r w:rsidRPr="006C5FB2">
        <w:rPr>
          <w:rFonts w:cstheme="minorHAnsi"/>
          <w:b/>
          <w:bCs/>
          <w:color w:val="000000" w:themeColor="text1"/>
          <w:sz w:val="24"/>
          <w:szCs w:val="24"/>
          <w:lang w:val="en-GB"/>
        </w:rPr>
        <w:t xml:space="preserve">Curriculum Framework </w:t>
      </w:r>
      <w:r w:rsidRPr="003C4140">
        <w:rPr>
          <w:rFonts w:cstheme="minorHAnsi"/>
          <w:b/>
          <w:bCs/>
          <w:color w:val="000000" w:themeColor="text1"/>
          <w:sz w:val="24"/>
          <w:szCs w:val="24"/>
          <w:lang w:val="en-GB"/>
        </w:rPr>
        <w:t xml:space="preserve">of studies in the field of </w:t>
      </w:r>
      <w:r w:rsidRPr="006C5FB2">
        <w:rPr>
          <w:rFonts w:cstheme="minorHAnsi"/>
          <w:b/>
          <w:bCs/>
          <w:color w:val="000000" w:themeColor="text1"/>
          <w:sz w:val="24"/>
          <w:szCs w:val="24"/>
          <w:lang w:val="en-GB"/>
        </w:rPr>
        <w:t>Navy Higher Education</w:t>
      </w:r>
      <w:r>
        <w:rPr>
          <w:rFonts w:cstheme="minorHAnsi"/>
          <w:color w:val="000000" w:themeColor="text1"/>
          <w:sz w:val="24"/>
          <w:szCs w:val="24"/>
          <w:lang w:val="en-GB"/>
        </w:rPr>
        <w:t>, namely the “</w:t>
      </w:r>
      <w:r w:rsidRPr="006C5FB2">
        <w:rPr>
          <w:rFonts w:cstheme="minorHAnsi"/>
          <w:b/>
          <w:bCs/>
          <w:color w:val="000000" w:themeColor="text1"/>
          <w:sz w:val="24"/>
          <w:szCs w:val="24"/>
          <w:lang w:val="en-GB"/>
        </w:rPr>
        <w:t>International Naval Semester</w:t>
      </w:r>
      <w:proofErr w:type="gramStart"/>
      <w:r>
        <w:rPr>
          <w:rFonts w:cstheme="minorHAnsi"/>
          <w:color w:val="000000" w:themeColor="text1"/>
          <w:sz w:val="24"/>
          <w:szCs w:val="24"/>
          <w:lang w:val="en-GB"/>
        </w:rPr>
        <w:t>”,</w:t>
      </w:r>
      <w:proofErr w:type="gramEnd"/>
      <w:r>
        <w:rPr>
          <w:rFonts w:cstheme="minorHAnsi"/>
          <w:color w:val="000000" w:themeColor="text1"/>
          <w:sz w:val="24"/>
          <w:szCs w:val="24"/>
          <w:lang w:val="en-GB"/>
        </w:rPr>
        <w:t xml:space="preserve"> where the partners, under the </w:t>
      </w:r>
      <w:proofErr w:type="spellStart"/>
      <w:r>
        <w:rPr>
          <w:rFonts w:cstheme="minorHAnsi"/>
          <w:color w:val="000000" w:themeColor="text1"/>
          <w:sz w:val="24"/>
          <w:szCs w:val="24"/>
          <w:lang w:val="en-GB"/>
        </w:rPr>
        <w:t>LoD</w:t>
      </w:r>
      <w:proofErr w:type="spellEnd"/>
      <w:r>
        <w:rPr>
          <w:rFonts w:cstheme="minorHAnsi"/>
          <w:color w:val="000000" w:themeColor="text1"/>
          <w:sz w:val="24"/>
          <w:szCs w:val="24"/>
          <w:lang w:val="en-GB"/>
        </w:rPr>
        <w:t xml:space="preserve"> 11 auspices, will depict and implement a joint and harmonized learning and teaching framework, applying the modern technologies and innovative tools, valued by all involved NHEI from European Union</w:t>
      </w:r>
      <w:r w:rsidRPr="003C4140">
        <w:rPr>
          <w:rFonts w:cstheme="minorHAnsi"/>
          <w:color w:val="000000" w:themeColor="text1"/>
          <w:sz w:val="24"/>
          <w:szCs w:val="24"/>
          <w:lang w:val="en-GB"/>
        </w:rPr>
        <w:t xml:space="preserve">. </w:t>
      </w:r>
      <w:r>
        <w:rPr>
          <w:rFonts w:cstheme="minorHAnsi"/>
          <w:color w:val="000000" w:themeColor="text1"/>
          <w:sz w:val="24"/>
          <w:szCs w:val="24"/>
          <w:lang w:val="en-GB"/>
        </w:rPr>
        <w:t>The “</w:t>
      </w:r>
      <w:r w:rsidRPr="006C5FB2">
        <w:rPr>
          <w:rFonts w:cstheme="minorHAnsi"/>
          <w:b/>
          <w:bCs/>
          <w:color w:val="000000" w:themeColor="text1"/>
          <w:sz w:val="24"/>
          <w:szCs w:val="24"/>
          <w:lang w:val="en-GB"/>
        </w:rPr>
        <w:t>International Naval Semester</w:t>
      </w:r>
      <w:proofErr w:type="gramStart"/>
      <w:r>
        <w:rPr>
          <w:rFonts w:cstheme="minorHAnsi"/>
          <w:color w:val="000000" w:themeColor="text1"/>
          <w:sz w:val="24"/>
          <w:szCs w:val="24"/>
          <w:lang w:val="en-GB"/>
        </w:rPr>
        <w:t>”,</w:t>
      </w:r>
      <w:proofErr w:type="gramEnd"/>
      <w:r>
        <w:rPr>
          <w:rFonts w:cstheme="minorHAnsi"/>
          <w:color w:val="000000" w:themeColor="text1"/>
          <w:sz w:val="24"/>
          <w:szCs w:val="24"/>
          <w:lang w:val="en-GB"/>
        </w:rPr>
        <w:t xml:space="preserve"> will address to acquire the strategic needs determined on </w:t>
      </w:r>
      <w:r w:rsidRPr="003C4140">
        <w:rPr>
          <w:rFonts w:cstheme="minorHAnsi"/>
          <w:color w:val="000000" w:themeColor="text1"/>
          <w:sz w:val="24"/>
          <w:szCs w:val="24"/>
          <w:lang w:val="en-GB"/>
        </w:rPr>
        <w:t>European Higher Education Area (EHEA), as well as those of the Bologna Process</w:t>
      </w:r>
      <w:r>
        <w:rPr>
          <w:rFonts w:cstheme="minorHAnsi"/>
          <w:color w:val="000000" w:themeColor="text1"/>
          <w:sz w:val="24"/>
          <w:szCs w:val="24"/>
          <w:lang w:val="en-GB"/>
        </w:rPr>
        <w:t>,</w:t>
      </w:r>
      <w:r w:rsidRPr="003C4140">
        <w:rPr>
          <w:rFonts w:cstheme="minorHAnsi"/>
          <w:color w:val="000000" w:themeColor="text1"/>
          <w:sz w:val="24"/>
          <w:szCs w:val="24"/>
          <w:lang w:val="en-GB"/>
        </w:rPr>
        <w:t xml:space="preserve"> providing </w:t>
      </w:r>
      <w:r>
        <w:rPr>
          <w:rFonts w:cstheme="minorHAnsi"/>
          <w:color w:val="000000" w:themeColor="text1"/>
          <w:sz w:val="24"/>
          <w:szCs w:val="24"/>
          <w:lang w:val="en-GB"/>
        </w:rPr>
        <w:t xml:space="preserve">the Navy </w:t>
      </w:r>
      <w:r w:rsidRPr="003C4140">
        <w:rPr>
          <w:rFonts w:cstheme="minorHAnsi"/>
          <w:color w:val="000000" w:themeColor="text1"/>
          <w:sz w:val="24"/>
          <w:szCs w:val="24"/>
          <w:lang w:val="en-GB"/>
        </w:rPr>
        <w:t>students (officer cadets)</w:t>
      </w:r>
      <w:r>
        <w:rPr>
          <w:rFonts w:cstheme="minorHAnsi"/>
          <w:color w:val="000000" w:themeColor="text1"/>
          <w:sz w:val="24"/>
          <w:szCs w:val="24"/>
          <w:lang w:val="en-GB"/>
        </w:rPr>
        <w:t xml:space="preserve"> with </w:t>
      </w:r>
      <w:r w:rsidRPr="003C4140">
        <w:rPr>
          <w:rFonts w:cstheme="minorHAnsi"/>
          <w:color w:val="000000" w:themeColor="text1"/>
          <w:sz w:val="24"/>
          <w:szCs w:val="24"/>
          <w:lang w:val="en-GB"/>
        </w:rPr>
        <w:t>the opportunity to study in EU countries</w:t>
      </w:r>
      <w:r>
        <w:rPr>
          <w:rFonts w:cstheme="minorHAnsi"/>
          <w:color w:val="000000" w:themeColor="text1"/>
          <w:sz w:val="24"/>
          <w:szCs w:val="24"/>
          <w:lang w:val="en-GB"/>
        </w:rPr>
        <w:t xml:space="preserve"> on regular basis, as an important step toward the European Universities initiative</w:t>
      </w:r>
      <w:r w:rsidRPr="003C4140">
        <w:rPr>
          <w:rFonts w:cstheme="minorHAnsi"/>
          <w:color w:val="000000" w:themeColor="text1"/>
          <w:sz w:val="24"/>
          <w:szCs w:val="24"/>
          <w:lang w:val="en-GB"/>
        </w:rPr>
        <w:t xml:space="preserve">, without facing problems </w:t>
      </w:r>
      <w:r>
        <w:rPr>
          <w:rFonts w:cstheme="minorHAnsi"/>
          <w:color w:val="000000" w:themeColor="text1"/>
          <w:sz w:val="24"/>
          <w:szCs w:val="24"/>
          <w:lang w:val="en-GB"/>
        </w:rPr>
        <w:t>to the study recognition</w:t>
      </w:r>
      <w:r w:rsidRPr="003C4140">
        <w:rPr>
          <w:rFonts w:cstheme="minorHAnsi"/>
          <w:color w:val="000000" w:themeColor="text1"/>
          <w:sz w:val="24"/>
          <w:szCs w:val="24"/>
          <w:lang w:val="en-GB"/>
        </w:rPr>
        <w:t xml:space="preserve">. </w:t>
      </w:r>
    </w:p>
    <w:p w14:paraId="7EEE0532" w14:textId="77777777" w:rsidR="0044455F" w:rsidRPr="003C4140" w:rsidRDefault="0044455F" w:rsidP="0044455F">
      <w:pPr>
        <w:spacing w:after="0"/>
        <w:ind w:firstLine="708"/>
        <w:jc w:val="both"/>
        <w:rPr>
          <w:rFonts w:cstheme="minorHAnsi"/>
          <w:color w:val="000000" w:themeColor="text1"/>
          <w:sz w:val="24"/>
          <w:szCs w:val="24"/>
          <w:lang w:val="en-GB"/>
        </w:rPr>
      </w:pPr>
    </w:p>
    <w:p w14:paraId="0C4A5B82" w14:textId="77777777" w:rsidR="0044455F" w:rsidRPr="003C4140" w:rsidRDefault="0044455F" w:rsidP="0044455F">
      <w:pPr>
        <w:spacing w:after="0" w:line="360" w:lineRule="auto"/>
        <w:jc w:val="both"/>
        <w:rPr>
          <w:rFonts w:cstheme="minorHAnsi"/>
          <w:b/>
          <w:caps/>
          <w:color w:val="000000" w:themeColor="text1"/>
          <w:sz w:val="32"/>
          <w:szCs w:val="32"/>
          <w:u w:val="single"/>
          <w:lang w:val="en-GB"/>
        </w:rPr>
      </w:pPr>
      <w:r>
        <w:rPr>
          <w:rFonts w:cstheme="minorHAnsi"/>
          <w:b/>
          <w:color w:val="000000" w:themeColor="text1"/>
          <w:sz w:val="32"/>
          <w:szCs w:val="32"/>
          <w:u w:val="single"/>
          <w:lang w:val="en-GB"/>
        </w:rPr>
        <w:t>d</w:t>
      </w:r>
      <w:r w:rsidRPr="003C4140">
        <w:rPr>
          <w:rFonts w:cstheme="minorHAnsi"/>
          <w:b/>
          <w:caps/>
          <w:color w:val="000000" w:themeColor="text1"/>
          <w:sz w:val="32"/>
          <w:szCs w:val="32"/>
          <w:u w:val="single"/>
          <w:lang w:val="en-GB"/>
        </w:rPr>
        <w:t xml:space="preserve">. </w:t>
      </w:r>
      <w:r>
        <w:rPr>
          <w:rFonts w:cstheme="minorHAnsi"/>
          <w:b/>
          <w:caps/>
          <w:color w:val="000000" w:themeColor="text1"/>
          <w:sz w:val="32"/>
          <w:szCs w:val="32"/>
          <w:u w:val="single"/>
          <w:lang w:val="en-GB"/>
        </w:rPr>
        <w:t xml:space="preserve">PROJECT GOALS AND </w:t>
      </w:r>
      <w:r w:rsidRPr="003C4140">
        <w:rPr>
          <w:rFonts w:cstheme="minorHAnsi"/>
          <w:b/>
          <w:caps/>
          <w:color w:val="000000" w:themeColor="text1"/>
          <w:sz w:val="32"/>
          <w:szCs w:val="32"/>
          <w:u w:val="single"/>
          <w:lang w:val="en-GB"/>
        </w:rPr>
        <w:t>Objectives</w:t>
      </w:r>
    </w:p>
    <w:p w14:paraId="1BA545F2" w14:textId="77777777" w:rsidR="0044455F" w:rsidRPr="003C4140" w:rsidRDefault="0044455F" w:rsidP="0044455F">
      <w:pPr>
        <w:spacing w:after="0"/>
        <w:ind w:firstLine="708"/>
        <w:jc w:val="both"/>
        <w:rPr>
          <w:rFonts w:cstheme="minorHAnsi"/>
          <w:color w:val="000000" w:themeColor="text1"/>
          <w:sz w:val="24"/>
          <w:szCs w:val="24"/>
          <w:lang w:val="en-GB"/>
        </w:rPr>
      </w:pPr>
      <w:r>
        <w:rPr>
          <w:rFonts w:cstheme="minorHAnsi"/>
          <w:color w:val="000000" w:themeColor="text1"/>
          <w:sz w:val="24"/>
          <w:szCs w:val="24"/>
          <w:lang w:val="en-GB"/>
        </w:rPr>
        <w:t>T</w:t>
      </w:r>
      <w:r w:rsidRPr="003C4140">
        <w:rPr>
          <w:rFonts w:cstheme="minorHAnsi"/>
          <w:color w:val="000000" w:themeColor="text1"/>
          <w:sz w:val="24"/>
          <w:szCs w:val="24"/>
          <w:lang w:val="en-GB"/>
        </w:rPr>
        <w:t xml:space="preserve">he assumed goals for NAVY-INS-Tech project are in full compliance with the general Erasmus+ program objectives, in regard of </w:t>
      </w:r>
      <w:r w:rsidRPr="003C4140">
        <w:rPr>
          <w:rFonts w:cstheme="minorHAnsi"/>
          <w:b/>
          <w:bCs/>
          <w:color w:val="FF0000"/>
          <w:sz w:val="24"/>
          <w:szCs w:val="24"/>
          <w:lang w:val="en-GB"/>
        </w:rPr>
        <w:t>horizontal and vertical EU priorities and strategies</w:t>
      </w:r>
      <w:r w:rsidRPr="003C4140">
        <w:rPr>
          <w:rFonts w:cstheme="minorHAnsi"/>
          <w:color w:val="000000" w:themeColor="text1"/>
          <w:sz w:val="24"/>
          <w:szCs w:val="24"/>
          <w:lang w:val="en-GB"/>
        </w:rPr>
        <w:t>, as following:</w:t>
      </w:r>
    </w:p>
    <w:p w14:paraId="2E7925D7"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improve the </w:t>
      </w:r>
      <w:r w:rsidRPr="003C4140">
        <w:rPr>
          <w:rFonts w:cstheme="minorHAnsi"/>
          <w:b/>
          <w:bCs/>
          <w:color w:val="000000" w:themeColor="text1"/>
          <w:sz w:val="24"/>
          <w:szCs w:val="24"/>
          <w:lang w:val="en-GB"/>
        </w:rPr>
        <w:t>digital perspective of Navy Higher Education</w:t>
      </w:r>
      <w:r w:rsidRPr="003C4140">
        <w:rPr>
          <w:rFonts w:cstheme="minorHAnsi"/>
          <w:color w:val="000000" w:themeColor="text1"/>
          <w:sz w:val="24"/>
          <w:szCs w:val="24"/>
          <w:lang w:val="en-GB"/>
        </w:rPr>
        <w:t xml:space="preserve"> around the Europe, offering a virtual platform (</w:t>
      </w:r>
      <w:proofErr w:type="spellStart"/>
      <w:r w:rsidRPr="003C4140">
        <w:rPr>
          <w:rFonts w:cstheme="minorHAnsi"/>
          <w:color w:val="000000" w:themeColor="text1"/>
          <w:sz w:val="24"/>
          <w:szCs w:val="24"/>
          <w:lang w:val="en-GB"/>
        </w:rPr>
        <w:t>VNeC</w:t>
      </w:r>
      <w:proofErr w:type="spellEnd"/>
      <w:r w:rsidRPr="003C4140">
        <w:rPr>
          <w:rFonts w:cstheme="minorHAnsi"/>
          <w:color w:val="000000" w:themeColor="text1"/>
          <w:sz w:val="24"/>
          <w:szCs w:val="24"/>
          <w:lang w:val="en-GB"/>
        </w:rPr>
        <w:t>) and modern digital courses for students, using modern technologies and innovative tools;</w:t>
      </w:r>
    </w:p>
    <w:p w14:paraId="78AD632C"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enhancing the </w:t>
      </w:r>
      <w:r w:rsidRPr="003C4140">
        <w:rPr>
          <w:rFonts w:cstheme="minorHAnsi"/>
          <w:b/>
          <w:bCs/>
          <w:color w:val="000000" w:themeColor="text1"/>
          <w:sz w:val="24"/>
          <w:szCs w:val="24"/>
          <w:lang w:val="en-GB"/>
        </w:rPr>
        <w:t>students’ participation and involvement</w:t>
      </w:r>
      <w:r w:rsidRPr="003C4140">
        <w:rPr>
          <w:rFonts w:cstheme="minorHAnsi"/>
          <w:color w:val="000000" w:themeColor="text1"/>
          <w:sz w:val="24"/>
          <w:szCs w:val="24"/>
          <w:lang w:val="en-GB"/>
        </w:rPr>
        <w:t>, sharing the European cultural and societal values, by implementing specialized social courses in the framework of the International Naval Semester;</w:t>
      </w:r>
    </w:p>
    <w:p w14:paraId="2EC2866C"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promote the </w:t>
      </w:r>
      <w:r w:rsidRPr="003C4140">
        <w:rPr>
          <w:rFonts w:cstheme="minorHAnsi"/>
          <w:b/>
          <w:bCs/>
          <w:color w:val="000000" w:themeColor="text1"/>
          <w:sz w:val="24"/>
          <w:szCs w:val="24"/>
          <w:lang w:val="en-GB"/>
        </w:rPr>
        <w:t>environmental protection</w:t>
      </w:r>
      <w:r w:rsidRPr="003C4140">
        <w:rPr>
          <w:rFonts w:cstheme="minorHAnsi"/>
          <w:color w:val="000000" w:themeColor="text1"/>
          <w:sz w:val="24"/>
          <w:szCs w:val="24"/>
          <w:lang w:val="en-GB"/>
        </w:rPr>
        <w:t xml:space="preserve">, by using the paperless education </w:t>
      </w:r>
      <w:proofErr w:type="gramStart"/>
      <w:r w:rsidRPr="003C4140">
        <w:rPr>
          <w:rFonts w:cstheme="minorHAnsi"/>
          <w:color w:val="000000" w:themeColor="text1"/>
          <w:sz w:val="24"/>
          <w:szCs w:val="24"/>
          <w:lang w:val="en-GB"/>
        </w:rPr>
        <w:t>and also</w:t>
      </w:r>
      <w:proofErr w:type="gramEnd"/>
      <w:r w:rsidRPr="003C4140">
        <w:rPr>
          <w:rFonts w:cstheme="minorHAnsi"/>
          <w:color w:val="000000" w:themeColor="text1"/>
          <w:sz w:val="24"/>
          <w:szCs w:val="24"/>
          <w:lang w:val="en-GB"/>
        </w:rPr>
        <w:t xml:space="preserve"> the Erasmus without paper strategy (EWP), within an enriched virtual educational space and using the digital resources (by implementation of </w:t>
      </w:r>
      <w:proofErr w:type="spellStart"/>
      <w:r w:rsidRPr="003C4140">
        <w:rPr>
          <w:rFonts w:cstheme="minorHAnsi"/>
          <w:i/>
          <w:iCs/>
          <w:color w:val="000000" w:themeColor="text1"/>
          <w:sz w:val="24"/>
          <w:szCs w:val="24"/>
          <w:lang w:val="en-GB"/>
        </w:rPr>
        <w:t>VNeC</w:t>
      </w:r>
      <w:proofErr w:type="spellEnd"/>
      <w:r w:rsidRPr="003C4140">
        <w:rPr>
          <w:rFonts w:cstheme="minorHAnsi"/>
          <w:i/>
          <w:iCs/>
          <w:color w:val="000000" w:themeColor="text1"/>
          <w:sz w:val="24"/>
          <w:szCs w:val="24"/>
          <w:lang w:val="en-GB"/>
        </w:rPr>
        <w:t>-Virtual Navy Education e-Campus</w:t>
      </w:r>
      <w:r w:rsidRPr="003C4140">
        <w:rPr>
          <w:rFonts w:cstheme="minorHAnsi"/>
          <w:color w:val="000000" w:themeColor="text1"/>
          <w:sz w:val="24"/>
          <w:szCs w:val="24"/>
          <w:lang w:val="en-GB"/>
        </w:rPr>
        <w:t>);</w:t>
      </w:r>
    </w:p>
    <w:p w14:paraId="77ABA563"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promote the </w:t>
      </w:r>
      <w:r w:rsidRPr="003C4140">
        <w:rPr>
          <w:rFonts w:cstheme="minorHAnsi"/>
          <w:b/>
          <w:bCs/>
          <w:color w:val="000000" w:themeColor="text1"/>
          <w:sz w:val="24"/>
          <w:szCs w:val="24"/>
          <w:lang w:val="en-GB"/>
        </w:rPr>
        <w:t>inclusion and diversity</w:t>
      </w:r>
      <w:r w:rsidRPr="003C4140">
        <w:rPr>
          <w:rFonts w:cstheme="minorHAnsi"/>
          <w:color w:val="000000" w:themeColor="text1"/>
          <w:sz w:val="24"/>
          <w:szCs w:val="24"/>
          <w:lang w:val="en-GB"/>
        </w:rPr>
        <w:t>, by introducing a course of Maritime Leadership, with specific topics on gender management and diversity leadership courses;</w:t>
      </w:r>
    </w:p>
    <w:p w14:paraId="0EF4C419"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stimulation of STEM education in European Navy Defence System</w:t>
      </w:r>
      <w:r w:rsidRPr="003C4140">
        <w:rPr>
          <w:rFonts w:cstheme="minorHAnsi"/>
          <w:color w:val="000000" w:themeColor="text1"/>
          <w:sz w:val="24"/>
          <w:szCs w:val="24"/>
          <w:lang w:val="en-GB"/>
        </w:rPr>
        <w:t xml:space="preserve">, using the </w:t>
      </w:r>
      <w:r w:rsidRPr="003C4140">
        <w:rPr>
          <w:rFonts w:cstheme="minorHAnsi"/>
          <w:b/>
          <w:bCs/>
          <w:color w:val="000000" w:themeColor="text1"/>
          <w:sz w:val="24"/>
          <w:szCs w:val="24"/>
          <w:lang w:val="en-GB"/>
        </w:rPr>
        <w:t>modern technologies and innovative tools</w:t>
      </w:r>
      <w:r w:rsidRPr="003C4140">
        <w:rPr>
          <w:rFonts w:cstheme="minorHAnsi"/>
          <w:color w:val="000000" w:themeColor="text1"/>
          <w:sz w:val="24"/>
          <w:szCs w:val="24"/>
          <w:lang w:val="en-GB"/>
        </w:rPr>
        <w:t xml:space="preserve"> for improving the graduates’ competencies in the new European Education Area;</w:t>
      </w:r>
    </w:p>
    <w:p w14:paraId="5F13B3BE"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sz w:val="24"/>
          <w:szCs w:val="24"/>
          <w:lang w:val="en-GB"/>
        </w:rPr>
        <w:t xml:space="preserve">smooth the road map, </w:t>
      </w:r>
      <w:r w:rsidRPr="003C4140">
        <w:rPr>
          <w:rFonts w:cstheme="minorHAnsi"/>
          <w:b/>
          <w:bCs/>
          <w:sz w:val="24"/>
          <w:szCs w:val="24"/>
          <w:lang w:val="en-GB"/>
        </w:rPr>
        <w:t>toward European Universities strategy</w:t>
      </w:r>
      <w:r w:rsidRPr="003C4140">
        <w:rPr>
          <w:rFonts w:cstheme="minorHAnsi"/>
          <w:sz w:val="24"/>
          <w:szCs w:val="24"/>
          <w:lang w:val="en-GB"/>
        </w:rPr>
        <w:t xml:space="preserve">, by building </w:t>
      </w:r>
      <w:r w:rsidRPr="003C4140">
        <w:rPr>
          <w:rFonts w:cstheme="minorHAnsi"/>
          <w:b/>
          <w:bCs/>
          <w:sz w:val="24"/>
          <w:szCs w:val="24"/>
          <w:lang w:val="en-GB"/>
        </w:rPr>
        <w:t>an inclusive, harmonized, competitive and effective Navy Higher Education network</w:t>
      </w:r>
      <w:r w:rsidRPr="003C4140">
        <w:rPr>
          <w:rFonts w:cstheme="minorHAnsi"/>
          <w:sz w:val="24"/>
          <w:szCs w:val="24"/>
          <w:lang w:val="en-GB"/>
        </w:rPr>
        <w:t xml:space="preserve">, under </w:t>
      </w:r>
      <w:proofErr w:type="gramStart"/>
      <w:r w:rsidRPr="003C4140">
        <w:rPr>
          <w:rFonts w:cstheme="minorHAnsi"/>
          <w:sz w:val="24"/>
          <w:szCs w:val="24"/>
          <w:lang w:val="en-GB"/>
        </w:rPr>
        <w:t>the  Erasmus</w:t>
      </w:r>
      <w:proofErr w:type="gramEnd"/>
      <w:r w:rsidRPr="003C4140">
        <w:rPr>
          <w:rFonts w:cstheme="minorHAnsi"/>
          <w:sz w:val="24"/>
          <w:szCs w:val="24"/>
          <w:lang w:val="en-GB"/>
        </w:rPr>
        <w:t>+ and EMILYO program framework;</w:t>
      </w:r>
    </w:p>
    <w:p w14:paraId="11E376DD" w14:textId="7EB1ECB9"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stimulating the exchanges of students and teachers</w:t>
      </w:r>
      <w:r w:rsidRPr="003C4140">
        <w:rPr>
          <w:rFonts w:cstheme="minorHAnsi"/>
          <w:color w:val="000000" w:themeColor="text1"/>
          <w:sz w:val="24"/>
          <w:szCs w:val="24"/>
          <w:lang w:val="en-GB"/>
        </w:rPr>
        <w:t>, based on common harmonized curriculum, to improve the Erasmus+ implementation and the European Universities strategy implementation</w:t>
      </w:r>
      <w:r w:rsidR="009D6DF0">
        <w:rPr>
          <w:rFonts w:cstheme="minorHAnsi"/>
          <w:color w:val="000000" w:themeColor="text1"/>
          <w:sz w:val="24"/>
          <w:szCs w:val="24"/>
          <w:lang w:val="en-GB"/>
        </w:rPr>
        <w:t xml:space="preserve"> in compliance with the EHEI and ERA areas imperatives</w:t>
      </w:r>
      <w:r w:rsidRPr="003C4140">
        <w:rPr>
          <w:rFonts w:cstheme="minorHAnsi"/>
          <w:color w:val="000000" w:themeColor="text1"/>
          <w:sz w:val="24"/>
          <w:szCs w:val="24"/>
          <w:lang w:val="en-GB"/>
        </w:rPr>
        <w:t>;</w:t>
      </w:r>
    </w:p>
    <w:p w14:paraId="5E53B2E8" w14:textId="3E679801" w:rsidR="0044455F" w:rsidRDefault="0044455F" w:rsidP="0044455F">
      <w:pPr>
        <w:spacing w:after="0"/>
        <w:ind w:left="720"/>
        <w:jc w:val="both"/>
        <w:rPr>
          <w:rFonts w:cstheme="minorHAnsi"/>
          <w:color w:val="000000" w:themeColor="text1"/>
          <w:sz w:val="24"/>
          <w:szCs w:val="24"/>
          <w:lang w:val="en-GB"/>
        </w:rPr>
      </w:pPr>
    </w:p>
    <w:p w14:paraId="273F4145" w14:textId="40B7C4EA" w:rsidR="0046049A" w:rsidRDefault="0046049A" w:rsidP="0044455F">
      <w:pPr>
        <w:spacing w:after="0"/>
        <w:ind w:left="720"/>
        <w:jc w:val="both"/>
        <w:rPr>
          <w:rFonts w:cstheme="minorHAnsi"/>
          <w:color w:val="000000" w:themeColor="text1"/>
          <w:sz w:val="24"/>
          <w:szCs w:val="24"/>
          <w:lang w:val="en-GB"/>
        </w:rPr>
      </w:pPr>
    </w:p>
    <w:p w14:paraId="650A1E78" w14:textId="77777777" w:rsidR="0046049A" w:rsidRPr="003C4140" w:rsidRDefault="0046049A" w:rsidP="0044455F">
      <w:pPr>
        <w:spacing w:after="0"/>
        <w:ind w:left="720"/>
        <w:jc w:val="both"/>
        <w:rPr>
          <w:rFonts w:cstheme="minorHAnsi"/>
          <w:color w:val="000000" w:themeColor="text1"/>
          <w:sz w:val="24"/>
          <w:szCs w:val="24"/>
          <w:lang w:val="en-GB"/>
        </w:rPr>
      </w:pPr>
    </w:p>
    <w:p w14:paraId="4C035814" w14:textId="77777777" w:rsidR="0044455F" w:rsidRPr="003C4140" w:rsidRDefault="0044455F" w:rsidP="0044455F">
      <w:pPr>
        <w:spacing w:after="0"/>
        <w:ind w:left="720"/>
        <w:jc w:val="both"/>
        <w:rPr>
          <w:rFonts w:cstheme="minorHAnsi"/>
          <w:color w:val="000000" w:themeColor="text1"/>
          <w:sz w:val="24"/>
          <w:szCs w:val="24"/>
          <w:lang w:val="en-GB"/>
        </w:rPr>
      </w:pPr>
      <w:r w:rsidRPr="003C4140">
        <w:rPr>
          <w:rFonts w:cstheme="minorHAnsi"/>
          <w:color w:val="000000" w:themeColor="text1"/>
          <w:sz w:val="24"/>
          <w:szCs w:val="24"/>
          <w:lang w:val="en-GB"/>
        </w:rPr>
        <w:lastRenderedPageBreak/>
        <w:t xml:space="preserve">Checking the </w:t>
      </w:r>
      <w:r w:rsidRPr="003C4140">
        <w:rPr>
          <w:rFonts w:cstheme="minorHAnsi"/>
          <w:b/>
          <w:bCs/>
          <w:color w:val="FF0000"/>
          <w:sz w:val="24"/>
          <w:szCs w:val="24"/>
          <w:lang w:val="en-GB"/>
        </w:rPr>
        <w:t>sectorial priorities for Higher Education</w:t>
      </w:r>
      <w:r w:rsidRPr="003C4140">
        <w:rPr>
          <w:rFonts w:cstheme="minorHAnsi"/>
          <w:color w:val="000000" w:themeColor="text1"/>
          <w:sz w:val="24"/>
          <w:szCs w:val="24"/>
          <w:lang w:val="en-GB"/>
        </w:rPr>
        <w:t>, the NAVY-INS-Tech project aims to:</w:t>
      </w:r>
    </w:p>
    <w:p w14:paraId="3756E363" w14:textId="24F2F3F2" w:rsidR="0044455F"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promote the </w:t>
      </w:r>
      <w:r w:rsidRPr="003C4140">
        <w:rPr>
          <w:rFonts w:cstheme="minorHAnsi"/>
          <w:b/>
          <w:bCs/>
          <w:color w:val="000000" w:themeColor="text1"/>
          <w:sz w:val="24"/>
          <w:szCs w:val="24"/>
          <w:lang w:val="en-GB"/>
        </w:rPr>
        <w:t>inter-connected Higher Education system on European level</w:t>
      </w:r>
      <w:r w:rsidRPr="003C4140">
        <w:rPr>
          <w:rFonts w:cstheme="minorHAnsi"/>
          <w:color w:val="000000" w:themeColor="text1"/>
          <w:sz w:val="24"/>
          <w:szCs w:val="24"/>
          <w:lang w:val="en-GB"/>
        </w:rPr>
        <w:t>, joining the Navy academic system, in agreement with EMILYO imperatives - European Initiative for the Exchange of Young Officers inspired by Erasmus program, by improving the students/</w:t>
      </w:r>
      <w:proofErr w:type="gramStart"/>
      <w:r w:rsidRPr="003C4140">
        <w:rPr>
          <w:rFonts w:cstheme="minorHAnsi"/>
          <w:color w:val="000000" w:themeColor="text1"/>
          <w:sz w:val="24"/>
          <w:szCs w:val="24"/>
          <w:lang w:val="en-GB"/>
        </w:rPr>
        <w:t>teachers</w:t>
      </w:r>
      <w:proofErr w:type="gramEnd"/>
      <w:r w:rsidRPr="003C4140">
        <w:rPr>
          <w:rFonts w:cstheme="minorHAnsi"/>
          <w:color w:val="000000" w:themeColor="text1"/>
          <w:sz w:val="24"/>
          <w:szCs w:val="24"/>
          <w:lang w:val="en-GB"/>
        </w:rPr>
        <w:t xml:space="preserve"> mobility</w:t>
      </w:r>
      <w:r w:rsidR="00FA3E8D">
        <w:rPr>
          <w:rFonts w:cstheme="minorHAnsi"/>
          <w:color w:val="000000" w:themeColor="text1"/>
          <w:sz w:val="24"/>
          <w:szCs w:val="24"/>
          <w:lang w:val="en-GB"/>
        </w:rPr>
        <w:t>, facilitated by a</w:t>
      </w:r>
      <w:r w:rsidRPr="003C4140">
        <w:rPr>
          <w:rFonts w:cstheme="minorHAnsi"/>
          <w:color w:val="000000" w:themeColor="text1"/>
          <w:sz w:val="24"/>
          <w:szCs w:val="24"/>
          <w:lang w:val="en-GB"/>
        </w:rPr>
        <w:t xml:space="preserve"> harmoniz</w:t>
      </w:r>
      <w:r w:rsidR="00FA3E8D">
        <w:rPr>
          <w:rFonts w:cstheme="minorHAnsi"/>
          <w:color w:val="000000" w:themeColor="text1"/>
          <w:sz w:val="24"/>
          <w:szCs w:val="24"/>
          <w:lang w:val="en-GB"/>
        </w:rPr>
        <w:t>ed</w:t>
      </w:r>
      <w:r w:rsidRPr="003C4140">
        <w:rPr>
          <w:rFonts w:cstheme="minorHAnsi"/>
          <w:color w:val="000000" w:themeColor="text1"/>
          <w:sz w:val="24"/>
          <w:szCs w:val="24"/>
          <w:lang w:val="en-GB"/>
        </w:rPr>
        <w:t xml:space="preserve"> curriculum under an International Naval Semester framework;</w:t>
      </w:r>
    </w:p>
    <w:p w14:paraId="70DC2FC9" w14:textId="3860734F" w:rsidR="00FA3E8D" w:rsidRPr="00FA3E8D" w:rsidRDefault="00FA3E8D" w:rsidP="00FA3E8D">
      <w:pPr>
        <w:pStyle w:val="ListParagraph"/>
        <w:numPr>
          <w:ilvl w:val="0"/>
          <w:numId w:val="7"/>
        </w:numPr>
        <w:tabs>
          <w:tab w:val="left" w:pos="993"/>
        </w:tabs>
        <w:spacing w:after="0"/>
        <w:ind w:left="0" w:firstLine="709"/>
        <w:jc w:val="both"/>
        <w:rPr>
          <w:rFonts w:cstheme="minorHAnsi"/>
          <w:sz w:val="24"/>
          <w:szCs w:val="24"/>
          <w:lang w:val="en-GB"/>
        </w:rPr>
      </w:pPr>
      <w:r w:rsidRPr="00FA3E8D">
        <w:rPr>
          <w:rFonts w:cstheme="minorHAnsi"/>
          <w:sz w:val="24"/>
          <w:szCs w:val="24"/>
          <w:lang w:val="en-GB"/>
        </w:rPr>
        <w:t xml:space="preserve">implement the imperatives of building a European Higher Education Area, </w:t>
      </w:r>
      <w:proofErr w:type="spellStart"/>
      <w:r w:rsidRPr="00FA3E8D">
        <w:rPr>
          <w:rFonts w:cstheme="minorHAnsi"/>
          <w:sz w:val="24"/>
          <w:szCs w:val="24"/>
        </w:rPr>
        <w:t>adapting</w:t>
      </w:r>
      <w:proofErr w:type="spellEnd"/>
      <w:r w:rsidRPr="00FA3E8D">
        <w:rPr>
          <w:rFonts w:cstheme="minorHAnsi"/>
          <w:sz w:val="24"/>
          <w:szCs w:val="24"/>
        </w:rPr>
        <w:t xml:space="preserve"> </w:t>
      </w:r>
      <w:proofErr w:type="spellStart"/>
      <w:r w:rsidRPr="00FA3E8D">
        <w:rPr>
          <w:rFonts w:cstheme="minorHAnsi"/>
          <w:sz w:val="24"/>
          <w:szCs w:val="24"/>
        </w:rPr>
        <w:t>the</w:t>
      </w:r>
      <w:proofErr w:type="spellEnd"/>
      <w:r w:rsidRPr="00FA3E8D">
        <w:rPr>
          <w:rFonts w:cstheme="minorHAnsi"/>
          <w:sz w:val="24"/>
          <w:szCs w:val="24"/>
        </w:rPr>
        <w:t xml:space="preserve"> </w:t>
      </w:r>
      <w:proofErr w:type="spellStart"/>
      <w:r w:rsidRPr="00FA3E8D">
        <w:rPr>
          <w:rFonts w:cstheme="minorHAnsi"/>
          <w:sz w:val="24"/>
          <w:szCs w:val="24"/>
        </w:rPr>
        <w:t>Navy</w:t>
      </w:r>
      <w:proofErr w:type="spellEnd"/>
      <w:r w:rsidRPr="00FA3E8D">
        <w:rPr>
          <w:rFonts w:cstheme="minorHAnsi"/>
          <w:sz w:val="24"/>
          <w:szCs w:val="24"/>
        </w:rPr>
        <w:t xml:space="preserve"> </w:t>
      </w:r>
      <w:proofErr w:type="spellStart"/>
      <w:r w:rsidRPr="00FA3E8D">
        <w:rPr>
          <w:rFonts w:cstheme="minorHAnsi"/>
          <w:sz w:val="24"/>
          <w:szCs w:val="24"/>
        </w:rPr>
        <w:t>Higher</w:t>
      </w:r>
      <w:proofErr w:type="spellEnd"/>
      <w:r w:rsidRPr="00FA3E8D">
        <w:rPr>
          <w:rFonts w:cstheme="minorHAnsi"/>
          <w:sz w:val="24"/>
          <w:szCs w:val="24"/>
        </w:rPr>
        <w:t xml:space="preserve"> </w:t>
      </w:r>
      <w:proofErr w:type="spellStart"/>
      <w:r w:rsidRPr="00FA3E8D">
        <w:rPr>
          <w:rFonts w:cstheme="minorHAnsi"/>
          <w:sz w:val="24"/>
          <w:szCs w:val="24"/>
        </w:rPr>
        <w:t>Education</w:t>
      </w:r>
      <w:proofErr w:type="spellEnd"/>
      <w:r w:rsidRPr="00FA3E8D">
        <w:rPr>
          <w:rFonts w:cstheme="minorHAnsi"/>
          <w:sz w:val="24"/>
          <w:szCs w:val="24"/>
        </w:rPr>
        <w:t xml:space="preserve"> </w:t>
      </w:r>
      <w:proofErr w:type="spellStart"/>
      <w:r w:rsidRPr="00FA3E8D">
        <w:rPr>
          <w:rFonts w:cstheme="minorHAnsi"/>
          <w:sz w:val="24"/>
          <w:szCs w:val="24"/>
        </w:rPr>
        <w:t>System</w:t>
      </w:r>
      <w:proofErr w:type="spellEnd"/>
      <w:r w:rsidRPr="00FA3E8D">
        <w:rPr>
          <w:rFonts w:cstheme="minorHAnsi"/>
          <w:sz w:val="24"/>
          <w:szCs w:val="24"/>
        </w:rPr>
        <w:t xml:space="preserve"> </w:t>
      </w:r>
      <w:proofErr w:type="spellStart"/>
      <w:r w:rsidRPr="00FA3E8D">
        <w:rPr>
          <w:rFonts w:cstheme="minorHAnsi"/>
          <w:sz w:val="24"/>
          <w:szCs w:val="24"/>
        </w:rPr>
        <w:t>to</w:t>
      </w:r>
      <w:proofErr w:type="spellEnd"/>
      <w:r w:rsidRPr="00FA3E8D">
        <w:rPr>
          <w:rFonts w:cstheme="minorHAnsi"/>
          <w:sz w:val="24"/>
          <w:szCs w:val="24"/>
        </w:rPr>
        <w:t xml:space="preserve"> </w:t>
      </w:r>
      <w:proofErr w:type="spellStart"/>
      <w:r w:rsidRPr="00FA3E8D">
        <w:rPr>
          <w:rFonts w:cstheme="minorHAnsi"/>
          <w:sz w:val="24"/>
          <w:szCs w:val="24"/>
        </w:rPr>
        <w:t>be</w:t>
      </w:r>
      <w:proofErr w:type="spellEnd"/>
      <w:r w:rsidRPr="00FA3E8D">
        <w:rPr>
          <w:rFonts w:cstheme="minorHAnsi"/>
          <w:sz w:val="24"/>
          <w:szCs w:val="24"/>
        </w:rPr>
        <w:t xml:space="preserve"> more </w:t>
      </w:r>
      <w:proofErr w:type="spellStart"/>
      <w:r w:rsidRPr="00FA3E8D">
        <w:rPr>
          <w:rFonts w:cstheme="minorHAnsi"/>
          <w:sz w:val="24"/>
          <w:szCs w:val="24"/>
        </w:rPr>
        <w:t>compatible</w:t>
      </w:r>
      <w:proofErr w:type="spellEnd"/>
      <w:r w:rsidRPr="00FA3E8D">
        <w:rPr>
          <w:rFonts w:cstheme="minorHAnsi"/>
          <w:sz w:val="24"/>
          <w:szCs w:val="24"/>
        </w:rPr>
        <w:t xml:space="preserve"> </w:t>
      </w:r>
      <w:proofErr w:type="spellStart"/>
      <w:r w:rsidRPr="00FA3E8D">
        <w:rPr>
          <w:rFonts w:cstheme="minorHAnsi"/>
          <w:sz w:val="24"/>
          <w:szCs w:val="24"/>
        </w:rPr>
        <w:t>and</w:t>
      </w:r>
      <w:proofErr w:type="spellEnd"/>
      <w:r w:rsidRPr="00FA3E8D">
        <w:rPr>
          <w:rFonts w:cstheme="minorHAnsi"/>
          <w:sz w:val="24"/>
          <w:szCs w:val="24"/>
        </w:rPr>
        <w:t xml:space="preserve"> </w:t>
      </w:r>
      <w:proofErr w:type="spellStart"/>
      <w:r w:rsidRPr="00FA3E8D">
        <w:rPr>
          <w:rFonts w:cstheme="minorHAnsi"/>
          <w:sz w:val="24"/>
          <w:szCs w:val="24"/>
        </w:rPr>
        <w:t>strengthening</w:t>
      </w:r>
      <w:proofErr w:type="spellEnd"/>
      <w:r w:rsidRPr="00FA3E8D">
        <w:rPr>
          <w:rFonts w:cstheme="minorHAnsi"/>
          <w:sz w:val="24"/>
          <w:szCs w:val="24"/>
        </w:rPr>
        <w:t xml:space="preserve"> </w:t>
      </w:r>
      <w:proofErr w:type="spellStart"/>
      <w:r w:rsidRPr="00FA3E8D">
        <w:rPr>
          <w:rFonts w:cstheme="minorHAnsi"/>
          <w:sz w:val="24"/>
          <w:szCs w:val="24"/>
        </w:rPr>
        <w:t>their</w:t>
      </w:r>
      <w:proofErr w:type="spellEnd"/>
      <w:r w:rsidRPr="00FA3E8D">
        <w:rPr>
          <w:rFonts w:cstheme="minorHAnsi"/>
          <w:sz w:val="24"/>
          <w:szCs w:val="24"/>
        </w:rPr>
        <w:t xml:space="preserve"> quality </w:t>
      </w:r>
      <w:proofErr w:type="spellStart"/>
      <w:r w:rsidRPr="00FA3E8D">
        <w:rPr>
          <w:rFonts w:cstheme="minorHAnsi"/>
          <w:sz w:val="24"/>
          <w:szCs w:val="24"/>
        </w:rPr>
        <w:t>assurance</w:t>
      </w:r>
      <w:proofErr w:type="spellEnd"/>
      <w:r w:rsidRPr="00FA3E8D">
        <w:rPr>
          <w:rFonts w:cstheme="minorHAnsi"/>
          <w:sz w:val="24"/>
          <w:szCs w:val="24"/>
        </w:rPr>
        <w:t xml:space="preserve"> </w:t>
      </w:r>
      <w:proofErr w:type="spellStart"/>
      <w:r w:rsidRPr="00FA3E8D">
        <w:rPr>
          <w:rFonts w:cstheme="minorHAnsi"/>
          <w:sz w:val="24"/>
          <w:szCs w:val="24"/>
        </w:rPr>
        <w:t>mechanisms</w:t>
      </w:r>
      <w:proofErr w:type="spellEnd"/>
      <w:r w:rsidRPr="00FA3E8D">
        <w:rPr>
          <w:rFonts w:cstheme="minorHAnsi"/>
          <w:sz w:val="24"/>
          <w:szCs w:val="24"/>
        </w:rPr>
        <w:t xml:space="preserve">, </w:t>
      </w:r>
      <w:proofErr w:type="spellStart"/>
      <w:r w:rsidRPr="00FA3E8D">
        <w:rPr>
          <w:rFonts w:cstheme="minorHAnsi"/>
          <w:sz w:val="24"/>
          <w:szCs w:val="24"/>
        </w:rPr>
        <w:t>by</w:t>
      </w:r>
      <w:proofErr w:type="spellEnd"/>
      <w:r w:rsidRPr="00FA3E8D">
        <w:rPr>
          <w:rFonts w:cstheme="minorHAnsi"/>
          <w:sz w:val="24"/>
          <w:szCs w:val="24"/>
        </w:rPr>
        <w:t xml:space="preserve"> </w:t>
      </w:r>
      <w:proofErr w:type="spellStart"/>
      <w:r w:rsidRPr="00FA3E8D">
        <w:rPr>
          <w:rFonts w:cstheme="minorHAnsi"/>
          <w:b/>
          <w:bCs/>
          <w:sz w:val="24"/>
          <w:szCs w:val="24"/>
        </w:rPr>
        <w:t>increasing</w:t>
      </w:r>
      <w:proofErr w:type="spellEnd"/>
      <w:r w:rsidRPr="00FA3E8D">
        <w:rPr>
          <w:rFonts w:cstheme="minorHAnsi"/>
          <w:b/>
          <w:bCs/>
          <w:sz w:val="24"/>
          <w:szCs w:val="24"/>
        </w:rPr>
        <w:t xml:space="preserve"> </w:t>
      </w:r>
      <w:proofErr w:type="spellStart"/>
      <w:r w:rsidRPr="00FA3E8D">
        <w:rPr>
          <w:rFonts w:cstheme="minorHAnsi"/>
          <w:b/>
          <w:bCs/>
          <w:sz w:val="24"/>
          <w:szCs w:val="24"/>
        </w:rPr>
        <w:t>the</w:t>
      </w:r>
      <w:proofErr w:type="spellEnd"/>
      <w:r w:rsidRPr="00FA3E8D">
        <w:rPr>
          <w:rFonts w:cstheme="minorHAnsi"/>
          <w:b/>
          <w:bCs/>
          <w:sz w:val="24"/>
          <w:szCs w:val="24"/>
        </w:rPr>
        <w:t xml:space="preserve"> staff </w:t>
      </w:r>
      <w:proofErr w:type="spellStart"/>
      <w:r w:rsidRPr="00FA3E8D">
        <w:rPr>
          <w:rFonts w:cstheme="minorHAnsi"/>
          <w:b/>
          <w:bCs/>
          <w:sz w:val="24"/>
          <w:szCs w:val="24"/>
        </w:rPr>
        <w:t>and</w:t>
      </w:r>
      <w:proofErr w:type="spellEnd"/>
      <w:r w:rsidRPr="00FA3E8D">
        <w:rPr>
          <w:rFonts w:cstheme="minorHAnsi"/>
          <w:b/>
          <w:bCs/>
          <w:sz w:val="24"/>
          <w:szCs w:val="24"/>
        </w:rPr>
        <w:t xml:space="preserve"> </w:t>
      </w:r>
      <w:proofErr w:type="spellStart"/>
      <w:r w:rsidRPr="00FA3E8D">
        <w:rPr>
          <w:rFonts w:cstheme="minorHAnsi"/>
          <w:b/>
          <w:bCs/>
          <w:sz w:val="24"/>
          <w:szCs w:val="24"/>
        </w:rPr>
        <w:t>students</w:t>
      </w:r>
      <w:proofErr w:type="spellEnd"/>
      <w:r w:rsidRPr="00FA3E8D">
        <w:rPr>
          <w:rFonts w:cstheme="minorHAnsi"/>
          <w:b/>
          <w:bCs/>
          <w:sz w:val="24"/>
          <w:szCs w:val="24"/>
        </w:rPr>
        <w:t xml:space="preserve">' </w:t>
      </w:r>
      <w:proofErr w:type="spellStart"/>
      <w:r w:rsidRPr="00FA3E8D">
        <w:rPr>
          <w:rFonts w:cstheme="minorHAnsi"/>
          <w:b/>
          <w:bCs/>
          <w:sz w:val="24"/>
          <w:szCs w:val="24"/>
        </w:rPr>
        <w:t>mobility</w:t>
      </w:r>
      <w:proofErr w:type="spellEnd"/>
      <w:r w:rsidRPr="00FA3E8D">
        <w:rPr>
          <w:rFonts w:cstheme="minorHAnsi"/>
          <w:b/>
          <w:bCs/>
          <w:sz w:val="24"/>
          <w:szCs w:val="24"/>
        </w:rPr>
        <w:t xml:space="preserve"> </w:t>
      </w:r>
      <w:proofErr w:type="spellStart"/>
      <w:r w:rsidRPr="00FA3E8D">
        <w:rPr>
          <w:rFonts w:cstheme="minorHAnsi"/>
          <w:b/>
          <w:bCs/>
          <w:sz w:val="24"/>
          <w:szCs w:val="24"/>
        </w:rPr>
        <w:t>and</w:t>
      </w:r>
      <w:proofErr w:type="spellEnd"/>
      <w:r w:rsidRPr="00FA3E8D">
        <w:rPr>
          <w:rFonts w:cstheme="minorHAnsi"/>
          <w:b/>
          <w:bCs/>
          <w:sz w:val="24"/>
          <w:szCs w:val="24"/>
        </w:rPr>
        <w:t xml:space="preserve"> </w:t>
      </w:r>
      <w:proofErr w:type="spellStart"/>
      <w:r w:rsidRPr="00FA3E8D">
        <w:rPr>
          <w:rFonts w:cstheme="minorHAnsi"/>
          <w:b/>
          <w:bCs/>
          <w:sz w:val="24"/>
          <w:szCs w:val="24"/>
        </w:rPr>
        <w:t>by</w:t>
      </w:r>
      <w:proofErr w:type="spellEnd"/>
      <w:r w:rsidRPr="00FA3E8D">
        <w:rPr>
          <w:rFonts w:cstheme="minorHAnsi"/>
          <w:b/>
          <w:bCs/>
          <w:sz w:val="24"/>
          <w:szCs w:val="24"/>
        </w:rPr>
        <w:t xml:space="preserve"> </w:t>
      </w:r>
      <w:proofErr w:type="spellStart"/>
      <w:r w:rsidRPr="00FA3E8D">
        <w:rPr>
          <w:rFonts w:cstheme="minorHAnsi"/>
          <w:b/>
          <w:bCs/>
          <w:sz w:val="24"/>
          <w:szCs w:val="24"/>
        </w:rPr>
        <w:t>facilitating</w:t>
      </w:r>
      <w:proofErr w:type="spellEnd"/>
      <w:r w:rsidRPr="00FA3E8D">
        <w:rPr>
          <w:rFonts w:cstheme="minorHAnsi"/>
          <w:b/>
          <w:bCs/>
          <w:sz w:val="24"/>
          <w:szCs w:val="24"/>
        </w:rPr>
        <w:t xml:space="preserve"> </w:t>
      </w:r>
      <w:proofErr w:type="spellStart"/>
      <w:r w:rsidRPr="00FA3E8D">
        <w:rPr>
          <w:rFonts w:cstheme="minorHAnsi"/>
          <w:b/>
          <w:bCs/>
          <w:sz w:val="24"/>
          <w:szCs w:val="24"/>
        </w:rPr>
        <w:t>the</w:t>
      </w:r>
      <w:proofErr w:type="spellEnd"/>
      <w:r w:rsidRPr="00FA3E8D">
        <w:rPr>
          <w:rFonts w:cstheme="minorHAnsi"/>
          <w:b/>
          <w:bCs/>
          <w:sz w:val="24"/>
          <w:szCs w:val="24"/>
        </w:rPr>
        <w:t xml:space="preserve"> </w:t>
      </w:r>
      <w:proofErr w:type="spellStart"/>
      <w:r w:rsidRPr="00FA3E8D">
        <w:rPr>
          <w:rFonts w:cstheme="minorHAnsi"/>
          <w:b/>
          <w:bCs/>
          <w:sz w:val="24"/>
          <w:szCs w:val="24"/>
        </w:rPr>
        <w:t>harmonization</w:t>
      </w:r>
      <w:proofErr w:type="spellEnd"/>
      <w:r w:rsidRPr="00FA3E8D">
        <w:rPr>
          <w:rFonts w:cstheme="minorHAnsi"/>
          <w:b/>
          <w:bCs/>
          <w:sz w:val="24"/>
          <w:szCs w:val="24"/>
        </w:rPr>
        <w:t xml:space="preserve"> </w:t>
      </w:r>
      <w:proofErr w:type="spellStart"/>
      <w:r w:rsidRPr="00FA3E8D">
        <w:rPr>
          <w:rFonts w:cstheme="minorHAnsi"/>
          <w:b/>
          <w:bCs/>
          <w:sz w:val="24"/>
          <w:szCs w:val="24"/>
        </w:rPr>
        <w:t>and</w:t>
      </w:r>
      <w:proofErr w:type="spellEnd"/>
      <w:r w:rsidRPr="00FA3E8D">
        <w:rPr>
          <w:rFonts w:cstheme="minorHAnsi"/>
          <w:b/>
          <w:bCs/>
          <w:sz w:val="24"/>
          <w:szCs w:val="24"/>
        </w:rPr>
        <w:t xml:space="preserve"> </w:t>
      </w:r>
      <w:proofErr w:type="spellStart"/>
      <w:r w:rsidRPr="00FA3E8D">
        <w:rPr>
          <w:rFonts w:cstheme="minorHAnsi"/>
          <w:b/>
          <w:bCs/>
          <w:sz w:val="24"/>
          <w:szCs w:val="24"/>
        </w:rPr>
        <w:t>qualitfication</w:t>
      </w:r>
      <w:proofErr w:type="spellEnd"/>
      <w:r w:rsidRPr="00FA3E8D">
        <w:rPr>
          <w:rFonts w:cstheme="minorHAnsi"/>
          <w:b/>
          <w:bCs/>
          <w:sz w:val="24"/>
          <w:szCs w:val="24"/>
        </w:rPr>
        <w:t xml:space="preserve"> </w:t>
      </w:r>
      <w:proofErr w:type="spellStart"/>
      <w:r w:rsidRPr="00FA3E8D">
        <w:rPr>
          <w:rFonts w:cstheme="minorHAnsi"/>
          <w:b/>
          <w:bCs/>
          <w:sz w:val="24"/>
          <w:szCs w:val="24"/>
        </w:rPr>
        <w:t>framework</w:t>
      </w:r>
      <w:proofErr w:type="spellEnd"/>
      <w:r w:rsidRPr="00FA3E8D">
        <w:rPr>
          <w:rFonts w:cstheme="minorHAnsi"/>
          <w:b/>
          <w:bCs/>
          <w:sz w:val="24"/>
          <w:szCs w:val="24"/>
        </w:rPr>
        <w:t xml:space="preserve"> SQF-MILOF</w:t>
      </w:r>
      <w:r>
        <w:rPr>
          <w:rFonts w:cstheme="minorHAnsi"/>
          <w:b/>
          <w:bCs/>
          <w:sz w:val="24"/>
          <w:szCs w:val="24"/>
        </w:rPr>
        <w:t xml:space="preserve"> </w:t>
      </w:r>
      <w:proofErr w:type="spellStart"/>
      <w:r>
        <w:rPr>
          <w:rFonts w:cstheme="minorHAnsi"/>
          <w:b/>
          <w:bCs/>
          <w:sz w:val="24"/>
          <w:szCs w:val="24"/>
        </w:rPr>
        <w:t>under</w:t>
      </w:r>
      <w:proofErr w:type="spellEnd"/>
      <w:r>
        <w:rPr>
          <w:rFonts w:cstheme="minorHAnsi"/>
          <w:b/>
          <w:bCs/>
          <w:sz w:val="24"/>
          <w:szCs w:val="24"/>
        </w:rPr>
        <w:t xml:space="preserve"> </w:t>
      </w:r>
      <w:proofErr w:type="spellStart"/>
      <w:r>
        <w:rPr>
          <w:rFonts w:cstheme="minorHAnsi"/>
          <w:b/>
          <w:bCs/>
          <w:sz w:val="24"/>
          <w:szCs w:val="24"/>
        </w:rPr>
        <w:t>the</w:t>
      </w:r>
      <w:proofErr w:type="spellEnd"/>
      <w:r>
        <w:rPr>
          <w:rFonts w:cstheme="minorHAnsi"/>
          <w:b/>
          <w:bCs/>
          <w:sz w:val="24"/>
          <w:szCs w:val="24"/>
        </w:rPr>
        <w:t xml:space="preserve"> </w:t>
      </w:r>
      <w:proofErr w:type="spellStart"/>
      <w:r>
        <w:rPr>
          <w:rFonts w:cstheme="minorHAnsi"/>
          <w:b/>
          <w:bCs/>
          <w:sz w:val="24"/>
          <w:szCs w:val="24"/>
        </w:rPr>
        <w:t>framework</w:t>
      </w:r>
      <w:proofErr w:type="spellEnd"/>
      <w:r>
        <w:rPr>
          <w:rFonts w:cstheme="minorHAnsi"/>
          <w:b/>
          <w:bCs/>
          <w:sz w:val="24"/>
          <w:szCs w:val="24"/>
        </w:rPr>
        <w:t xml:space="preserve"> of </w:t>
      </w:r>
      <w:proofErr w:type="spellStart"/>
      <w:r>
        <w:rPr>
          <w:rFonts w:cstheme="minorHAnsi"/>
          <w:b/>
          <w:bCs/>
          <w:sz w:val="24"/>
          <w:szCs w:val="24"/>
        </w:rPr>
        <w:t>the</w:t>
      </w:r>
      <w:proofErr w:type="spellEnd"/>
      <w:r>
        <w:rPr>
          <w:rFonts w:cstheme="minorHAnsi"/>
          <w:b/>
          <w:bCs/>
          <w:sz w:val="24"/>
          <w:szCs w:val="24"/>
        </w:rPr>
        <w:t xml:space="preserve"> International Naval </w:t>
      </w:r>
      <w:proofErr w:type="spellStart"/>
      <w:r>
        <w:rPr>
          <w:rFonts w:cstheme="minorHAnsi"/>
          <w:b/>
          <w:bCs/>
          <w:sz w:val="24"/>
          <w:szCs w:val="24"/>
        </w:rPr>
        <w:t>Semester</w:t>
      </w:r>
      <w:proofErr w:type="spellEnd"/>
      <w:r w:rsidRPr="00FA3E8D">
        <w:rPr>
          <w:rFonts w:cstheme="minorHAnsi"/>
          <w:sz w:val="24"/>
          <w:szCs w:val="24"/>
          <w:lang w:val="en-GB"/>
        </w:rPr>
        <w:t xml:space="preserve"> (</w:t>
      </w:r>
      <w:hyperlink r:id="rId12" w:history="1">
        <w:r w:rsidRPr="00FA3E8D">
          <w:rPr>
            <w:rStyle w:val="Hyperlink"/>
            <w:rFonts w:cstheme="minorHAnsi"/>
            <w:sz w:val="24"/>
            <w:szCs w:val="24"/>
            <w:lang w:val="en-GB"/>
          </w:rPr>
          <w:t>http://www.ehea.info</w:t>
        </w:r>
      </w:hyperlink>
      <w:r w:rsidRPr="00FA3E8D">
        <w:rPr>
          <w:rFonts w:cstheme="minorHAnsi"/>
          <w:sz w:val="24"/>
          <w:szCs w:val="24"/>
          <w:lang w:val="en-GB"/>
        </w:rPr>
        <w:t>)</w:t>
      </w:r>
      <w:r>
        <w:rPr>
          <w:rFonts w:cstheme="minorHAnsi"/>
          <w:sz w:val="24"/>
          <w:szCs w:val="24"/>
          <w:lang w:val="en-GB"/>
        </w:rPr>
        <w:t>;</w:t>
      </w:r>
      <w:r w:rsidRPr="00FA3E8D">
        <w:rPr>
          <w:rFonts w:cstheme="minorHAnsi"/>
          <w:sz w:val="24"/>
          <w:szCs w:val="24"/>
          <w:lang w:val="en-GB"/>
        </w:rPr>
        <w:t xml:space="preserve"> </w:t>
      </w:r>
    </w:p>
    <w:p w14:paraId="1B5E2AED"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stimulation of </w:t>
      </w:r>
      <w:r w:rsidRPr="003C4140">
        <w:rPr>
          <w:rFonts w:cstheme="minorHAnsi"/>
          <w:b/>
          <w:bCs/>
          <w:color w:val="000000" w:themeColor="text1"/>
          <w:sz w:val="24"/>
          <w:szCs w:val="24"/>
          <w:lang w:val="en-GB"/>
        </w:rPr>
        <w:t>innovative methods of teaching and learning</w:t>
      </w:r>
      <w:r w:rsidRPr="003C4140">
        <w:rPr>
          <w:rFonts w:cstheme="minorHAnsi"/>
          <w:color w:val="000000" w:themeColor="text1"/>
          <w:sz w:val="24"/>
          <w:szCs w:val="24"/>
          <w:lang w:val="en-GB"/>
        </w:rPr>
        <w:t xml:space="preserve"> for Navy Higher Education by: student </w:t>
      </w:r>
      <w:proofErr w:type="spellStart"/>
      <w:r w:rsidRPr="003C4140">
        <w:rPr>
          <w:rFonts w:cstheme="minorHAnsi"/>
          <w:color w:val="000000" w:themeColor="text1"/>
          <w:sz w:val="24"/>
          <w:szCs w:val="24"/>
          <w:lang w:val="en-GB"/>
        </w:rPr>
        <w:t>centered</w:t>
      </w:r>
      <w:proofErr w:type="spellEnd"/>
      <w:r w:rsidRPr="003C4140">
        <w:rPr>
          <w:rFonts w:cstheme="minorHAnsi"/>
          <w:color w:val="000000" w:themeColor="text1"/>
          <w:sz w:val="24"/>
          <w:szCs w:val="24"/>
          <w:lang w:val="en-GB"/>
        </w:rPr>
        <w:t xml:space="preserve"> curriculum, modern course content, trans-disciplinary approaches, combining STEM with HASS competences, for a sustainable learning self-strategy awareness;</w:t>
      </w:r>
    </w:p>
    <w:p w14:paraId="06A19766" w14:textId="6B4BE67A"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color w:val="000000" w:themeColor="text1"/>
          <w:sz w:val="24"/>
          <w:szCs w:val="24"/>
          <w:lang w:val="en-GB"/>
        </w:rPr>
        <w:t xml:space="preserve">enhance the implementation road-map for the agreed </w:t>
      </w:r>
      <w:r w:rsidRPr="00FA3E8D">
        <w:rPr>
          <w:rFonts w:cstheme="minorHAnsi"/>
          <w:b/>
          <w:bCs/>
          <w:color w:val="000000" w:themeColor="text1"/>
          <w:sz w:val="24"/>
          <w:szCs w:val="24"/>
          <w:lang w:val="en-GB"/>
        </w:rPr>
        <w:t xml:space="preserve">SQF-MILOF </w:t>
      </w:r>
      <w:r w:rsidR="00FA3E8D" w:rsidRPr="00FA3E8D">
        <w:rPr>
          <w:rFonts w:cstheme="minorHAnsi"/>
          <w:color w:val="000000" w:themeColor="text1"/>
          <w:sz w:val="24"/>
          <w:szCs w:val="24"/>
          <w:lang w:val="en-GB"/>
        </w:rPr>
        <w:t>(</w:t>
      </w:r>
      <w:r w:rsidR="00FA3E8D" w:rsidRPr="00FA3E8D">
        <w:rPr>
          <w:rFonts w:cstheme="minorHAnsi"/>
          <w:i/>
          <w:iCs/>
          <w:color w:val="000000" w:themeColor="text1"/>
          <w:sz w:val="24"/>
          <w:szCs w:val="24"/>
          <w:lang w:val="en-GB"/>
        </w:rPr>
        <w:t xml:space="preserve">Sectorial Qualification Framework </w:t>
      </w:r>
      <w:proofErr w:type="gramStart"/>
      <w:r w:rsidR="00FA3E8D" w:rsidRPr="00FA3E8D">
        <w:rPr>
          <w:rFonts w:cstheme="minorHAnsi"/>
          <w:i/>
          <w:iCs/>
          <w:color w:val="000000" w:themeColor="text1"/>
          <w:sz w:val="24"/>
          <w:szCs w:val="24"/>
          <w:lang w:val="en-GB"/>
        </w:rPr>
        <w:t>For</w:t>
      </w:r>
      <w:proofErr w:type="gramEnd"/>
      <w:r w:rsidR="00FA3E8D" w:rsidRPr="00FA3E8D">
        <w:rPr>
          <w:rFonts w:cstheme="minorHAnsi"/>
          <w:i/>
          <w:iCs/>
          <w:color w:val="000000" w:themeColor="text1"/>
          <w:sz w:val="24"/>
          <w:szCs w:val="24"/>
          <w:lang w:val="en-GB"/>
        </w:rPr>
        <w:t xml:space="preserve"> Military Officers</w:t>
      </w:r>
      <w:r w:rsidR="00FA3E8D" w:rsidRPr="00FA3E8D">
        <w:rPr>
          <w:rFonts w:cstheme="minorHAnsi"/>
          <w:color w:val="000000" w:themeColor="text1"/>
          <w:sz w:val="24"/>
          <w:szCs w:val="24"/>
          <w:lang w:val="en-GB"/>
        </w:rPr>
        <w:t>)</w:t>
      </w:r>
      <w:r w:rsidR="00FA3E8D">
        <w:rPr>
          <w:rFonts w:cstheme="minorHAnsi"/>
          <w:color w:val="000000" w:themeColor="text1"/>
          <w:sz w:val="24"/>
          <w:szCs w:val="24"/>
          <w:lang w:val="en-GB"/>
        </w:rPr>
        <w:t xml:space="preserve"> </w:t>
      </w:r>
      <w:r w:rsidRPr="00FA3E8D">
        <w:rPr>
          <w:rFonts w:cstheme="minorHAnsi"/>
          <w:b/>
          <w:bCs/>
          <w:color w:val="000000" w:themeColor="text1"/>
          <w:sz w:val="24"/>
          <w:szCs w:val="24"/>
          <w:lang w:val="en-GB"/>
        </w:rPr>
        <w:t>standards for Navy Higher Education</w:t>
      </w:r>
      <w:r w:rsidRPr="003C4140">
        <w:rPr>
          <w:rFonts w:cstheme="minorHAnsi"/>
          <w:color w:val="000000" w:themeColor="text1"/>
          <w:sz w:val="24"/>
          <w:szCs w:val="24"/>
          <w:lang w:val="en-GB"/>
        </w:rPr>
        <w:t xml:space="preserve">, that would serve as an interface or ‘translation tool’ between the education and training opportunities offered around EU countries, which makes easier to recognise equivalent education and training programs to further enhance </w:t>
      </w:r>
      <w:r w:rsidRPr="003C4140">
        <w:rPr>
          <w:rFonts w:cstheme="minorHAnsi"/>
          <w:b/>
          <w:bCs/>
          <w:color w:val="000000" w:themeColor="text1"/>
          <w:sz w:val="24"/>
          <w:szCs w:val="24"/>
          <w:lang w:val="en-GB"/>
        </w:rPr>
        <w:t>the creation of a common security and defence culture</w:t>
      </w:r>
      <w:r w:rsidRPr="003C4140">
        <w:rPr>
          <w:rFonts w:cstheme="minorHAnsi"/>
          <w:color w:val="000000" w:themeColor="text1"/>
          <w:sz w:val="24"/>
          <w:szCs w:val="24"/>
          <w:lang w:val="en-GB"/>
        </w:rPr>
        <w:t>;</w:t>
      </w:r>
    </w:p>
    <w:p w14:paraId="0039DA9B" w14:textId="6F0B1B68"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 xml:space="preserve">STEM </w:t>
      </w:r>
      <w:r w:rsidR="0008473E">
        <w:rPr>
          <w:rFonts w:cstheme="minorHAnsi"/>
          <w:b/>
          <w:bCs/>
          <w:color w:val="000000" w:themeColor="text1"/>
          <w:sz w:val="24"/>
          <w:szCs w:val="24"/>
          <w:lang w:val="en-GB"/>
        </w:rPr>
        <w:t>competencies enrichment</w:t>
      </w:r>
      <w:r w:rsidRPr="003C4140">
        <w:rPr>
          <w:rFonts w:cstheme="minorHAnsi"/>
          <w:b/>
          <w:bCs/>
          <w:color w:val="000000" w:themeColor="text1"/>
          <w:sz w:val="24"/>
          <w:szCs w:val="24"/>
          <w:lang w:val="en-GB"/>
        </w:rPr>
        <w:t xml:space="preserve"> in Navy HEI curriculum</w:t>
      </w:r>
      <w:r w:rsidRPr="003C4140">
        <w:rPr>
          <w:rFonts w:cstheme="minorHAnsi"/>
          <w:color w:val="000000" w:themeColor="text1"/>
          <w:sz w:val="24"/>
          <w:szCs w:val="24"/>
          <w:lang w:val="en-GB"/>
        </w:rPr>
        <w:t xml:space="preserve"> to improve the competitiveness of EU HEI system, in relation with both the European Research Area and with the European Defence Strategy, polarizing the technological progress toward the EU defence system, but also to improve the </w:t>
      </w:r>
      <w:proofErr w:type="gramStart"/>
      <w:r w:rsidRPr="003C4140">
        <w:rPr>
          <w:rFonts w:cstheme="minorHAnsi"/>
          <w:color w:val="000000" w:themeColor="text1"/>
          <w:sz w:val="24"/>
          <w:szCs w:val="24"/>
          <w:lang w:val="en-GB"/>
        </w:rPr>
        <w:t>women’s  access</w:t>
      </w:r>
      <w:proofErr w:type="gramEnd"/>
      <w:r w:rsidRPr="003C4140">
        <w:rPr>
          <w:rFonts w:cstheme="minorHAnsi"/>
          <w:color w:val="000000" w:themeColor="text1"/>
          <w:sz w:val="24"/>
          <w:szCs w:val="24"/>
          <w:lang w:val="en-GB"/>
        </w:rPr>
        <w:t xml:space="preserve"> and retention in the military profession in Navy;</w:t>
      </w:r>
    </w:p>
    <w:p w14:paraId="468428C7"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rewarding the excellence in teaching and didactic processes by enhancing the academic exchanges and faculty training on STEM content development</w:t>
      </w:r>
      <w:r w:rsidRPr="003C4140">
        <w:rPr>
          <w:rFonts w:cstheme="minorHAnsi"/>
          <w:color w:val="000000" w:themeColor="text1"/>
          <w:sz w:val="24"/>
          <w:szCs w:val="24"/>
          <w:lang w:val="en-GB"/>
        </w:rPr>
        <w:t>, using the newest technologies and innovative tools, by promoting the learning by simulation, modelling and applied research practice in the academic curricular content (12 courses will be harmonized, using the updated technologies for practical skill and abilities achievement);</w:t>
      </w:r>
    </w:p>
    <w:p w14:paraId="571D242C"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 xml:space="preserve">improvement of students’ digital skills </w:t>
      </w:r>
      <w:r w:rsidRPr="003C4140">
        <w:rPr>
          <w:rFonts w:cstheme="minorHAnsi"/>
          <w:color w:val="000000" w:themeColor="text1"/>
          <w:sz w:val="24"/>
          <w:szCs w:val="24"/>
          <w:lang w:val="en-GB"/>
        </w:rPr>
        <w:t xml:space="preserve">using the digital content and simulation learning environment developed on international level, under a harmonized perspective of learning outcomes (knowledge, </w:t>
      </w:r>
      <w:proofErr w:type="gramStart"/>
      <w:r w:rsidRPr="003C4140">
        <w:rPr>
          <w:rFonts w:cstheme="minorHAnsi"/>
          <w:color w:val="000000" w:themeColor="text1"/>
          <w:sz w:val="24"/>
          <w:szCs w:val="24"/>
          <w:lang w:val="en-GB"/>
        </w:rPr>
        <w:t>skills</w:t>
      </w:r>
      <w:proofErr w:type="gramEnd"/>
      <w:r w:rsidRPr="003C4140">
        <w:rPr>
          <w:rFonts w:cstheme="minorHAnsi"/>
          <w:color w:val="000000" w:themeColor="text1"/>
          <w:sz w:val="24"/>
          <w:szCs w:val="24"/>
          <w:lang w:val="en-GB"/>
        </w:rPr>
        <w:t xml:space="preserve"> and responsibility) applied on digitization perspective;</w:t>
      </w:r>
    </w:p>
    <w:p w14:paraId="140197F6" w14:textId="77777777" w:rsidR="0044455F" w:rsidRPr="003C4140"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building an inclusion perspective of Navy Higher Education</w:t>
      </w:r>
      <w:r w:rsidRPr="003C4140">
        <w:rPr>
          <w:rFonts w:cstheme="minorHAnsi"/>
          <w:color w:val="000000" w:themeColor="text1"/>
          <w:sz w:val="24"/>
          <w:szCs w:val="24"/>
          <w:lang w:val="en-GB"/>
        </w:rPr>
        <w:t>, ready to host and offer active support to the EU Accessing Members States students, especially coming from the conflict zone as Ukrainian cadets – the project consortium will actively participate as EU offer for the Navy DEEP program (</w:t>
      </w:r>
      <w:r w:rsidRPr="003C4140">
        <w:rPr>
          <w:rFonts w:cstheme="minorHAnsi"/>
          <w:i/>
          <w:iCs/>
          <w:color w:val="000000" w:themeColor="text1"/>
          <w:sz w:val="24"/>
          <w:szCs w:val="24"/>
          <w:lang w:val="en-GB"/>
        </w:rPr>
        <w:t>NATO Defence Education Enhancement Program</w:t>
      </w:r>
      <w:r w:rsidRPr="003C4140">
        <w:rPr>
          <w:rFonts w:cstheme="minorHAnsi"/>
          <w:color w:val="000000" w:themeColor="text1"/>
          <w:sz w:val="24"/>
          <w:szCs w:val="24"/>
          <w:lang w:val="en-GB"/>
        </w:rPr>
        <w:t>), having as main beneficiary the Odessa National Maritime Academy (ONMA);</w:t>
      </w:r>
    </w:p>
    <w:p w14:paraId="1C2F6208" w14:textId="77777777" w:rsidR="0044455F" w:rsidRDefault="0044455F" w:rsidP="0044455F">
      <w:pPr>
        <w:pStyle w:val="ListParagraph"/>
        <w:numPr>
          <w:ilvl w:val="0"/>
          <w:numId w:val="7"/>
        </w:numPr>
        <w:tabs>
          <w:tab w:val="left" w:pos="993"/>
        </w:tabs>
        <w:spacing w:after="0"/>
        <w:ind w:left="0" w:firstLine="709"/>
        <w:jc w:val="both"/>
        <w:rPr>
          <w:rFonts w:cstheme="minorHAnsi"/>
          <w:color w:val="000000" w:themeColor="text1"/>
          <w:sz w:val="24"/>
          <w:szCs w:val="24"/>
          <w:lang w:val="en-GB"/>
        </w:rPr>
      </w:pPr>
      <w:r w:rsidRPr="003C4140">
        <w:rPr>
          <w:rFonts w:cstheme="minorHAnsi"/>
          <w:b/>
          <w:bCs/>
          <w:color w:val="000000" w:themeColor="text1"/>
          <w:sz w:val="24"/>
          <w:szCs w:val="24"/>
          <w:lang w:val="en-GB"/>
        </w:rPr>
        <w:t xml:space="preserve">stimulating the innovation and knowledge transfer </w:t>
      </w:r>
      <w:r w:rsidRPr="003C4140">
        <w:rPr>
          <w:rFonts w:cstheme="minorHAnsi"/>
          <w:color w:val="000000" w:themeColor="text1"/>
          <w:sz w:val="24"/>
          <w:szCs w:val="24"/>
          <w:lang w:val="en-GB"/>
        </w:rPr>
        <w:t xml:space="preserve">in compliance with ERA imperatives toward building a competitive European Defence System, by promoting the applied research in the STEM curriculum as follow up to the </w:t>
      </w:r>
      <w:r w:rsidRPr="003C4140">
        <w:rPr>
          <w:rFonts w:cstheme="minorHAnsi"/>
          <w:i/>
          <w:iCs/>
          <w:color w:val="000000" w:themeColor="text1"/>
          <w:sz w:val="24"/>
          <w:szCs w:val="24"/>
          <w:lang w:val="en-GB"/>
        </w:rPr>
        <w:t>European Defence Skills Partnership 2020-2024</w:t>
      </w:r>
      <w:r>
        <w:rPr>
          <w:rFonts w:cstheme="minorHAnsi"/>
          <w:color w:val="000000" w:themeColor="text1"/>
          <w:sz w:val="24"/>
          <w:szCs w:val="24"/>
          <w:lang w:val="en-GB"/>
        </w:rPr>
        <w:t>;</w:t>
      </w:r>
    </w:p>
    <w:p w14:paraId="60D08015" w14:textId="77777777" w:rsidR="0044455F" w:rsidRDefault="0044455F" w:rsidP="0044455F">
      <w:pPr>
        <w:pStyle w:val="ListParagraph"/>
        <w:numPr>
          <w:ilvl w:val="0"/>
          <w:numId w:val="7"/>
        </w:numPr>
        <w:tabs>
          <w:tab w:val="left" w:pos="993"/>
        </w:tabs>
        <w:spacing w:after="0"/>
        <w:ind w:left="0" w:firstLine="720"/>
        <w:jc w:val="both"/>
        <w:rPr>
          <w:rFonts w:cstheme="minorHAnsi"/>
          <w:sz w:val="24"/>
          <w:szCs w:val="24"/>
          <w:lang w:val="en-GB"/>
        </w:rPr>
      </w:pPr>
      <w:r>
        <w:rPr>
          <w:rFonts w:cstheme="minorHAnsi"/>
          <w:sz w:val="24"/>
          <w:szCs w:val="24"/>
          <w:lang w:val="en-GB"/>
        </w:rPr>
        <w:t>the partners will</w:t>
      </w:r>
      <w:r w:rsidRPr="0071190B">
        <w:rPr>
          <w:rFonts w:cstheme="minorHAnsi"/>
          <w:sz w:val="24"/>
          <w:szCs w:val="24"/>
          <w:lang w:val="en-GB"/>
        </w:rPr>
        <w:t xml:space="preserve"> </w:t>
      </w:r>
      <w:r w:rsidRPr="00B01247">
        <w:rPr>
          <w:rFonts w:cstheme="minorHAnsi"/>
          <w:b/>
          <w:bCs/>
          <w:sz w:val="24"/>
          <w:szCs w:val="24"/>
          <w:lang w:val="en-GB"/>
        </w:rPr>
        <w:t>apply innovative technologies in teaching</w:t>
      </w:r>
      <w:r>
        <w:rPr>
          <w:rFonts w:cstheme="minorHAnsi"/>
          <w:sz w:val="24"/>
          <w:szCs w:val="24"/>
          <w:lang w:val="en-GB"/>
        </w:rPr>
        <w:t xml:space="preserve"> applying the</w:t>
      </w:r>
      <w:r w:rsidRPr="0071190B">
        <w:rPr>
          <w:rFonts w:cstheme="minorHAnsi"/>
          <w:sz w:val="24"/>
          <w:szCs w:val="24"/>
          <w:lang w:val="en-GB"/>
        </w:rPr>
        <w:t xml:space="preserve"> learning by simulating</w:t>
      </w:r>
      <w:r>
        <w:rPr>
          <w:rFonts w:cstheme="minorHAnsi"/>
          <w:sz w:val="24"/>
          <w:szCs w:val="24"/>
          <w:lang w:val="en-GB"/>
        </w:rPr>
        <w:t>/</w:t>
      </w:r>
      <w:r w:rsidRPr="0071190B">
        <w:rPr>
          <w:rFonts w:cstheme="minorHAnsi"/>
          <w:sz w:val="24"/>
          <w:szCs w:val="24"/>
          <w:lang w:val="en-GB"/>
        </w:rPr>
        <w:t xml:space="preserve"> </w:t>
      </w:r>
      <w:r>
        <w:rPr>
          <w:rFonts w:cstheme="minorHAnsi"/>
          <w:sz w:val="24"/>
          <w:szCs w:val="24"/>
          <w:lang w:val="en-GB"/>
        </w:rPr>
        <w:t>learning by doing/ modelling/ techniques or using the Virtual Reality/Artificial Intelligence modern concepts</w:t>
      </w:r>
      <w:r w:rsidRPr="0071190B">
        <w:rPr>
          <w:rFonts w:cstheme="minorHAnsi"/>
          <w:sz w:val="24"/>
          <w:szCs w:val="24"/>
          <w:lang w:val="en-GB"/>
        </w:rPr>
        <w:t xml:space="preserve"> </w:t>
      </w:r>
      <w:r>
        <w:rPr>
          <w:rFonts w:cstheme="minorHAnsi"/>
          <w:sz w:val="24"/>
          <w:szCs w:val="24"/>
          <w:lang w:val="en-GB"/>
        </w:rPr>
        <w:t>in HEI</w:t>
      </w:r>
      <w:r w:rsidRPr="0071190B">
        <w:rPr>
          <w:rFonts w:cstheme="minorHAnsi"/>
          <w:sz w:val="24"/>
          <w:szCs w:val="24"/>
          <w:lang w:val="en-GB"/>
        </w:rPr>
        <w:t xml:space="preserve">, with an emphasis on valuing the </w:t>
      </w:r>
      <w:r>
        <w:rPr>
          <w:rFonts w:cstheme="minorHAnsi"/>
          <w:sz w:val="24"/>
          <w:szCs w:val="24"/>
          <w:lang w:val="en-GB"/>
        </w:rPr>
        <w:t>scientific</w:t>
      </w:r>
      <w:r w:rsidRPr="0071190B">
        <w:rPr>
          <w:rFonts w:cstheme="minorHAnsi"/>
          <w:sz w:val="24"/>
          <w:szCs w:val="24"/>
          <w:lang w:val="en-GB"/>
        </w:rPr>
        <w:t xml:space="preserve"> research </w:t>
      </w:r>
      <w:r>
        <w:rPr>
          <w:rFonts w:cstheme="minorHAnsi"/>
          <w:sz w:val="24"/>
          <w:szCs w:val="24"/>
          <w:lang w:val="en-GB"/>
        </w:rPr>
        <w:t>potential;</w:t>
      </w:r>
    </w:p>
    <w:p w14:paraId="39CE81CB" w14:textId="77777777" w:rsidR="0044455F" w:rsidRDefault="0044455F" w:rsidP="0044455F">
      <w:pPr>
        <w:pStyle w:val="ListParagraph"/>
        <w:numPr>
          <w:ilvl w:val="0"/>
          <w:numId w:val="7"/>
        </w:numPr>
        <w:tabs>
          <w:tab w:val="left" w:pos="993"/>
        </w:tabs>
        <w:spacing w:after="0"/>
        <w:ind w:left="0" w:firstLine="720"/>
        <w:jc w:val="both"/>
        <w:rPr>
          <w:rFonts w:cstheme="minorHAnsi"/>
          <w:sz w:val="24"/>
          <w:szCs w:val="24"/>
          <w:lang w:val="en-GB"/>
        </w:rPr>
      </w:pPr>
      <w:r>
        <w:rPr>
          <w:rFonts w:cstheme="minorHAnsi"/>
          <w:sz w:val="24"/>
          <w:szCs w:val="24"/>
          <w:lang w:val="en-GB"/>
        </w:rPr>
        <w:lastRenderedPageBreak/>
        <w:t xml:space="preserve">the added value will be also </w:t>
      </w:r>
      <w:r w:rsidRPr="003C4140">
        <w:rPr>
          <w:rFonts w:cstheme="minorHAnsi"/>
          <w:sz w:val="24"/>
          <w:szCs w:val="24"/>
          <w:lang w:val="en-GB"/>
        </w:rPr>
        <w:t xml:space="preserve">offered by the </w:t>
      </w:r>
      <w:r w:rsidRPr="00B01247">
        <w:rPr>
          <w:rFonts w:cstheme="minorHAnsi"/>
          <w:b/>
          <w:bCs/>
          <w:sz w:val="24"/>
          <w:szCs w:val="24"/>
          <w:lang w:val="en-GB"/>
        </w:rPr>
        <w:t xml:space="preserve">new educational technologies and </w:t>
      </w:r>
      <w:r>
        <w:rPr>
          <w:rFonts w:cstheme="minorHAnsi"/>
          <w:b/>
          <w:bCs/>
          <w:sz w:val="24"/>
          <w:szCs w:val="24"/>
          <w:lang w:val="en-GB"/>
        </w:rPr>
        <w:t xml:space="preserve">networking </w:t>
      </w:r>
      <w:r w:rsidRPr="00B01247">
        <w:rPr>
          <w:rFonts w:cstheme="minorHAnsi"/>
          <w:b/>
          <w:bCs/>
          <w:sz w:val="24"/>
          <w:szCs w:val="24"/>
          <w:lang w:val="en-GB"/>
        </w:rPr>
        <w:t>facilities</w:t>
      </w:r>
      <w:r w:rsidRPr="003C4140">
        <w:rPr>
          <w:rFonts w:cstheme="minorHAnsi"/>
          <w:sz w:val="24"/>
          <w:szCs w:val="24"/>
          <w:lang w:val="en-GB"/>
        </w:rPr>
        <w:t xml:space="preserve">, the project aiming </w:t>
      </w:r>
      <w:r>
        <w:rPr>
          <w:rFonts w:cstheme="minorHAnsi"/>
          <w:sz w:val="24"/>
          <w:szCs w:val="24"/>
          <w:lang w:val="en-GB"/>
        </w:rPr>
        <w:t>to</w:t>
      </w:r>
      <w:r w:rsidRPr="003C4140">
        <w:rPr>
          <w:rFonts w:cstheme="minorHAnsi"/>
          <w:sz w:val="24"/>
          <w:szCs w:val="24"/>
          <w:lang w:val="en-GB"/>
        </w:rPr>
        <w:t xml:space="preserve"> bring the </w:t>
      </w:r>
      <w:r w:rsidRPr="003C4140">
        <w:rPr>
          <w:rFonts w:cstheme="minorHAnsi"/>
          <w:b/>
          <w:sz w:val="24"/>
          <w:szCs w:val="24"/>
          <w:lang w:val="en-GB"/>
        </w:rPr>
        <w:t>teaching methods in the new era of digitalization</w:t>
      </w:r>
      <w:r w:rsidRPr="003C4140">
        <w:rPr>
          <w:rFonts w:cstheme="minorHAnsi"/>
          <w:sz w:val="24"/>
          <w:szCs w:val="24"/>
          <w:lang w:val="en-GB"/>
        </w:rPr>
        <w:t xml:space="preserve">, building </w:t>
      </w:r>
      <w:r w:rsidRPr="003C4140">
        <w:rPr>
          <w:rFonts w:cstheme="minorHAnsi"/>
          <w:b/>
          <w:sz w:val="24"/>
          <w:szCs w:val="24"/>
          <w:lang w:val="en-GB"/>
        </w:rPr>
        <w:t>new and innovative video tutorials and digital materials</w:t>
      </w:r>
      <w:r>
        <w:rPr>
          <w:rFonts w:cstheme="minorHAnsi"/>
          <w:sz w:val="24"/>
          <w:szCs w:val="24"/>
          <w:lang w:val="en-GB"/>
        </w:rPr>
        <w:t>, thus</w:t>
      </w:r>
      <w:r w:rsidRPr="003C4140">
        <w:rPr>
          <w:rFonts w:cstheme="minorHAnsi"/>
          <w:sz w:val="24"/>
          <w:szCs w:val="24"/>
          <w:lang w:val="en-GB"/>
        </w:rPr>
        <w:t xml:space="preserve"> offer</w:t>
      </w:r>
      <w:r>
        <w:rPr>
          <w:rFonts w:cstheme="minorHAnsi"/>
          <w:sz w:val="24"/>
          <w:szCs w:val="24"/>
          <w:lang w:val="en-GB"/>
        </w:rPr>
        <w:t>ing</w:t>
      </w:r>
      <w:r w:rsidRPr="003C4140">
        <w:rPr>
          <w:rFonts w:cstheme="minorHAnsi"/>
          <w:sz w:val="24"/>
          <w:szCs w:val="24"/>
          <w:lang w:val="en-GB"/>
        </w:rPr>
        <w:t xml:space="preserve"> </w:t>
      </w:r>
      <w:r>
        <w:rPr>
          <w:rFonts w:cstheme="minorHAnsi"/>
          <w:sz w:val="24"/>
          <w:szCs w:val="24"/>
          <w:lang w:val="en-GB"/>
        </w:rPr>
        <w:t>flexibility</w:t>
      </w:r>
      <w:r w:rsidRPr="003C4140">
        <w:rPr>
          <w:rFonts w:cstheme="minorHAnsi"/>
          <w:sz w:val="24"/>
          <w:szCs w:val="24"/>
          <w:lang w:val="en-GB"/>
        </w:rPr>
        <w:t xml:space="preserve"> in time and space to the education processes, in case of the </w:t>
      </w:r>
      <w:r>
        <w:rPr>
          <w:rFonts w:cstheme="minorHAnsi"/>
          <w:sz w:val="24"/>
          <w:szCs w:val="24"/>
          <w:lang w:val="en-GB"/>
        </w:rPr>
        <w:t>Navy</w:t>
      </w:r>
      <w:r w:rsidRPr="003C4140">
        <w:rPr>
          <w:rFonts w:cstheme="minorHAnsi"/>
          <w:sz w:val="24"/>
          <w:szCs w:val="24"/>
          <w:lang w:val="en-GB"/>
        </w:rPr>
        <w:t xml:space="preserve"> students, using </w:t>
      </w:r>
      <w:r w:rsidRPr="003C4140">
        <w:rPr>
          <w:rFonts w:cstheme="minorHAnsi"/>
          <w:b/>
          <w:sz w:val="24"/>
          <w:szCs w:val="24"/>
          <w:lang w:val="en-GB"/>
        </w:rPr>
        <w:t>blending learning methods</w:t>
      </w:r>
      <w:r w:rsidRPr="003C4140">
        <w:rPr>
          <w:rFonts w:cstheme="minorHAnsi"/>
          <w:sz w:val="24"/>
          <w:szCs w:val="24"/>
          <w:lang w:val="en-GB"/>
        </w:rPr>
        <w:t xml:space="preserve"> and the </w:t>
      </w:r>
      <w:r w:rsidRPr="003C4140">
        <w:rPr>
          <w:rFonts w:cstheme="minorHAnsi"/>
          <w:b/>
          <w:sz w:val="24"/>
          <w:szCs w:val="24"/>
          <w:lang w:val="en-GB"/>
        </w:rPr>
        <w:t>digital tools</w:t>
      </w:r>
      <w:r w:rsidRPr="003C4140">
        <w:rPr>
          <w:rFonts w:cstheme="minorHAnsi"/>
          <w:sz w:val="24"/>
          <w:szCs w:val="24"/>
          <w:lang w:val="en-GB"/>
        </w:rPr>
        <w:t xml:space="preserve"> for enhancing the independency and autonomy of the students carrying out the learning process</w:t>
      </w:r>
      <w:r>
        <w:rPr>
          <w:rFonts w:cstheme="minorHAnsi"/>
          <w:sz w:val="24"/>
          <w:szCs w:val="24"/>
          <w:lang w:val="en-GB"/>
        </w:rPr>
        <w:t xml:space="preserve"> either in the classrooms, or onboard the Navy ships during the cadetship;</w:t>
      </w:r>
    </w:p>
    <w:p w14:paraId="42560C42" w14:textId="77777777" w:rsidR="0044455F" w:rsidRPr="00B01247" w:rsidRDefault="0044455F" w:rsidP="0044455F">
      <w:pPr>
        <w:pStyle w:val="ListParagraph"/>
        <w:numPr>
          <w:ilvl w:val="0"/>
          <w:numId w:val="7"/>
        </w:numPr>
        <w:tabs>
          <w:tab w:val="left" w:pos="993"/>
        </w:tabs>
        <w:spacing w:after="0"/>
        <w:ind w:left="0" w:firstLine="720"/>
        <w:jc w:val="both"/>
        <w:rPr>
          <w:rFonts w:cstheme="minorHAnsi"/>
          <w:sz w:val="24"/>
          <w:szCs w:val="24"/>
          <w:lang w:val="en-GB"/>
        </w:rPr>
      </w:pPr>
      <w:r>
        <w:rPr>
          <w:rFonts w:cstheme="minorHAnsi"/>
          <w:sz w:val="24"/>
          <w:szCs w:val="24"/>
          <w:lang w:val="en-GB"/>
        </w:rPr>
        <w:t xml:space="preserve">the </w:t>
      </w:r>
      <w:r w:rsidRPr="00B01247">
        <w:rPr>
          <w:rFonts w:cstheme="minorHAnsi"/>
          <w:b/>
          <w:bCs/>
          <w:sz w:val="24"/>
          <w:szCs w:val="24"/>
          <w:lang w:val="en-GB"/>
        </w:rPr>
        <w:t xml:space="preserve">project </w:t>
      </w:r>
      <w:r>
        <w:rPr>
          <w:rFonts w:cstheme="minorHAnsi"/>
          <w:b/>
          <w:bCs/>
          <w:sz w:val="24"/>
          <w:szCs w:val="24"/>
          <w:lang w:val="en-GB"/>
        </w:rPr>
        <w:t xml:space="preserve">will develop </w:t>
      </w:r>
      <w:proofErr w:type="gramStart"/>
      <w:r>
        <w:rPr>
          <w:rFonts w:cstheme="minorHAnsi"/>
          <w:b/>
          <w:bCs/>
          <w:sz w:val="24"/>
          <w:szCs w:val="24"/>
          <w:lang w:val="en-GB"/>
        </w:rPr>
        <w:t>a</w:t>
      </w:r>
      <w:proofErr w:type="gramEnd"/>
      <w:r>
        <w:rPr>
          <w:rFonts w:cstheme="minorHAnsi"/>
          <w:b/>
          <w:bCs/>
          <w:sz w:val="24"/>
          <w:szCs w:val="24"/>
          <w:lang w:val="en-GB"/>
        </w:rPr>
        <w:t xml:space="preserve"> EU cultural, social and technical </w:t>
      </w:r>
      <w:r w:rsidRPr="00B01247">
        <w:rPr>
          <w:rFonts w:cstheme="minorHAnsi"/>
          <w:b/>
          <w:bCs/>
          <w:sz w:val="24"/>
          <w:szCs w:val="24"/>
          <w:lang w:val="en-GB"/>
        </w:rPr>
        <w:t>synergy</w:t>
      </w:r>
      <w:r w:rsidRPr="00B01247">
        <w:rPr>
          <w:rFonts w:cstheme="minorHAnsi"/>
          <w:sz w:val="24"/>
          <w:szCs w:val="24"/>
          <w:lang w:val="en-GB"/>
        </w:rPr>
        <w:t xml:space="preserve">, </w:t>
      </w:r>
      <w:r>
        <w:rPr>
          <w:rFonts w:cstheme="minorHAnsi"/>
          <w:sz w:val="24"/>
          <w:szCs w:val="24"/>
          <w:lang w:val="en-GB"/>
        </w:rPr>
        <w:t xml:space="preserve">by which </w:t>
      </w:r>
      <w:r w:rsidRPr="00B01247">
        <w:rPr>
          <w:rFonts w:cstheme="minorHAnsi"/>
          <w:sz w:val="24"/>
          <w:szCs w:val="24"/>
          <w:lang w:val="en-GB"/>
        </w:rPr>
        <w:t xml:space="preserve">the partners will </w:t>
      </w:r>
      <w:r>
        <w:rPr>
          <w:rFonts w:cstheme="minorHAnsi"/>
          <w:sz w:val="24"/>
          <w:szCs w:val="24"/>
          <w:lang w:val="en-GB"/>
        </w:rPr>
        <w:t xml:space="preserve">enhance the </w:t>
      </w:r>
      <w:r w:rsidRPr="00B01247">
        <w:rPr>
          <w:rFonts w:cstheme="minorHAnsi"/>
          <w:b/>
          <w:bCs/>
          <w:sz w:val="24"/>
          <w:szCs w:val="24"/>
          <w:lang w:val="en-GB"/>
        </w:rPr>
        <w:t>NHEI international competitiveness</w:t>
      </w:r>
      <w:r>
        <w:rPr>
          <w:rFonts w:cstheme="minorHAnsi"/>
          <w:sz w:val="24"/>
          <w:szCs w:val="24"/>
          <w:lang w:val="en-GB"/>
        </w:rPr>
        <w:t xml:space="preserve"> </w:t>
      </w:r>
      <w:r w:rsidRPr="00B01247">
        <w:rPr>
          <w:rFonts w:cstheme="minorHAnsi"/>
          <w:sz w:val="24"/>
          <w:szCs w:val="24"/>
          <w:lang w:val="en-GB"/>
        </w:rPr>
        <w:t>grant</w:t>
      </w:r>
      <w:r>
        <w:rPr>
          <w:rFonts w:cstheme="minorHAnsi"/>
          <w:sz w:val="24"/>
          <w:szCs w:val="24"/>
          <w:lang w:val="en-GB"/>
        </w:rPr>
        <w:t>ing to the partners an enriched</w:t>
      </w:r>
      <w:r w:rsidRPr="00B01247">
        <w:rPr>
          <w:rFonts w:cstheme="minorHAnsi"/>
          <w:sz w:val="24"/>
          <w:szCs w:val="24"/>
          <w:lang w:val="en-GB"/>
        </w:rPr>
        <w:t xml:space="preserve"> access to a </w:t>
      </w:r>
      <w:r w:rsidRPr="00B01247">
        <w:rPr>
          <w:rFonts w:cstheme="minorHAnsi"/>
          <w:b/>
          <w:sz w:val="24"/>
          <w:szCs w:val="24"/>
          <w:lang w:val="en-GB"/>
        </w:rPr>
        <w:t xml:space="preserve">larger base of educational resources and </w:t>
      </w:r>
      <w:r>
        <w:rPr>
          <w:rFonts w:cstheme="minorHAnsi"/>
          <w:b/>
          <w:sz w:val="24"/>
          <w:szCs w:val="24"/>
          <w:lang w:val="en-GB"/>
        </w:rPr>
        <w:t xml:space="preserve">joint </w:t>
      </w:r>
      <w:r w:rsidRPr="00B01247">
        <w:rPr>
          <w:rFonts w:cstheme="minorHAnsi"/>
          <w:b/>
          <w:sz w:val="24"/>
          <w:szCs w:val="24"/>
          <w:lang w:val="en-GB"/>
        </w:rPr>
        <w:t>training facilities</w:t>
      </w:r>
      <w:r w:rsidRPr="00B01247">
        <w:rPr>
          <w:rFonts w:cstheme="minorHAnsi"/>
          <w:sz w:val="24"/>
          <w:szCs w:val="24"/>
          <w:lang w:val="en-GB"/>
        </w:rPr>
        <w:t xml:space="preserve"> in order to share the networking expertise </w:t>
      </w:r>
      <w:r>
        <w:rPr>
          <w:rFonts w:cstheme="minorHAnsi"/>
          <w:sz w:val="24"/>
          <w:szCs w:val="24"/>
          <w:lang w:val="en-GB"/>
        </w:rPr>
        <w:t>among</w:t>
      </w:r>
      <w:r w:rsidRPr="00B01247">
        <w:rPr>
          <w:rFonts w:cstheme="minorHAnsi"/>
          <w:sz w:val="24"/>
          <w:szCs w:val="24"/>
          <w:lang w:val="en-GB"/>
        </w:rPr>
        <w:t xml:space="preserve"> the European </w:t>
      </w:r>
      <w:r>
        <w:rPr>
          <w:rFonts w:cstheme="minorHAnsi"/>
          <w:sz w:val="24"/>
          <w:szCs w:val="24"/>
          <w:lang w:val="en-GB"/>
        </w:rPr>
        <w:t>Higher Education Institutions</w:t>
      </w:r>
      <w:r w:rsidRPr="00B01247">
        <w:rPr>
          <w:rFonts w:cstheme="minorHAnsi"/>
          <w:sz w:val="24"/>
          <w:szCs w:val="24"/>
          <w:lang w:val="en-GB"/>
        </w:rPr>
        <w:t xml:space="preserve"> on international </w:t>
      </w:r>
      <w:r>
        <w:rPr>
          <w:rFonts w:cstheme="minorHAnsi"/>
          <w:sz w:val="24"/>
          <w:szCs w:val="24"/>
          <w:lang w:val="en-GB"/>
        </w:rPr>
        <w:t>level</w:t>
      </w:r>
      <w:r w:rsidRPr="00B01247">
        <w:rPr>
          <w:rFonts w:cstheme="minorHAnsi"/>
          <w:sz w:val="24"/>
          <w:szCs w:val="24"/>
          <w:lang w:val="en-GB"/>
        </w:rPr>
        <w:t xml:space="preserve">. </w:t>
      </w:r>
    </w:p>
    <w:p w14:paraId="7A210CB3" w14:textId="77777777" w:rsidR="0044455F" w:rsidRDefault="0044455F" w:rsidP="0044455F">
      <w:pPr>
        <w:tabs>
          <w:tab w:val="left" w:pos="993"/>
        </w:tabs>
        <w:spacing w:after="0"/>
        <w:jc w:val="both"/>
        <w:rPr>
          <w:rFonts w:cstheme="minorHAnsi"/>
          <w:color w:val="000000" w:themeColor="text1"/>
          <w:sz w:val="24"/>
          <w:szCs w:val="24"/>
          <w:lang w:val="en-GB"/>
        </w:rPr>
      </w:pPr>
    </w:p>
    <w:p w14:paraId="60F12F3A" w14:textId="77777777" w:rsidR="0044455F" w:rsidRPr="003C4140" w:rsidRDefault="0044455F" w:rsidP="0044455F">
      <w:pPr>
        <w:pStyle w:val="ListParagraph"/>
        <w:spacing w:after="0"/>
        <w:jc w:val="both"/>
        <w:rPr>
          <w:rFonts w:cstheme="minorHAnsi"/>
          <w:b/>
          <w:bCs/>
          <w:color w:val="FF0000"/>
          <w:sz w:val="24"/>
          <w:szCs w:val="24"/>
          <w:lang w:val="en-GB"/>
        </w:rPr>
      </w:pPr>
      <w:r w:rsidRPr="003C4140">
        <w:rPr>
          <w:rFonts w:cstheme="minorHAnsi"/>
          <w:b/>
          <w:bCs/>
          <w:color w:val="FF0000"/>
          <w:sz w:val="24"/>
          <w:szCs w:val="24"/>
          <w:lang w:val="en-GB"/>
        </w:rPr>
        <w:t>European Union’s strategies and policies to be valued in Navy-INS-Tech:</w:t>
      </w:r>
    </w:p>
    <w:p w14:paraId="1FADBC2F"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Pr>
          <w:rFonts w:cstheme="minorHAnsi"/>
          <w:sz w:val="24"/>
          <w:szCs w:val="24"/>
          <w:lang w:val="en-GB"/>
        </w:rPr>
        <w:t xml:space="preserve">alignment to the </w:t>
      </w:r>
      <w:r w:rsidRPr="003C4140">
        <w:rPr>
          <w:rFonts w:cstheme="minorHAnsi"/>
          <w:sz w:val="24"/>
          <w:szCs w:val="24"/>
          <w:lang w:val="en-GB"/>
        </w:rPr>
        <w:t>European Education Area 2025</w:t>
      </w:r>
      <w:r>
        <w:rPr>
          <w:rFonts w:cstheme="minorHAnsi"/>
          <w:sz w:val="24"/>
          <w:szCs w:val="24"/>
          <w:lang w:val="en-GB"/>
        </w:rPr>
        <w:t xml:space="preserve"> and </w:t>
      </w:r>
      <w:r w:rsidRPr="003C4140">
        <w:rPr>
          <w:rFonts w:cstheme="minorHAnsi"/>
          <w:color w:val="000000" w:themeColor="text1"/>
          <w:sz w:val="24"/>
          <w:szCs w:val="24"/>
          <w:lang w:val="en-GB"/>
        </w:rPr>
        <w:t>European Higher Education Area (EHEA)</w:t>
      </w:r>
      <w:r>
        <w:rPr>
          <w:rFonts w:cstheme="minorHAnsi"/>
          <w:color w:val="000000" w:themeColor="text1"/>
          <w:sz w:val="24"/>
          <w:szCs w:val="24"/>
          <w:lang w:val="en-GB"/>
        </w:rPr>
        <w:t xml:space="preserve"> imperatives,</w:t>
      </w:r>
      <w:r w:rsidRPr="003C4140">
        <w:rPr>
          <w:rFonts w:cstheme="minorHAnsi"/>
          <w:sz w:val="24"/>
          <w:szCs w:val="24"/>
          <w:lang w:val="en-GB"/>
        </w:rPr>
        <w:t xml:space="preserve"> for a better access to quality education in Navy Higher Education Network (</w:t>
      </w:r>
      <w:hyperlink r:id="rId13" w:history="1">
        <w:r w:rsidRPr="003C4140">
          <w:rPr>
            <w:rStyle w:val="Hyperlink"/>
            <w:rFonts w:cstheme="minorHAnsi"/>
            <w:sz w:val="24"/>
            <w:szCs w:val="24"/>
            <w:lang w:val="en-GB"/>
          </w:rPr>
          <w:t>https://education.ec.europa.eu</w:t>
        </w:r>
      </w:hyperlink>
      <w:r w:rsidRPr="003C4140">
        <w:rPr>
          <w:rFonts w:cstheme="minorHAnsi"/>
          <w:sz w:val="24"/>
          <w:szCs w:val="24"/>
          <w:lang w:val="en-GB"/>
        </w:rPr>
        <w:t>);</w:t>
      </w:r>
    </w:p>
    <w:p w14:paraId="67191111" w14:textId="71C6DF06" w:rsidR="0044455F"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sz w:val="24"/>
          <w:szCs w:val="24"/>
          <w:lang w:val="en-GB"/>
        </w:rPr>
        <w:t xml:space="preserve">smooth the </w:t>
      </w:r>
      <w:r>
        <w:rPr>
          <w:rFonts w:cstheme="minorHAnsi"/>
          <w:sz w:val="24"/>
          <w:szCs w:val="24"/>
          <w:lang w:val="en-GB"/>
        </w:rPr>
        <w:t xml:space="preserve">MHEI </w:t>
      </w:r>
      <w:r w:rsidRPr="003C4140">
        <w:rPr>
          <w:rFonts w:cstheme="minorHAnsi"/>
          <w:sz w:val="24"/>
          <w:szCs w:val="24"/>
          <w:lang w:val="en-GB"/>
        </w:rPr>
        <w:t xml:space="preserve">road map, toward </w:t>
      </w:r>
      <w:r>
        <w:rPr>
          <w:rFonts w:cstheme="minorHAnsi"/>
          <w:sz w:val="24"/>
          <w:szCs w:val="24"/>
          <w:lang w:val="en-GB"/>
        </w:rPr>
        <w:t xml:space="preserve">the </w:t>
      </w:r>
      <w:r w:rsidRPr="003C4140">
        <w:rPr>
          <w:rFonts w:cstheme="minorHAnsi"/>
          <w:sz w:val="24"/>
          <w:szCs w:val="24"/>
          <w:lang w:val="en-GB"/>
        </w:rPr>
        <w:t>European Universities strategy, by building an inclusive, harmonized, competitive and effective Navy Higher Education network, under the EMILYO program framework (</w:t>
      </w:r>
      <w:hyperlink r:id="rId14" w:history="1">
        <w:r w:rsidRPr="003C4140">
          <w:rPr>
            <w:rStyle w:val="Hyperlink"/>
            <w:rFonts w:cstheme="minorHAnsi"/>
            <w:sz w:val="24"/>
            <w:szCs w:val="24"/>
            <w:lang w:val="en-GB"/>
          </w:rPr>
          <w:t>https://education.ec.europa.eu/sites/default/files/2022-01/communication-european-strategy-for-universities.pdf</w:t>
        </w:r>
      </w:hyperlink>
      <w:r w:rsidRPr="003C4140">
        <w:rPr>
          <w:rFonts w:cstheme="minorHAnsi"/>
          <w:sz w:val="24"/>
          <w:szCs w:val="24"/>
          <w:lang w:val="en-GB"/>
        </w:rPr>
        <w:t xml:space="preserve"> );</w:t>
      </w:r>
    </w:p>
    <w:p w14:paraId="7566F046" w14:textId="6E7477B9"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Pr>
          <w:rFonts w:cstheme="minorHAnsi"/>
          <w:sz w:val="24"/>
          <w:szCs w:val="24"/>
          <w:lang w:val="en-GB"/>
        </w:rPr>
        <w:t xml:space="preserve">implement the imperatives of building a European Higher Education Area, </w:t>
      </w:r>
      <w:proofErr w:type="spellStart"/>
      <w:r w:rsidRPr="0044455F">
        <w:rPr>
          <w:rFonts w:cstheme="minorHAnsi"/>
          <w:sz w:val="24"/>
          <w:szCs w:val="24"/>
        </w:rPr>
        <w:t>adapt</w:t>
      </w:r>
      <w:r>
        <w:rPr>
          <w:rFonts w:cstheme="minorHAnsi"/>
          <w:sz w:val="24"/>
          <w:szCs w:val="24"/>
        </w:rPr>
        <w:t>ing</w:t>
      </w:r>
      <w:proofErr w:type="spellEnd"/>
      <w:r>
        <w:rPr>
          <w:rFonts w:cstheme="minorHAnsi"/>
          <w:sz w:val="24"/>
          <w:szCs w:val="24"/>
        </w:rPr>
        <w:t xml:space="preserve"> </w:t>
      </w: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Navy</w:t>
      </w:r>
      <w:proofErr w:type="spellEnd"/>
      <w:r>
        <w:rPr>
          <w:rFonts w:cstheme="minorHAnsi"/>
          <w:sz w:val="24"/>
          <w:szCs w:val="24"/>
        </w:rPr>
        <w:t xml:space="preserve"> </w:t>
      </w:r>
      <w:proofErr w:type="spellStart"/>
      <w:r>
        <w:rPr>
          <w:rFonts w:cstheme="minorHAnsi"/>
          <w:sz w:val="24"/>
          <w:szCs w:val="24"/>
        </w:rPr>
        <w:t>Higher</w:t>
      </w:r>
      <w:proofErr w:type="spellEnd"/>
      <w:r>
        <w:rPr>
          <w:rFonts w:cstheme="minorHAnsi"/>
          <w:sz w:val="24"/>
          <w:szCs w:val="24"/>
        </w:rPr>
        <w:t xml:space="preserve"> </w:t>
      </w:r>
      <w:proofErr w:type="spellStart"/>
      <w:r>
        <w:rPr>
          <w:rFonts w:cstheme="minorHAnsi"/>
          <w:sz w:val="24"/>
          <w:szCs w:val="24"/>
        </w:rPr>
        <w:t>Education</w:t>
      </w:r>
      <w:proofErr w:type="spellEnd"/>
      <w:r>
        <w:rPr>
          <w:rFonts w:cstheme="minorHAnsi"/>
          <w:sz w:val="24"/>
          <w:szCs w:val="24"/>
        </w:rPr>
        <w:t xml:space="preserve"> </w:t>
      </w:r>
      <w:proofErr w:type="spellStart"/>
      <w:r>
        <w:rPr>
          <w:rFonts w:cstheme="minorHAnsi"/>
          <w:sz w:val="24"/>
          <w:szCs w:val="24"/>
        </w:rPr>
        <w:t>System</w:t>
      </w:r>
      <w:proofErr w:type="spellEnd"/>
      <w:r w:rsidRPr="0044455F">
        <w:rPr>
          <w:rFonts w:cstheme="minorHAnsi"/>
          <w:sz w:val="24"/>
          <w:szCs w:val="24"/>
        </w:rPr>
        <w:t xml:space="preserve"> </w:t>
      </w:r>
      <w:proofErr w:type="spellStart"/>
      <w:r>
        <w:rPr>
          <w:rFonts w:cstheme="minorHAnsi"/>
          <w:sz w:val="24"/>
          <w:szCs w:val="24"/>
        </w:rPr>
        <w:t>to</w:t>
      </w:r>
      <w:proofErr w:type="spellEnd"/>
      <w:r>
        <w:rPr>
          <w:rFonts w:cstheme="minorHAnsi"/>
          <w:sz w:val="24"/>
          <w:szCs w:val="24"/>
        </w:rPr>
        <w:t xml:space="preserve"> </w:t>
      </w:r>
      <w:proofErr w:type="spellStart"/>
      <w:r>
        <w:rPr>
          <w:rFonts w:cstheme="minorHAnsi"/>
          <w:sz w:val="24"/>
          <w:szCs w:val="24"/>
        </w:rPr>
        <w:t>be</w:t>
      </w:r>
      <w:proofErr w:type="spellEnd"/>
      <w:r w:rsidRPr="0044455F">
        <w:rPr>
          <w:rFonts w:cstheme="minorHAnsi"/>
          <w:sz w:val="24"/>
          <w:szCs w:val="24"/>
        </w:rPr>
        <w:t xml:space="preserve"> more </w:t>
      </w:r>
      <w:proofErr w:type="spellStart"/>
      <w:r w:rsidRPr="0044455F">
        <w:rPr>
          <w:rFonts w:cstheme="minorHAnsi"/>
          <w:sz w:val="24"/>
          <w:szCs w:val="24"/>
        </w:rPr>
        <w:t>compatible</w:t>
      </w:r>
      <w:proofErr w:type="spellEnd"/>
      <w:r w:rsidRPr="0044455F">
        <w:rPr>
          <w:rFonts w:cstheme="minorHAnsi"/>
          <w:sz w:val="24"/>
          <w:szCs w:val="24"/>
        </w:rPr>
        <w:t xml:space="preserve"> </w:t>
      </w:r>
      <w:proofErr w:type="spellStart"/>
      <w:r w:rsidRPr="0044455F">
        <w:rPr>
          <w:rFonts w:cstheme="minorHAnsi"/>
          <w:sz w:val="24"/>
          <w:szCs w:val="24"/>
        </w:rPr>
        <w:t>and</w:t>
      </w:r>
      <w:proofErr w:type="spellEnd"/>
      <w:r w:rsidRPr="0044455F">
        <w:rPr>
          <w:rFonts w:cstheme="minorHAnsi"/>
          <w:sz w:val="24"/>
          <w:szCs w:val="24"/>
        </w:rPr>
        <w:t xml:space="preserve"> </w:t>
      </w:r>
      <w:proofErr w:type="spellStart"/>
      <w:r w:rsidRPr="0044455F">
        <w:rPr>
          <w:rFonts w:cstheme="minorHAnsi"/>
          <w:sz w:val="24"/>
          <w:szCs w:val="24"/>
        </w:rPr>
        <w:t>strengthening</w:t>
      </w:r>
      <w:proofErr w:type="spellEnd"/>
      <w:r w:rsidRPr="0044455F">
        <w:rPr>
          <w:rFonts w:cstheme="minorHAnsi"/>
          <w:sz w:val="24"/>
          <w:szCs w:val="24"/>
        </w:rPr>
        <w:t xml:space="preserve"> </w:t>
      </w:r>
      <w:proofErr w:type="spellStart"/>
      <w:r w:rsidRPr="0044455F">
        <w:rPr>
          <w:rFonts w:cstheme="minorHAnsi"/>
          <w:sz w:val="24"/>
          <w:szCs w:val="24"/>
        </w:rPr>
        <w:t>their</w:t>
      </w:r>
      <w:proofErr w:type="spellEnd"/>
      <w:r w:rsidRPr="0044455F">
        <w:rPr>
          <w:rFonts w:cstheme="minorHAnsi"/>
          <w:sz w:val="24"/>
          <w:szCs w:val="24"/>
        </w:rPr>
        <w:t xml:space="preserve"> quality </w:t>
      </w:r>
      <w:proofErr w:type="spellStart"/>
      <w:r w:rsidRPr="0044455F">
        <w:rPr>
          <w:rFonts w:cstheme="minorHAnsi"/>
          <w:sz w:val="24"/>
          <w:szCs w:val="24"/>
        </w:rPr>
        <w:t>assurance</w:t>
      </w:r>
      <w:proofErr w:type="spellEnd"/>
      <w:r w:rsidRPr="0044455F">
        <w:rPr>
          <w:rFonts w:cstheme="minorHAnsi"/>
          <w:sz w:val="24"/>
          <w:szCs w:val="24"/>
        </w:rPr>
        <w:t xml:space="preserve"> </w:t>
      </w:r>
      <w:proofErr w:type="spellStart"/>
      <w:r w:rsidRPr="0044455F">
        <w:rPr>
          <w:rFonts w:cstheme="minorHAnsi"/>
          <w:sz w:val="24"/>
          <w:szCs w:val="24"/>
        </w:rPr>
        <w:t>mechanisms</w:t>
      </w:r>
      <w:proofErr w:type="spellEnd"/>
      <w:r w:rsidR="00FA3E8D">
        <w:rPr>
          <w:rFonts w:cstheme="minorHAnsi"/>
          <w:sz w:val="24"/>
          <w:szCs w:val="24"/>
        </w:rPr>
        <w:t xml:space="preserve">, </w:t>
      </w:r>
      <w:proofErr w:type="spellStart"/>
      <w:r w:rsidR="00FA3E8D" w:rsidRPr="00FA3E8D">
        <w:rPr>
          <w:rFonts w:cstheme="minorHAnsi"/>
          <w:sz w:val="24"/>
          <w:szCs w:val="24"/>
        </w:rPr>
        <w:t>by</w:t>
      </w:r>
      <w:proofErr w:type="spellEnd"/>
      <w:r w:rsidR="00FA3E8D" w:rsidRPr="00FA3E8D">
        <w:rPr>
          <w:rFonts w:cstheme="minorHAnsi"/>
          <w:sz w:val="24"/>
          <w:szCs w:val="24"/>
        </w:rPr>
        <w:t xml:space="preserve"> </w:t>
      </w:r>
      <w:proofErr w:type="spellStart"/>
      <w:r w:rsidRPr="00FA3E8D">
        <w:rPr>
          <w:rFonts w:cstheme="minorHAnsi"/>
          <w:sz w:val="24"/>
          <w:szCs w:val="24"/>
        </w:rPr>
        <w:t>increas</w:t>
      </w:r>
      <w:r w:rsidR="00FA3E8D" w:rsidRPr="00FA3E8D">
        <w:rPr>
          <w:rFonts w:cstheme="minorHAnsi"/>
          <w:sz w:val="24"/>
          <w:szCs w:val="24"/>
        </w:rPr>
        <w:t>ing</w:t>
      </w:r>
      <w:proofErr w:type="spellEnd"/>
      <w:r w:rsidR="00FA3E8D" w:rsidRPr="00FA3E8D">
        <w:rPr>
          <w:rFonts w:cstheme="minorHAnsi"/>
          <w:sz w:val="24"/>
          <w:szCs w:val="24"/>
        </w:rPr>
        <w:t xml:space="preserve"> </w:t>
      </w:r>
      <w:proofErr w:type="spellStart"/>
      <w:r w:rsidR="00FA3E8D" w:rsidRPr="00FA3E8D">
        <w:rPr>
          <w:rFonts w:cstheme="minorHAnsi"/>
          <w:sz w:val="24"/>
          <w:szCs w:val="24"/>
        </w:rPr>
        <w:t>the</w:t>
      </w:r>
      <w:proofErr w:type="spellEnd"/>
      <w:r w:rsidRPr="00FA3E8D">
        <w:rPr>
          <w:rFonts w:cstheme="minorHAnsi"/>
          <w:sz w:val="24"/>
          <w:szCs w:val="24"/>
        </w:rPr>
        <w:t xml:space="preserve"> staff </w:t>
      </w:r>
      <w:proofErr w:type="spellStart"/>
      <w:r w:rsidRPr="00FA3E8D">
        <w:rPr>
          <w:rFonts w:cstheme="minorHAnsi"/>
          <w:sz w:val="24"/>
          <w:szCs w:val="24"/>
        </w:rPr>
        <w:t>and</w:t>
      </w:r>
      <w:proofErr w:type="spellEnd"/>
      <w:r w:rsidRPr="00FA3E8D">
        <w:rPr>
          <w:rFonts w:cstheme="minorHAnsi"/>
          <w:sz w:val="24"/>
          <w:szCs w:val="24"/>
        </w:rPr>
        <w:t xml:space="preserve"> </w:t>
      </w:r>
      <w:proofErr w:type="spellStart"/>
      <w:r w:rsidRPr="00FA3E8D">
        <w:rPr>
          <w:rFonts w:cstheme="minorHAnsi"/>
          <w:sz w:val="24"/>
          <w:szCs w:val="24"/>
        </w:rPr>
        <w:t>students</w:t>
      </w:r>
      <w:proofErr w:type="spellEnd"/>
      <w:r w:rsidRPr="00FA3E8D">
        <w:rPr>
          <w:rFonts w:cstheme="minorHAnsi"/>
          <w:sz w:val="24"/>
          <w:szCs w:val="24"/>
        </w:rPr>
        <w:t xml:space="preserve">' </w:t>
      </w:r>
      <w:proofErr w:type="spellStart"/>
      <w:r w:rsidRPr="00FA3E8D">
        <w:rPr>
          <w:rFonts w:cstheme="minorHAnsi"/>
          <w:sz w:val="24"/>
          <w:szCs w:val="24"/>
        </w:rPr>
        <w:t>mobility</w:t>
      </w:r>
      <w:proofErr w:type="spellEnd"/>
      <w:r w:rsidRPr="00FA3E8D">
        <w:rPr>
          <w:rFonts w:cstheme="minorHAnsi"/>
          <w:sz w:val="24"/>
          <w:szCs w:val="24"/>
        </w:rPr>
        <w:t xml:space="preserve"> </w:t>
      </w:r>
      <w:proofErr w:type="spellStart"/>
      <w:r w:rsidRPr="00FA3E8D">
        <w:rPr>
          <w:rFonts w:cstheme="minorHAnsi"/>
          <w:sz w:val="24"/>
          <w:szCs w:val="24"/>
        </w:rPr>
        <w:t>and</w:t>
      </w:r>
      <w:proofErr w:type="spellEnd"/>
      <w:r w:rsidRPr="00FA3E8D">
        <w:rPr>
          <w:rFonts w:cstheme="minorHAnsi"/>
          <w:sz w:val="24"/>
          <w:szCs w:val="24"/>
        </w:rPr>
        <w:t xml:space="preserve"> </w:t>
      </w:r>
      <w:proofErr w:type="spellStart"/>
      <w:r w:rsidR="00FA3E8D" w:rsidRPr="00FA3E8D">
        <w:rPr>
          <w:rFonts w:cstheme="minorHAnsi"/>
          <w:sz w:val="24"/>
          <w:szCs w:val="24"/>
        </w:rPr>
        <w:t>by</w:t>
      </w:r>
      <w:proofErr w:type="spellEnd"/>
      <w:r w:rsidRPr="00FA3E8D">
        <w:rPr>
          <w:rFonts w:cstheme="minorHAnsi"/>
          <w:sz w:val="24"/>
          <w:szCs w:val="24"/>
        </w:rPr>
        <w:t xml:space="preserve"> </w:t>
      </w:r>
      <w:proofErr w:type="spellStart"/>
      <w:r w:rsidRPr="00FA3E8D">
        <w:rPr>
          <w:rFonts w:cstheme="minorHAnsi"/>
          <w:sz w:val="24"/>
          <w:szCs w:val="24"/>
        </w:rPr>
        <w:t>facilitat</w:t>
      </w:r>
      <w:r w:rsidR="00FA3E8D" w:rsidRPr="00FA3E8D">
        <w:rPr>
          <w:rFonts w:cstheme="minorHAnsi"/>
          <w:sz w:val="24"/>
          <w:szCs w:val="24"/>
        </w:rPr>
        <w:t>ing</w:t>
      </w:r>
      <w:proofErr w:type="spellEnd"/>
      <w:r w:rsidR="00FA3E8D" w:rsidRPr="00FA3E8D">
        <w:rPr>
          <w:rFonts w:cstheme="minorHAnsi"/>
          <w:sz w:val="24"/>
          <w:szCs w:val="24"/>
        </w:rPr>
        <w:t xml:space="preserve"> </w:t>
      </w:r>
      <w:proofErr w:type="spellStart"/>
      <w:r w:rsidR="00FA3E8D" w:rsidRPr="00FA3E8D">
        <w:rPr>
          <w:rFonts w:cstheme="minorHAnsi"/>
          <w:sz w:val="24"/>
          <w:szCs w:val="24"/>
        </w:rPr>
        <w:t>the</w:t>
      </w:r>
      <w:proofErr w:type="spellEnd"/>
      <w:r w:rsidR="00FA3E8D" w:rsidRPr="00FA3E8D">
        <w:rPr>
          <w:rFonts w:cstheme="minorHAnsi"/>
          <w:sz w:val="24"/>
          <w:szCs w:val="24"/>
        </w:rPr>
        <w:t xml:space="preserve"> </w:t>
      </w:r>
      <w:proofErr w:type="spellStart"/>
      <w:r w:rsidR="00FA3E8D" w:rsidRPr="00FA3E8D">
        <w:rPr>
          <w:rFonts w:cstheme="minorHAnsi"/>
          <w:sz w:val="24"/>
          <w:szCs w:val="24"/>
        </w:rPr>
        <w:t>harmonization</w:t>
      </w:r>
      <w:proofErr w:type="spellEnd"/>
      <w:r w:rsidR="00FA3E8D" w:rsidRPr="00FA3E8D">
        <w:rPr>
          <w:rFonts w:cstheme="minorHAnsi"/>
          <w:sz w:val="24"/>
          <w:szCs w:val="24"/>
        </w:rPr>
        <w:t xml:space="preserve"> </w:t>
      </w:r>
      <w:proofErr w:type="spellStart"/>
      <w:r w:rsidR="00FA3E8D" w:rsidRPr="00FA3E8D">
        <w:rPr>
          <w:rFonts w:cstheme="minorHAnsi"/>
          <w:sz w:val="24"/>
          <w:szCs w:val="24"/>
        </w:rPr>
        <w:t>and</w:t>
      </w:r>
      <w:proofErr w:type="spellEnd"/>
      <w:r w:rsidR="00FA3E8D" w:rsidRPr="00FA3E8D">
        <w:rPr>
          <w:rFonts w:cstheme="minorHAnsi"/>
          <w:sz w:val="24"/>
          <w:szCs w:val="24"/>
        </w:rPr>
        <w:t xml:space="preserve"> </w:t>
      </w:r>
      <w:proofErr w:type="spellStart"/>
      <w:r w:rsidR="00FA3E8D" w:rsidRPr="00FA3E8D">
        <w:rPr>
          <w:rFonts w:cstheme="minorHAnsi"/>
          <w:sz w:val="24"/>
          <w:szCs w:val="24"/>
        </w:rPr>
        <w:t>qualitfication</w:t>
      </w:r>
      <w:proofErr w:type="spellEnd"/>
      <w:r w:rsidR="00FA3E8D" w:rsidRPr="00FA3E8D">
        <w:rPr>
          <w:rFonts w:cstheme="minorHAnsi"/>
          <w:sz w:val="24"/>
          <w:szCs w:val="24"/>
        </w:rPr>
        <w:t xml:space="preserve"> </w:t>
      </w:r>
      <w:proofErr w:type="spellStart"/>
      <w:r w:rsidR="00FA3E8D" w:rsidRPr="00FA3E8D">
        <w:rPr>
          <w:rFonts w:cstheme="minorHAnsi"/>
          <w:sz w:val="24"/>
          <w:szCs w:val="24"/>
        </w:rPr>
        <w:t>framework</w:t>
      </w:r>
      <w:proofErr w:type="spellEnd"/>
      <w:r w:rsidR="00FA3E8D" w:rsidRPr="00FA3E8D">
        <w:rPr>
          <w:rFonts w:cstheme="minorHAnsi"/>
          <w:sz w:val="24"/>
          <w:szCs w:val="24"/>
        </w:rPr>
        <w:t xml:space="preserve"> SQF-MILOF</w:t>
      </w:r>
      <w:r>
        <w:rPr>
          <w:rFonts w:cstheme="minorHAnsi"/>
          <w:sz w:val="24"/>
          <w:szCs w:val="24"/>
          <w:lang w:val="en-GB"/>
        </w:rPr>
        <w:t xml:space="preserve"> (</w:t>
      </w:r>
      <w:hyperlink r:id="rId15" w:history="1">
        <w:r w:rsidRPr="00937921">
          <w:rPr>
            <w:rStyle w:val="Hyperlink"/>
            <w:rFonts w:cstheme="minorHAnsi"/>
            <w:sz w:val="24"/>
            <w:szCs w:val="24"/>
            <w:lang w:val="en-GB"/>
          </w:rPr>
          <w:t>http://www.ehea.info</w:t>
        </w:r>
      </w:hyperlink>
      <w:r>
        <w:rPr>
          <w:rFonts w:cstheme="minorHAnsi"/>
          <w:sz w:val="24"/>
          <w:szCs w:val="24"/>
          <w:lang w:val="en-GB"/>
        </w:rPr>
        <w:t>)</w:t>
      </w:r>
      <w:r w:rsidR="00FA3E8D">
        <w:rPr>
          <w:rFonts w:cstheme="minorHAnsi"/>
          <w:sz w:val="24"/>
          <w:szCs w:val="24"/>
          <w:lang w:val="en-GB"/>
        </w:rPr>
        <w:t>;</w:t>
      </w:r>
      <w:r>
        <w:rPr>
          <w:rFonts w:cstheme="minorHAnsi"/>
          <w:sz w:val="24"/>
          <w:szCs w:val="24"/>
          <w:lang w:val="en-GB"/>
        </w:rPr>
        <w:t xml:space="preserve"> </w:t>
      </w:r>
    </w:p>
    <w:p w14:paraId="47B0A9A5"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t xml:space="preserve">paperless education </w:t>
      </w:r>
      <w:proofErr w:type="gramStart"/>
      <w:r w:rsidRPr="003C4140">
        <w:rPr>
          <w:rFonts w:cstheme="minorHAnsi"/>
          <w:color w:val="000000" w:themeColor="text1"/>
          <w:sz w:val="24"/>
          <w:szCs w:val="24"/>
          <w:lang w:val="en-GB"/>
        </w:rPr>
        <w:t>and also</w:t>
      </w:r>
      <w:proofErr w:type="gramEnd"/>
      <w:r w:rsidRPr="003C4140">
        <w:rPr>
          <w:rFonts w:cstheme="minorHAnsi"/>
          <w:color w:val="000000" w:themeColor="text1"/>
          <w:sz w:val="24"/>
          <w:szCs w:val="24"/>
          <w:lang w:val="en-GB"/>
        </w:rPr>
        <w:t xml:space="preserve"> the Erasmus without paper strategy (EWP) (</w:t>
      </w:r>
      <w:hyperlink r:id="rId16" w:history="1">
        <w:r w:rsidRPr="003C4140">
          <w:rPr>
            <w:rStyle w:val="Hyperlink"/>
            <w:rFonts w:cstheme="minorHAnsi"/>
            <w:sz w:val="24"/>
            <w:szCs w:val="24"/>
            <w:lang w:val="en-GB"/>
          </w:rPr>
          <w:t>https://erasmus-plus.ec.europa.eu/european-student-card-initiative/ewp</w:t>
        </w:r>
      </w:hyperlink>
      <w:r w:rsidRPr="003C4140">
        <w:rPr>
          <w:rFonts w:cstheme="minorHAnsi"/>
          <w:color w:val="000000" w:themeColor="text1"/>
          <w:sz w:val="24"/>
          <w:szCs w:val="24"/>
          <w:lang w:val="en-GB"/>
        </w:rPr>
        <w:t>);</w:t>
      </w:r>
    </w:p>
    <w:p w14:paraId="5F68EB11" w14:textId="77777777" w:rsidR="0044455F" w:rsidRPr="003C4140" w:rsidRDefault="0044455F" w:rsidP="0044455F">
      <w:pPr>
        <w:pStyle w:val="ListParagraph"/>
        <w:numPr>
          <w:ilvl w:val="0"/>
          <w:numId w:val="2"/>
        </w:numPr>
        <w:spacing w:after="0"/>
        <w:ind w:left="0" w:firstLine="426"/>
        <w:jc w:val="both"/>
        <w:rPr>
          <w:rFonts w:cstheme="minorHAnsi"/>
          <w:color w:val="000000" w:themeColor="text1"/>
          <w:sz w:val="24"/>
          <w:szCs w:val="24"/>
          <w:lang w:val="en-GB"/>
        </w:rPr>
      </w:pPr>
      <w:r w:rsidRPr="003C4140">
        <w:rPr>
          <w:rFonts w:cstheme="minorHAnsi"/>
          <w:color w:val="000000" w:themeColor="text1"/>
          <w:sz w:val="24"/>
          <w:szCs w:val="24"/>
          <w:lang w:val="en-GB"/>
        </w:rPr>
        <w:t>SQF-MILOF policy (</w:t>
      </w:r>
      <w:hyperlink r:id="rId17" w:history="1">
        <w:r w:rsidRPr="003C4140">
          <w:rPr>
            <w:rStyle w:val="Hyperlink"/>
            <w:rFonts w:cstheme="minorHAnsi"/>
            <w:sz w:val="24"/>
            <w:szCs w:val="24"/>
            <w:lang w:val="en-GB"/>
          </w:rPr>
          <w:t>https://esdc.europa.eu/documentation/the-sectoral-qualifications-framework-for-the-military-officer-profession-sqf-milof-package</w:t>
        </w:r>
      </w:hyperlink>
      <w:r w:rsidRPr="003C4140">
        <w:rPr>
          <w:rFonts w:cstheme="minorHAnsi"/>
          <w:color w:val="000000" w:themeColor="text1"/>
          <w:sz w:val="24"/>
          <w:szCs w:val="24"/>
          <w:lang w:val="en-GB"/>
        </w:rPr>
        <w:t>) - The Sectoral Qualifications Framework for the Military Officer Profession SQF-MILOF relates to lifelong learning for a particular sector: military officers. It is fully in line with the European Qualification Framework that is applicable in the general education system throughout the EU and partner countries in the Bologna process.</w:t>
      </w:r>
    </w:p>
    <w:p w14:paraId="570ED9FE"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t xml:space="preserve">enhance the implementation road-map for the agreed SQF-MILOF standards for Navy Higher Education, that would serve as an interface or ‘translation tool’ between the education and training opportunities offered around EU countries, which makes easier to recognise </w:t>
      </w:r>
      <w:r w:rsidRPr="001233C9">
        <w:rPr>
          <w:rFonts w:cstheme="minorHAnsi"/>
          <w:b/>
          <w:bCs/>
          <w:color w:val="000000" w:themeColor="text1"/>
          <w:sz w:val="24"/>
          <w:szCs w:val="24"/>
          <w:lang w:val="en-GB"/>
        </w:rPr>
        <w:t xml:space="preserve">equivalent education and training programs </w:t>
      </w:r>
      <w:r w:rsidRPr="003C4140">
        <w:rPr>
          <w:rFonts w:cstheme="minorHAnsi"/>
          <w:color w:val="000000" w:themeColor="text1"/>
          <w:sz w:val="24"/>
          <w:szCs w:val="24"/>
          <w:lang w:val="en-GB"/>
        </w:rPr>
        <w:t xml:space="preserve">to further </w:t>
      </w:r>
      <w:r w:rsidRPr="001233C9">
        <w:rPr>
          <w:rFonts w:cstheme="minorHAnsi"/>
          <w:b/>
          <w:bCs/>
          <w:color w:val="000000" w:themeColor="text1"/>
          <w:sz w:val="24"/>
          <w:szCs w:val="24"/>
          <w:lang w:val="en-GB"/>
        </w:rPr>
        <w:t>enhance</w:t>
      </w:r>
      <w:r w:rsidRPr="003C4140">
        <w:rPr>
          <w:rFonts w:cstheme="minorHAnsi"/>
          <w:color w:val="000000" w:themeColor="text1"/>
          <w:sz w:val="24"/>
          <w:szCs w:val="24"/>
          <w:lang w:val="en-GB"/>
        </w:rPr>
        <w:t xml:space="preserve"> </w:t>
      </w:r>
      <w:r w:rsidRPr="003C4140">
        <w:rPr>
          <w:rFonts w:cstheme="minorHAnsi"/>
          <w:b/>
          <w:bCs/>
          <w:color w:val="000000" w:themeColor="text1"/>
          <w:sz w:val="24"/>
          <w:szCs w:val="24"/>
          <w:lang w:val="en-GB"/>
        </w:rPr>
        <w:t>the creation of a common security and defence culture</w:t>
      </w:r>
      <w:r w:rsidRPr="003C4140">
        <w:rPr>
          <w:rFonts w:cstheme="minorHAnsi"/>
          <w:color w:val="000000" w:themeColor="text1"/>
          <w:sz w:val="24"/>
          <w:szCs w:val="24"/>
          <w:lang w:val="en-GB"/>
        </w:rPr>
        <w:t>.</w:t>
      </w:r>
    </w:p>
    <w:p w14:paraId="46E10266"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t xml:space="preserve">European Defence Strategy – CSDP in compliance with the newest policies drawn by the </w:t>
      </w:r>
      <w:r w:rsidRPr="003C4140">
        <w:rPr>
          <w:rFonts w:cstheme="minorHAnsi"/>
          <w:i/>
          <w:iCs/>
          <w:color w:val="000000" w:themeColor="text1"/>
          <w:sz w:val="24"/>
          <w:szCs w:val="24"/>
          <w:lang w:val="en-GB"/>
        </w:rPr>
        <w:t>Strategic Compass for strengthening the EU security and defence policy by 2030</w:t>
      </w:r>
      <w:r w:rsidRPr="003C4140">
        <w:rPr>
          <w:rFonts w:cstheme="minorHAnsi"/>
          <w:color w:val="000000" w:themeColor="text1"/>
          <w:sz w:val="24"/>
          <w:szCs w:val="24"/>
          <w:lang w:val="en-GB"/>
        </w:rPr>
        <w:t xml:space="preserve"> (</w:t>
      </w:r>
      <w:hyperlink r:id="rId18" w:history="1">
        <w:r w:rsidRPr="003C4140">
          <w:rPr>
            <w:rStyle w:val="Hyperlink"/>
            <w:rFonts w:cstheme="minorHAnsi"/>
            <w:sz w:val="24"/>
            <w:szCs w:val="24"/>
            <w:lang w:val="en-GB"/>
          </w:rPr>
          <w:t>https://www.eeas.europa.eu/eeas/strategic-compass-security-and-defence-0_en</w:t>
        </w:r>
      </w:hyperlink>
      <w:r w:rsidRPr="003C4140">
        <w:rPr>
          <w:rFonts w:cstheme="minorHAnsi"/>
          <w:color w:val="000000" w:themeColor="text1"/>
          <w:sz w:val="24"/>
          <w:szCs w:val="24"/>
          <w:lang w:val="en-GB"/>
        </w:rPr>
        <w:t xml:space="preserve">);   </w:t>
      </w:r>
    </w:p>
    <w:p w14:paraId="4125ED87"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t xml:space="preserve">The provisions of the </w:t>
      </w:r>
      <w:r w:rsidRPr="003C4140">
        <w:rPr>
          <w:rFonts w:cstheme="minorHAnsi"/>
          <w:i/>
          <w:iCs/>
          <w:color w:val="000000" w:themeColor="text1"/>
          <w:sz w:val="24"/>
          <w:szCs w:val="24"/>
          <w:lang w:val="en-GB"/>
        </w:rPr>
        <w:t>European Defence Skills Partnership 2020-2024</w:t>
      </w:r>
      <w:r w:rsidRPr="003C4140">
        <w:rPr>
          <w:rFonts w:cstheme="minorHAnsi"/>
          <w:color w:val="000000" w:themeColor="text1"/>
          <w:sz w:val="24"/>
          <w:szCs w:val="24"/>
          <w:lang w:val="en-GB"/>
        </w:rPr>
        <w:t xml:space="preserve"> (</w:t>
      </w:r>
      <w:hyperlink r:id="rId19" w:history="1">
        <w:r w:rsidRPr="003C4140">
          <w:rPr>
            <w:rStyle w:val="Hyperlink"/>
            <w:rFonts w:cstheme="minorHAnsi"/>
            <w:sz w:val="24"/>
            <w:szCs w:val="24"/>
            <w:lang w:val="en-GB"/>
          </w:rPr>
          <w:t>https://www.eudsp.eu</w:t>
        </w:r>
      </w:hyperlink>
      <w:r w:rsidRPr="003C4140">
        <w:rPr>
          <w:rFonts w:cstheme="minorHAnsi"/>
          <w:color w:val="000000" w:themeColor="text1"/>
          <w:sz w:val="24"/>
          <w:szCs w:val="24"/>
          <w:lang w:val="en-GB"/>
        </w:rPr>
        <w:t xml:space="preserve">) seeking to bring together the Navy HEI, the Navy EU authorities, </w:t>
      </w:r>
      <w:proofErr w:type="gramStart"/>
      <w:r w:rsidRPr="003C4140">
        <w:rPr>
          <w:rFonts w:cstheme="minorHAnsi"/>
          <w:color w:val="000000" w:themeColor="text1"/>
          <w:sz w:val="24"/>
          <w:szCs w:val="24"/>
          <w:lang w:val="en-GB"/>
        </w:rPr>
        <w:t>the  defence</w:t>
      </w:r>
      <w:proofErr w:type="gramEnd"/>
      <w:r w:rsidRPr="003C4140">
        <w:rPr>
          <w:rFonts w:cstheme="minorHAnsi"/>
          <w:color w:val="000000" w:themeColor="text1"/>
          <w:sz w:val="24"/>
          <w:szCs w:val="24"/>
          <w:lang w:val="en-GB"/>
        </w:rPr>
        <w:t xml:space="preserve"> innovation and research to foster the cooperation in building skills for the European defence industry;</w:t>
      </w:r>
    </w:p>
    <w:p w14:paraId="67163227" w14:textId="77777777" w:rsidR="0044455F" w:rsidRPr="003C4140"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lastRenderedPageBreak/>
        <w:t xml:space="preserve">EMILYO </w:t>
      </w:r>
      <w:r>
        <w:rPr>
          <w:rFonts w:cstheme="minorHAnsi"/>
          <w:color w:val="000000" w:themeColor="text1"/>
          <w:sz w:val="24"/>
          <w:szCs w:val="24"/>
          <w:lang w:val="en-GB"/>
        </w:rPr>
        <w:t>(</w:t>
      </w:r>
      <w:r w:rsidRPr="0044455F">
        <w:rPr>
          <w:rFonts w:cstheme="minorHAnsi"/>
          <w:i/>
          <w:iCs/>
          <w:color w:val="000000" w:themeColor="text1"/>
          <w:sz w:val="24"/>
          <w:szCs w:val="24"/>
          <w:lang w:val="en-GB"/>
        </w:rPr>
        <w:t>European Initiative for the Exchange of Young Officers</w:t>
      </w:r>
      <w:r>
        <w:rPr>
          <w:rFonts w:cstheme="minorHAnsi"/>
          <w:color w:val="000000" w:themeColor="text1"/>
          <w:sz w:val="24"/>
          <w:szCs w:val="24"/>
          <w:lang w:val="en-GB"/>
        </w:rPr>
        <w:t xml:space="preserve">) </w:t>
      </w:r>
      <w:r w:rsidRPr="003C4140">
        <w:rPr>
          <w:rFonts w:cstheme="minorHAnsi"/>
          <w:color w:val="000000" w:themeColor="text1"/>
          <w:sz w:val="24"/>
          <w:szCs w:val="24"/>
          <w:lang w:val="en-GB"/>
        </w:rPr>
        <w:t>program strategy</w:t>
      </w:r>
      <w:r>
        <w:rPr>
          <w:rFonts w:cstheme="minorHAnsi"/>
          <w:color w:val="000000" w:themeColor="text1"/>
          <w:sz w:val="24"/>
          <w:szCs w:val="24"/>
          <w:lang w:val="en-GB"/>
        </w:rPr>
        <w:t xml:space="preserve"> (</w:t>
      </w:r>
      <w:hyperlink r:id="rId20" w:history="1">
        <w:r w:rsidRPr="00937921">
          <w:rPr>
            <w:rStyle w:val="Hyperlink"/>
            <w:rFonts w:cstheme="minorHAnsi"/>
            <w:sz w:val="24"/>
            <w:szCs w:val="24"/>
            <w:lang w:val="en-GB"/>
          </w:rPr>
          <w:t>http://emilyo.eu</w:t>
        </w:r>
      </w:hyperlink>
      <w:r>
        <w:rPr>
          <w:rFonts w:cstheme="minorHAnsi"/>
          <w:color w:val="000000" w:themeColor="text1"/>
          <w:sz w:val="24"/>
          <w:szCs w:val="24"/>
          <w:lang w:val="en-GB"/>
        </w:rPr>
        <w:t xml:space="preserve">) and further agreements and arrangements under ENASC - </w:t>
      </w:r>
      <w:r w:rsidRPr="0044455F">
        <w:rPr>
          <w:rFonts w:cstheme="minorHAnsi"/>
          <w:i/>
          <w:iCs/>
          <w:color w:val="000000" w:themeColor="text1"/>
          <w:sz w:val="24"/>
          <w:szCs w:val="24"/>
          <w:lang w:val="en-GB"/>
        </w:rPr>
        <w:t>European Naval Academies Superintendents Forum</w:t>
      </w:r>
      <w:r>
        <w:rPr>
          <w:rFonts w:cstheme="minorHAnsi"/>
          <w:color w:val="000000" w:themeColor="text1"/>
          <w:sz w:val="24"/>
          <w:szCs w:val="24"/>
          <w:lang w:val="en-GB"/>
        </w:rPr>
        <w:t xml:space="preserve"> (</w:t>
      </w:r>
      <w:hyperlink r:id="rId21" w:history="1">
        <w:r w:rsidRPr="00937921">
          <w:rPr>
            <w:rStyle w:val="Hyperlink"/>
            <w:rFonts w:cstheme="minorHAnsi"/>
            <w:sz w:val="24"/>
            <w:szCs w:val="24"/>
            <w:lang w:val="en-GB"/>
          </w:rPr>
          <w:t>https://www.anmb.ro/enasc</w:t>
        </w:r>
      </w:hyperlink>
      <w:r>
        <w:rPr>
          <w:rFonts w:cstheme="minorHAnsi"/>
          <w:color w:val="000000" w:themeColor="text1"/>
          <w:sz w:val="24"/>
          <w:szCs w:val="24"/>
          <w:lang w:val="en-GB"/>
        </w:rPr>
        <w:t xml:space="preserve">), EUMACS - </w:t>
      </w:r>
      <w:r w:rsidRPr="0044455F">
        <w:rPr>
          <w:rFonts w:cstheme="minorHAnsi"/>
          <w:i/>
          <w:iCs/>
          <w:color w:val="000000" w:themeColor="text1"/>
          <w:sz w:val="24"/>
          <w:szCs w:val="24"/>
          <w:lang w:val="en-GB"/>
        </w:rPr>
        <w:t>European Union Military Academic Conference</w:t>
      </w:r>
      <w:r>
        <w:rPr>
          <w:rFonts w:cstheme="minorHAnsi"/>
          <w:color w:val="000000" w:themeColor="text1"/>
          <w:sz w:val="24"/>
          <w:szCs w:val="24"/>
          <w:lang w:val="en-GB"/>
        </w:rPr>
        <w:t xml:space="preserve"> and IMAF - </w:t>
      </w:r>
      <w:r w:rsidRPr="0044455F">
        <w:rPr>
          <w:rFonts w:cstheme="minorHAnsi"/>
          <w:i/>
          <w:iCs/>
          <w:color w:val="000000" w:themeColor="text1"/>
          <w:sz w:val="24"/>
          <w:szCs w:val="24"/>
          <w:lang w:val="en-GB"/>
        </w:rPr>
        <w:t>International Military Academic Forum</w:t>
      </w:r>
      <w:r>
        <w:rPr>
          <w:rFonts w:cstheme="minorHAnsi"/>
          <w:color w:val="000000" w:themeColor="text1"/>
          <w:sz w:val="24"/>
          <w:szCs w:val="24"/>
          <w:lang w:val="en-GB"/>
        </w:rPr>
        <w:t xml:space="preserve"> (</w:t>
      </w:r>
      <w:hyperlink r:id="rId22" w:history="1">
        <w:r w:rsidRPr="00937921">
          <w:rPr>
            <w:rStyle w:val="Hyperlink"/>
            <w:rFonts w:cstheme="minorHAnsi"/>
            <w:sz w:val="24"/>
            <w:szCs w:val="24"/>
            <w:lang w:val="en-GB"/>
          </w:rPr>
          <w:t>http://www.emilyo.eu/node/179</w:t>
        </w:r>
      </w:hyperlink>
      <w:r>
        <w:rPr>
          <w:rFonts w:cstheme="minorHAnsi"/>
          <w:color w:val="000000" w:themeColor="text1"/>
          <w:sz w:val="24"/>
          <w:szCs w:val="24"/>
          <w:lang w:val="en-GB"/>
        </w:rPr>
        <w:t>)</w:t>
      </w:r>
      <w:r w:rsidRPr="003C4140">
        <w:rPr>
          <w:rFonts w:cstheme="minorHAnsi"/>
          <w:color w:val="000000" w:themeColor="text1"/>
          <w:sz w:val="24"/>
          <w:szCs w:val="24"/>
          <w:lang w:val="en-GB"/>
        </w:rPr>
        <w:t>;</w:t>
      </w:r>
    </w:p>
    <w:p w14:paraId="598EE167" w14:textId="4152BFFF" w:rsidR="0044455F" w:rsidRPr="0072634F" w:rsidRDefault="0044455F" w:rsidP="0044455F">
      <w:pPr>
        <w:pStyle w:val="ListParagraph"/>
        <w:numPr>
          <w:ilvl w:val="0"/>
          <w:numId w:val="2"/>
        </w:numPr>
        <w:spacing w:after="0"/>
        <w:ind w:left="0" w:firstLine="426"/>
        <w:jc w:val="both"/>
        <w:rPr>
          <w:rFonts w:cstheme="minorHAnsi"/>
          <w:sz w:val="24"/>
          <w:szCs w:val="24"/>
          <w:lang w:val="en-GB"/>
        </w:rPr>
      </w:pPr>
      <w:r w:rsidRPr="003C4140">
        <w:rPr>
          <w:rFonts w:cstheme="minorHAnsi"/>
          <w:color w:val="000000" w:themeColor="text1"/>
          <w:sz w:val="24"/>
          <w:szCs w:val="24"/>
          <w:lang w:val="en-GB"/>
        </w:rPr>
        <w:t>European Research Area</w:t>
      </w:r>
      <w:r>
        <w:rPr>
          <w:rFonts w:cstheme="minorHAnsi"/>
          <w:color w:val="000000" w:themeColor="text1"/>
          <w:sz w:val="24"/>
          <w:szCs w:val="24"/>
          <w:lang w:val="en-GB"/>
        </w:rPr>
        <w:t xml:space="preserve"> policies and recommendations (</w:t>
      </w:r>
      <w:hyperlink r:id="rId23" w:history="1">
        <w:r w:rsidRPr="00937921">
          <w:rPr>
            <w:rStyle w:val="Hyperlink"/>
            <w:rFonts w:cstheme="minorHAnsi"/>
            <w:sz w:val="24"/>
            <w:szCs w:val="24"/>
            <w:lang w:val="en-GB"/>
          </w:rPr>
          <w:t>https://research-and-innovation.ec.europa.eu/strategy/strategy-2020-2024/our-digital-future/european-research-area_en</w:t>
        </w:r>
      </w:hyperlink>
      <w:r>
        <w:rPr>
          <w:rFonts w:cstheme="minorHAnsi"/>
          <w:color w:val="000000" w:themeColor="text1"/>
          <w:sz w:val="24"/>
          <w:szCs w:val="24"/>
          <w:lang w:val="en-GB"/>
        </w:rPr>
        <w:t>)</w:t>
      </w:r>
      <w:r w:rsidRPr="003C4140">
        <w:rPr>
          <w:rFonts w:cstheme="minorHAnsi"/>
          <w:color w:val="000000" w:themeColor="text1"/>
          <w:sz w:val="24"/>
          <w:szCs w:val="24"/>
          <w:lang w:val="en-GB"/>
        </w:rPr>
        <w:t>;</w:t>
      </w:r>
    </w:p>
    <w:p w14:paraId="70B0FBE4" w14:textId="463BF3A8" w:rsidR="0072634F" w:rsidRPr="003C4140" w:rsidRDefault="0072634F" w:rsidP="0072634F">
      <w:pPr>
        <w:pStyle w:val="ListParagraph"/>
        <w:numPr>
          <w:ilvl w:val="0"/>
          <w:numId w:val="2"/>
        </w:numPr>
        <w:spacing w:after="0"/>
        <w:ind w:left="0" w:firstLine="426"/>
        <w:jc w:val="both"/>
        <w:rPr>
          <w:rFonts w:cstheme="minorHAnsi"/>
          <w:sz w:val="24"/>
          <w:szCs w:val="24"/>
          <w:lang w:val="en-GB"/>
        </w:rPr>
      </w:pPr>
      <w:r w:rsidRPr="003C4140">
        <w:rPr>
          <w:rFonts w:cstheme="minorHAnsi"/>
          <w:sz w:val="24"/>
          <w:szCs w:val="24"/>
          <w:lang w:val="en-GB"/>
        </w:rPr>
        <w:t>European Maritime Education System – STCW and IMO standards</w:t>
      </w:r>
      <w:r>
        <w:rPr>
          <w:rFonts w:cstheme="minorHAnsi"/>
          <w:sz w:val="24"/>
          <w:szCs w:val="24"/>
          <w:lang w:val="en-GB"/>
        </w:rPr>
        <w:t xml:space="preserve"> (</w:t>
      </w:r>
      <w:hyperlink r:id="rId24" w:history="1">
        <w:r w:rsidRPr="00937921">
          <w:rPr>
            <w:rStyle w:val="Hyperlink"/>
            <w:rFonts w:cstheme="minorHAnsi"/>
            <w:sz w:val="24"/>
            <w:szCs w:val="24"/>
            <w:lang w:val="en-GB"/>
          </w:rPr>
          <w:t>https://www.imo.org/en/ourwork/humanelement/pages/stcw-conv-link.aspx</w:t>
        </w:r>
      </w:hyperlink>
      <w:r>
        <w:rPr>
          <w:rFonts w:cstheme="minorHAnsi"/>
          <w:sz w:val="24"/>
          <w:szCs w:val="24"/>
          <w:lang w:val="en-GB"/>
        </w:rPr>
        <w:t>)</w:t>
      </w:r>
      <w:r w:rsidRPr="003C4140">
        <w:rPr>
          <w:rFonts w:cstheme="minorHAnsi"/>
          <w:sz w:val="24"/>
          <w:szCs w:val="24"/>
          <w:lang w:val="en-GB"/>
        </w:rPr>
        <w:t>;</w:t>
      </w:r>
    </w:p>
    <w:p w14:paraId="4CDFB736" w14:textId="5DBCEE27" w:rsidR="00CF07A3" w:rsidRPr="003C4140" w:rsidRDefault="00CF07A3" w:rsidP="00743039">
      <w:pPr>
        <w:pStyle w:val="NormalWeb"/>
        <w:spacing w:before="0" w:beforeAutospacing="0" w:after="0" w:afterAutospacing="0"/>
        <w:jc w:val="both"/>
        <w:rPr>
          <w:rFonts w:asciiTheme="minorHAnsi" w:hAnsiTheme="minorHAnsi" w:cstheme="minorHAnsi"/>
        </w:rPr>
      </w:pPr>
    </w:p>
    <w:p w14:paraId="75A9E3FA" w14:textId="77777777" w:rsidR="002B477B" w:rsidRPr="003C4140" w:rsidRDefault="002B477B" w:rsidP="00743039">
      <w:pPr>
        <w:pStyle w:val="NormalWeb"/>
        <w:spacing w:before="0" w:beforeAutospacing="0" w:after="0" w:afterAutospacing="0"/>
        <w:jc w:val="both"/>
        <w:rPr>
          <w:rFonts w:asciiTheme="minorHAnsi" w:hAnsiTheme="minorHAnsi" w:cstheme="minorHAnsi"/>
        </w:rPr>
      </w:pPr>
    </w:p>
    <w:p w14:paraId="3D846590" w14:textId="4CB95B42" w:rsidR="00CF07A3" w:rsidRPr="0071190B" w:rsidRDefault="00FD2490" w:rsidP="00743039">
      <w:pPr>
        <w:pStyle w:val="NormalWeb"/>
        <w:spacing w:before="0" w:beforeAutospacing="0" w:after="0" w:afterAutospacing="0"/>
        <w:jc w:val="both"/>
        <w:rPr>
          <w:rFonts w:asciiTheme="minorHAnsi" w:hAnsiTheme="minorHAnsi" w:cstheme="minorHAnsi"/>
          <w:b/>
          <w:bCs/>
          <w:caps/>
          <w:sz w:val="32"/>
          <w:szCs w:val="32"/>
          <w:u w:val="single"/>
        </w:rPr>
      </w:pPr>
      <w:r>
        <w:rPr>
          <w:rFonts w:asciiTheme="minorHAnsi" w:hAnsiTheme="minorHAnsi" w:cstheme="minorHAnsi"/>
          <w:b/>
          <w:bCs/>
          <w:sz w:val="32"/>
          <w:szCs w:val="32"/>
          <w:u w:val="single"/>
        </w:rPr>
        <w:t>e</w:t>
      </w:r>
      <w:r w:rsidR="00CD0FE6" w:rsidRPr="0071190B">
        <w:rPr>
          <w:rFonts w:asciiTheme="minorHAnsi" w:hAnsiTheme="minorHAnsi" w:cstheme="minorHAnsi"/>
          <w:b/>
          <w:bCs/>
          <w:sz w:val="32"/>
          <w:szCs w:val="32"/>
          <w:u w:val="single"/>
        </w:rPr>
        <w:t xml:space="preserve">. </w:t>
      </w:r>
      <w:r w:rsidR="001E17F4" w:rsidRPr="0071190B">
        <w:rPr>
          <w:rFonts w:asciiTheme="minorHAnsi" w:hAnsiTheme="minorHAnsi" w:cstheme="minorHAnsi"/>
          <w:b/>
          <w:bCs/>
          <w:caps/>
          <w:sz w:val="32"/>
          <w:szCs w:val="32"/>
          <w:u w:val="single"/>
        </w:rPr>
        <w:t>Working Packages</w:t>
      </w:r>
      <w:r w:rsidR="00285CA9">
        <w:rPr>
          <w:rFonts w:asciiTheme="minorHAnsi" w:hAnsiTheme="minorHAnsi" w:cstheme="minorHAnsi"/>
          <w:b/>
          <w:bCs/>
          <w:caps/>
          <w:sz w:val="32"/>
          <w:szCs w:val="32"/>
          <w:u w:val="single"/>
        </w:rPr>
        <w:t>,</w:t>
      </w:r>
      <w:r w:rsidR="001E17F4" w:rsidRPr="0071190B">
        <w:rPr>
          <w:rFonts w:asciiTheme="minorHAnsi" w:hAnsiTheme="minorHAnsi" w:cstheme="minorHAnsi"/>
          <w:b/>
          <w:bCs/>
          <w:caps/>
          <w:sz w:val="32"/>
          <w:szCs w:val="32"/>
          <w:u w:val="single"/>
        </w:rPr>
        <w:t xml:space="preserve"> Activities</w:t>
      </w:r>
      <w:r w:rsidR="00285CA9">
        <w:rPr>
          <w:rFonts w:asciiTheme="minorHAnsi" w:hAnsiTheme="minorHAnsi" w:cstheme="minorHAnsi"/>
          <w:b/>
          <w:bCs/>
          <w:caps/>
          <w:sz w:val="32"/>
          <w:szCs w:val="32"/>
          <w:u w:val="single"/>
        </w:rPr>
        <w:t xml:space="preserve"> </w:t>
      </w:r>
      <w:r w:rsidR="00285CA9" w:rsidRPr="00285CA9">
        <w:rPr>
          <w:rFonts w:asciiTheme="minorHAnsi" w:hAnsiTheme="minorHAnsi" w:cstheme="minorHAnsi"/>
          <w:b/>
          <w:bCs/>
          <w:sz w:val="32"/>
          <w:szCs w:val="32"/>
          <w:u w:val="single"/>
        </w:rPr>
        <w:t>and</w:t>
      </w:r>
      <w:r w:rsidR="00285CA9">
        <w:rPr>
          <w:rFonts w:asciiTheme="minorHAnsi" w:hAnsiTheme="minorHAnsi" w:cstheme="minorHAnsi"/>
          <w:b/>
          <w:bCs/>
          <w:caps/>
          <w:sz w:val="32"/>
          <w:szCs w:val="32"/>
          <w:u w:val="single"/>
        </w:rPr>
        <w:t xml:space="preserve"> results</w:t>
      </w:r>
    </w:p>
    <w:p w14:paraId="69F21515" w14:textId="77777777" w:rsidR="00FD2490" w:rsidRDefault="00FD2490" w:rsidP="00743039">
      <w:pPr>
        <w:pStyle w:val="NormalWeb"/>
        <w:spacing w:before="0" w:beforeAutospacing="0" w:after="0" w:afterAutospacing="0"/>
        <w:jc w:val="both"/>
        <w:rPr>
          <w:rFonts w:asciiTheme="minorHAnsi" w:hAnsiTheme="minorHAnsi" w:cstheme="minorHAnsi"/>
          <w:b/>
          <w:bCs/>
          <w:color w:val="FF0000"/>
        </w:rPr>
      </w:pPr>
    </w:p>
    <w:p w14:paraId="54D55F11" w14:textId="679C1582" w:rsidR="001E17F4" w:rsidRPr="003C4140" w:rsidRDefault="001E17F4" w:rsidP="00743039">
      <w:pPr>
        <w:pStyle w:val="NormalWeb"/>
        <w:spacing w:before="0" w:beforeAutospacing="0" w:after="0" w:afterAutospacing="0"/>
        <w:jc w:val="both"/>
        <w:rPr>
          <w:rFonts w:asciiTheme="minorHAnsi" w:hAnsiTheme="minorHAnsi" w:cstheme="minorHAnsi"/>
          <w:b/>
          <w:bCs/>
          <w:color w:val="FF0000"/>
        </w:rPr>
      </w:pPr>
      <w:r w:rsidRPr="003C4140">
        <w:rPr>
          <w:rFonts w:asciiTheme="minorHAnsi" w:hAnsiTheme="minorHAnsi" w:cstheme="minorHAnsi"/>
          <w:b/>
          <w:bCs/>
          <w:color w:val="FF0000"/>
        </w:rPr>
        <w:t>WP1: Project management</w:t>
      </w:r>
    </w:p>
    <w:p w14:paraId="774FE76D" w14:textId="64722AB5" w:rsidR="001E17F4" w:rsidRPr="003C4140"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A1.1</w:t>
      </w:r>
      <w:r w:rsidR="002D0756" w:rsidRPr="003C4140">
        <w:rPr>
          <w:rFonts w:asciiTheme="minorHAnsi" w:hAnsiTheme="minorHAnsi" w:cstheme="minorHAnsi"/>
          <w:b/>
          <w:bCs/>
          <w:color w:val="984806" w:themeColor="accent6" w:themeShade="80"/>
        </w:rPr>
        <w:t xml:space="preserve"> Project management documents</w:t>
      </w:r>
      <w:r w:rsidR="002D0756" w:rsidRPr="003C4140">
        <w:rPr>
          <w:rFonts w:asciiTheme="minorHAnsi" w:hAnsiTheme="minorHAnsi" w:cstheme="minorHAnsi"/>
          <w:color w:val="984806" w:themeColor="accent6" w:themeShade="80"/>
        </w:rPr>
        <w:t xml:space="preserve"> </w:t>
      </w:r>
      <w:r w:rsidR="002D0756" w:rsidRPr="003C4140">
        <w:rPr>
          <w:rFonts w:asciiTheme="minorHAnsi" w:hAnsiTheme="minorHAnsi" w:cstheme="minorHAnsi"/>
        </w:rPr>
        <w:t xml:space="preserve">– </w:t>
      </w:r>
      <w:r w:rsidR="002D0756" w:rsidRPr="003C4140">
        <w:rPr>
          <w:rFonts w:asciiTheme="minorHAnsi" w:hAnsiTheme="minorHAnsi" w:cstheme="minorHAnsi"/>
          <w:b/>
          <w:bCs/>
          <w:color w:val="0000FF"/>
        </w:rPr>
        <w:t>results</w:t>
      </w:r>
      <w:r w:rsidR="004A57FC" w:rsidRPr="003C4140">
        <w:rPr>
          <w:rFonts w:asciiTheme="minorHAnsi" w:hAnsiTheme="minorHAnsi" w:cstheme="minorHAnsi"/>
        </w:rPr>
        <w:t>: 1 PMP, 1 QMP, 1 COM, 2 progress reports</w:t>
      </w:r>
    </w:p>
    <w:p w14:paraId="7FC123B7" w14:textId="77777777" w:rsidR="004E38FA"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A1.2</w:t>
      </w:r>
      <w:r w:rsidR="002D0756" w:rsidRPr="003C4140">
        <w:rPr>
          <w:rFonts w:asciiTheme="minorHAnsi" w:hAnsiTheme="minorHAnsi" w:cstheme="minorHAnsi"/>
          <w:b/>
          <w:bCs/>
          <w:color w:val="984806" w:themeColor="accent6" w:themeShade="80"/>
        </w:rPr>
        <w:t xml:space="preserve"> Project management </w:t>
      </w:r>
      <w:r w:rsidR="002975D5">
        <w:rPr>
          <w:rFonts w:asciiTheme="minorHAnsi" w:hAnsiTheme="minorHAnsi" w:cstheme="minorHAnsi"/>
          <w:b/>
          <w:bCs/>
          <w:color w:val="984806" w:themeColor="accent6" w:themeShade="80"/>
        </w:rPr>
        <w:t>and dissemination</w:t>
      </w:r>
      <w:r w:rsidR="004E38FA">
        <w:rPr>
          <w:rFonts w:asciiTheme="minorHAnsi" w:hAnsiTheme="minorHAnsi" w:cstheme="minorHAnsi"/>
          <w:b/>
          <w:bCs/>
          <w:color w:val="984806" w:themeColor="accent6" w:themeShade="80"/>
        </w:rPr>
        <w:t xml:space="preserve"> events</w:t>
      </w:r>
      <w:r w:rsidR="002D0756" w:rsidRPr="003C4140">
        <w:rPr>
          <w:rFonts w:asciiTheme="minorHAnsi" w:hAnsiTheme="minorHAnsi" w:cstheme="minorHAnsi"/>
          <w:color w:val="984806" w:themeColor="accent6" w:themeShade="80"/>
        </w:rPr>
        <w:t xml:space="preserve"> </w:t>
      </w:r>
      <w:r w:rsidR="002D0756" w:rsidRPr="003C4140">
        <w:rPr>
          <w:rFonts w:asciiTheme="minorHAnsi" w:hAnsiTheme="minorHAnsi" w:cstheme="minorHAnsi"/>
        </w:rPr>
        <w:t xml:space="preserve">– </w:t>
      </w:r>
      <w:r w:rsidR="002D0756" w:rsidRPr="003C4140">
        <w:rPr>
          <w:rFonts w:asciiTheme="minorHAnsi" w:hAnsiTheme="minorHAnsi" w:cstheme="minorHAnsi"/>
          <w:b/>
          <w:bCs/>
          <w:color w:val="0000FF"/>
        </w:rPr>
        <w:t>results</w:t>
      </w:r>
      <w:r w:rsidR="004A57FC" w:rsidRPr="003C4140">
        <w:rPr>
          <w:rFonts w:asciiTheme="minorHAnsi" w:hAnsiTheme="minorHAnsi" w:cstheme="minorHAnsi"/>
        </w:rPr>
        <w:t xml:space="preserve">: </w:t>
      </w:r>
    </w:p>
    <w:p w14:paraId="45D5B954" w14:textId="6EF04D43" w:rsidR="001E17F4" w:rsidRPr="007A2393" w:rsidRDefault="004E38FA" w:rsidP="00743039">
      <w:pPr>
        <w:pStyle w:val="NormalWeb"/>
        <w:spacing w:before="0" w:beforeAutospacing="0" w:after="0" w:afterAutospacing="0"/>
        <w:jc w:val="both"/>
        <w:rPr>
          <w:rFonts w:asciiTheme="minorHAnsi" w:hAnsiTheme="minorHAnsi" w:cstheme="minorHAnsi"/>
          <w:b/>
          <w:bCs/>
          <w:color w:val="0070C0"/>
        </w:rPr>
      </w:pPr>
      <w:r w:rsidRPr="007A2393">
        <w:rPr>
          <w:rFonts w:asciiTheme="minorHAnsi" w:hAnsiTheme="minorHAnsi" w:cstheme="minorHAnsi"/>
          <w:b/>
          <w:bCs/>
          <w:color w:val="0070C0"/>
        </w:rPr>
        <w:t xml:space="preserve">     </w:t>
      </w:r>
      <w:r w:rsidR="006062BB" w:rsidRPr="007A2393">
        <w:rPr>
          <w:rFonts w:asciiTheme="minorHAnsi" w:hAnsiTheme="minorHAnsi" w:cstheme="minorHAnsi"/>
          <w:b/>
          <w:bCs/>
          <w:color w:val="0070C0"/>
        </w:rPr>
        <w:t>5</w:t>
      </w:r>
      <w:r w:rsidRPr="007A2393">
        <w:rPr>
          <w:rFonts w:asciiTheme="minorHAnsi" w:hAnsiTheme="minorHAnsi" w:cstheme="minorHAnsi"/>
          <w:b/>
          <w:bCs/>
          <w:color w:val="0070C0"/>
        </w:rPr>
        <w:t xml:space="preserve"> Transnational Meetings</w:t>
      </w:r>
    </w:p>
    <w:p w14:paraId="2CB14D68" w14:textId="5CCBA561" w:rsidR="006062BB" w:rsidRPr="003C4140" w:rsidRDefault="006062BB" w:rsidP="007A2393">
      <w:pPr>
        <w:pStyle w:val="NormalWeb"/>
        <w:spacing w:before="0" w:beforeAutospacing="0" w:after="0" w:afterAutospacing="0"/>
        <w:ind w:firstLine="284"/>
        <w:jc w:val="both"/>
        <w:rPr>
          <w:rFonts w:asciiTheme="minorHAnsi" w:hAnsiTheme="minorHAnsi" w:cstheme="minorHAnsi"/>
          <w:color w:val="000000" w:themeColor="text1"/>
        </w:rPr>
      </w:pPr>
      <w:r>
        <w:rPr>
          <w:rFonts w:asciiTheme="minorHAnsi" w:hAnsiTheme="minorHAnsi" w:cstheme="minorHAnsi"/>
          <w:b/>
          <w:bCs/>
          <w:color w:val="FF0000"/>
        </w:rPr>
        <w:t>TPM</w:t>
      </w:r>
      <w:r w:rsidRPr="003C4140">
        <w:rPr>
          <w:rFonts w:asciiTheme="minorHAnsi" w:hAnsiTheme="minorHAnsi" w:cstheme="minorHAnsi"/>
          <w:b/>
          <w:bCs/>
          <w:color w:val="FF0000"/>
        </w:rPr>
        <w:t xml:space="preserve"> 1</w:t>
      </w:r>
      <w:r w:rsidRPr="003C4140">
        <w:rPr>
          <w:rFonts w:asciiTheme="minorHAnsi" w:hAnsiTheme="minorHAnsi" w:cstheme="minorHAnsi"/>
          <w:color w:val="000000" w:themeColor="text1"/>
        </w:rPr>
        <w:t xml:space="preserve"> – </w:t>
      </w:r>
      <w:r>
        <w:rPr>
          <w:rFonts w:asciiTheme="minorHAnsi" w:hAnsiTheme="minorHAnsi" w:cstheme="minorHAnsi"/>
          <w:color w:val="000000" w:themeColor="text1"/>
        </w:rPr>
        <w:t>Project Kick-off meeting</w:t>
      </w:r>
      <w:r w:rsidRPr="003C4140">
        <w:rPr>
          <w:rFonts w:asciiTheme="minorHAnsi" w:hAnsiTheme="minorHAnsi" w:cstheme="minorHAnsi"/>
          <w:color w:val="000000" w:themeColor="text1"/>
        </w:rPr>
        <w:t xml:space="preserve"> </w:t>
      </w:r>
      <w:r>
        <w:rPr>
          <w:rFonts w:asciiTheme="minorHAnsi" w:hAnsiTheme="minorHAnsi" w:cstheme="minorHAnsi"/>
          <w:color w:val="000000" w:themeColor="text1"/>
        </w:rPr>
        <w:t>(RNA, Romania) – 2 days residential (2 pax)</w:t>
      </w:r>
    </w:p>
    <w:p w14:paraId="28F36AB8" w14:textId="1BAE3E61" w:rsidR="006062BB" w:rsidRDefault="006062BB" w:rsidP="007A2393">
      <w:pPr>
        <w:pStyle w:val="NormalWeb"/>
        <w:spacing w:before="0" w:beforeAutospacing="0" w:after="0" w:afterAutospacing="0"/>
        <w:ind w:firstLine="284"/>
        <w:jc w:val="both"/>
        <w:rPr>
          <w:rFonts w:asciiTheme="minorHAnsi" w:hAnsiTheme="minorHAnsi" w:cstheme="minorHAnsi"/>
          <w:color w:val="000000" w:themeColor="text1"/>
        </w:rPr>
      </w:pPr>
      <w:r>
        <w:rPr>
          <w:rFonts w:asciiTheme="minorHAnsi" w:hAnsiTheme="minorHAnsi" w:cstheme="minorHAnsi"/>
          <w:b/>
          <w:bCs/>
          <w:color w:val="FF0000"/>
        </w:rPr>
        <w:t>TPM</w:t>
      </w:r>
      <w:r w:rsidRPr="003C4140">
        <w:rPr>
          <w:rFonts w:asciiTheme="minorHAnsi" w:hAnsiTheme="minorHAnsi" w:cstheme="minorHAnsi"/>
          <w:b/>
          <w:bCs/>
          <w:color w:val="FF0000"/>
        </w:rPr>
        <w:t xml:space="preserve"> 2</w:t>
      </w:r>
      <w:r w:rsidRPr="003C4140">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Project meeting – STEM curriculum </w:t>
      </w:r>
      <w:proofErr w:type="gramStart"/>
      <w:r>
        <w:rPr>
          <w:rFonts w:asciiTheme="minorHAnsi" w:hAnsiTheme="minorHAnsi" w:cstheme="minorHAnsi"/>
          <w:color w:val="000000" w:themeColor="text1"/>
        </w:rPr>
        <w:t>design</w:t>
      </w:r>
      <w:r w:rsidRPr="003C4140">
        <w:rPr>
          <w:rFonts w:asciiTheme="minorHAnsi" w:hAnsiTheme="minorHAnsi" w:cstheme="minorHAnsi"/>
          <w:color w:val="000000" w:themeColor="text1"/>
        </w:rPr>
        <w:t xml:space="preserve">  </w:t>
      </w:r>
      <w:r>
        <w:rPr>
          <w:rFonts w:asciiTheme="minorHAnsi" w:hAnsiTheme="minorHAnsi" w:cstheme="minorHAnsi"/>
          <w:color w:val="000000" w:themeColor="text1"/>
        </w:rPr>
        <w:t>(</w:t>
      </w:r>
      <w:proofErr w:type="gramEnd"/>
      <w:r w:rsidR="00D620CE">
        <w:rPr>
          <w:rFonts w:asciiTheme="minorHAnsi" w:hAnsiTheme="minorHAnsi" w:cstheme="minorHAnsi"/>
          <w:color w:val="000000" w:themeColor="text1"/>
        </w:rPr>
        <w:t>NVNA</w:t>
      </w:r>
      <w:r>
        <w:rPr>
          <w:rFonts w:asciiTheme="minorHAnsi" w:hAnsiTheme="minorHAnsi" w:cstheme="minorHAnsi"/>
          <w:color w:val="000000" w:themeColor="text1"/>
        </w:rPr>
        <w:t>,</w:t>
      </w:r>
      <w:r w:rsidR="00D620CE">
        <w:rPr>
          <w:rFonts w:asciiTheme="minorHAnsi" w:hAnsiTheme="minorHAnsi" w:cstheme="minorHAnsi"/>
          <w:color w:val="000000" w:themeColor="text1"/>
        </w:rPr>
        <w:t xml:space="preserve"> Bulgaria</w:t>
      </w:r>
      <w:r>
        <w:rPr>
          <w:rFonts w:asciiTheme="minorHAnsi" w:hAnsiTheme="minorHAnsi" w:cstheme="minorHAnsi"/>
          <w:color w:val="000000" w:themeColor="text1"/>
        </w:rPr>
        <w:t xml:space="preserve">) </w:t>
      </w:r>
      <w:r w:rsidR="00D620CE">
        <w:rPr>
          <w:rFonts w:asciiTheme="minorHAnsi" w:hAnsiTheme="minorHAnsi" w:cstheme="minorHAnsi"/>
          <w:color w:val="000000" w:themeColor="text1"/>
        </w:rPr>
        <w:t>– 2 days residential (2 pax)</w:t>
      </w:r>
    </w:p>
    <w:p w14:paraId="1D51E9D1" w14:textId="324EF277" w:rsidR="006062BB" w:rsidRDefault="006062BB" w:rsidP="007A2393">
      <w:pPr>
        <w:pStyle w:val="NormalWeb"/>
        <w:spacing w:before="0" w:beforeAutospacing="0" w:after="0" w:afterAutospacing="0"/>
        <w:ind w:firstLine="284"/>
        <w:jc w:val="both"/>
        <w:rPr>
          <w:rFonts w:asciiTheme="minorHAnsi" w:hAnsiTheme="minorHAnsi" w:cstheme="minorHAnsi"/>
          <w:color w:val="000000" w:themeColor="text1"/>
        </w:rPr>
      </w:pPr>
      <w:r>
        <w:rPr>
          <w:rFonts w:asciiTheme="minorHAnsi" w:hAnsiTheme="minorHAnsi" w:cstheme="minorHAnsi"/>
          <w:b/>
          <w:bCs/>
          <w:color w:val="FF0000"/>
        </w:rPr>
        <w:t>TPM</w:t>
      </w:r>
      <w:r w:rsidRPr="008D3647">
        <w:rPr>
          <w:rFonts w:asciiTheme="minorHAnsi" w:hAnsiTheme="minorHAnsi" w:cstheme="minorHAnsi"/>
          <w:b/>
          <w:bCs/>
          <w:color w:val="FF0000"/>
        </w:rPr>
        <w:t xml:space="preserve"> 3</w:t>
      </w:r>
      <w:r>
        <w:rPr>
          <w:rFonts w:asciiTheme="minorHAnsi" w:hAnsiTheme="minorHAnsi" w:cstheme="minorHAnsi"/>
          <w:color w:val="000000" w:themeColor="text1"/>
        </w:rPr>
        <w:t xml:space="preserve"> – Project meeting – HASS curriculum </w:t>
      </w:r>
      <w:proofErr w:type="gramStart"/>
      <w:r>
        <w:rPr>
          <w:rFonts w:asciiTheme="minorHAnsi" w:hAnsiTheme="minorHAnsi" w:cstheme="minorHAnsi"/>
          <w:color w:val="000000" w:themeColor="text1"/>
        </w:rPr>
        <w:t>design</w:t>
      </w:r>
      <w:r w:rsidRPr="003C4140">
        <w:rPr>
          <w:rFonts w:asciiTheme="minorHAnsi" w:hAnsiTheme="minorHAnsi" w:cstheme="minorHAnsi"/>
          <w:color w:val="000000" w:themeColor="text1"/>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PNA, Poland) – 1 day online</w:t>
      </w:r>
    </w:p>
    <w:p w14:paraId="23892AED" w14:textId="2EFEE06F" w:rsidR="00D620CE" w:rsidRDefault="00D620CE" w:rsidP="007A2393">
      <w:pPr>
        <w:pStyle w:val="NormalWeb"/>
        <w:spacing w:before="0" w:beforeAutospacing="0" w:after="0" w:afterAutospacing="0"/>
        <w:ind w:firstLine="284"/>
        <w:jc w:val="both"/>
        <w:rPr>
          <w:rFonts w:asciiTheme="minorHAnsi" w:hAnsiTheme="minorHAnsi" w:cstheme="minorHAnsi"/>
          <w:color w:val="000000" w:themeColor="text1"/>
        </w:rPr>
      </w:pPr>
      <w:r>
        <w:rPr>
          <w:rFonts w:asciiTheme="minorHAnsi" w:hAnsiTheme="minorHAnsi" w:cstheme="minorHAnsi"/>
          <w:b/>
          <w:bCs/>
          <w:color w:val="FF0000"/>
        </w:rPr>
        <w:t>TPM</w:t>
      </w:r>
      <w:r w:rsidRPr="008D3647">
        <w:rPr>
          <w:rFonts w:asciiTheme="minorHAnsi" w:hAnsiTheme="minorHAnsi" w:cstheme="minorHAnsi"/>
          <w:b/>
          <w:bCs/>
          <w:color w:val="FF0000"/>
        </w:rPr>
        <w:t xml:space="preserve"> </w:t>
      </w:r>
      <w:r>
        <w:rPr>
          <w:rFonts w:asciiTheme="minorHAnsi" w:hAnsiTheme="minorHAnsi" w:cstheme="minorHAnsi"/>
          <w:b/>
          <w:bCs/>
          <w:color w:val="FF0000"/>
        </w:rPr>
        <w:t>4</w:t>
      </w:r>
      <w:r>
        <w:rPr>
          <w:rFonts w:asciiTheme="minorHAnsi" w:hAnsiTheme="minorHAnsi" w:cstheme="minorHAnsi"/>
          <w:color w:val="000000" w:themeColor="text1"/>
        </w:rPr>
        <w:t xml:space="preserve"> – Project meeting – Military EQF curriculum </w:t>
      </w:r>
      <w:proofErr w:type="gramStart"/>
      <w:r>
        <w:rPr>
          <w:rFonts w:asciiTheme="minorHAnsi" w:hAnsiTheme="minorHAnsi" w:cstheme="minorHAnsi"/>
          <w:color w:val="000000" w:themeColor="text1"/>
        </w:rPr>
        <w:t>design</w:t>
      </w:r>
      <w:r w:rsidRPr="003C4140">
        <w:rPr>
          <w:rFonts w:asciiTheme="minorHAnsi" w:hAnsiTheme="minorHAnsi" w:cstheme="minorHAnsi"/>
          <w:color w:val="000000" w:themeColor="text1"/>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RNA, Romania) – 1 day online</w:t>
      </w:r>
    </w:p>
    <w:p w14:paraId="6A83A9A6" w14:textId="320F7E04" w:rsidR="006062BB" w:rsidRPr="003C4140" w:rsidRDefault="006062BB" w:rsidP="007A2393">
      <w:pPr>
        <w:pStyle w:val="NormalWeb"/>
        <w:spacing w:before="0" w:beforeAutospacing="0" w:after="0" w:afterAutospacing="0"/>
        <w:ind w:firstLine="284"/>
        <w:jc w:val="both"/>
        <w:rPr>
          <w:rFonts w:asciiTheme="minorHAnsi" w:hAnsiTheme="minorHAnsi" w:cstheme="minorHAnsi"/>
          <w:color w:val="000000" w:themeColor="text1"/>
        </w:rPr>
      </w:pPr>
      <w:r>
        <w:rPr>
          <w:rFonts w:asciiTheme="minorHAnsi" w:hAnsiTheme="minorHAnsi" w:cstheme="minorHAnsi"/>
          <w:b/>
          <w:bCs/>
          <w:color w:val="FF0000"/>
        </w:rPr>
        <w:t>TPM</w:t>
      </w:r>
      <w:r w:rsidRPr="003C4140">
        <w:rPr>
          <w:rFonts w:asciiTheme="minorHAnsi" w:hAnsiTheme="minorHAnsi" w:cstheme="minorHAnsi"/>
          <w:b/>
          <w:bCs/>
          <w:color w:val="FF0000"/>
        </w:rPr>
        <w:t xml:space="preserve"> </w:t>
      </w:r>
      <w:r w:rsidR="00D620CE">
        <w:rPr>
          <w:rFonts w:asciiTheme="minorHAnsi" w:hAnsiTheme="minorHAnsi" w:cstheme="minorHAnsi"/>
          <w:b/>
          <w:bCs/>
          <w:color w:val="FF0000"/>
        </w:rPr>
        <w:t>5</w:t>
      </w:r>
      <w:r w:rsidRPr="003C4140">
        <w:rPr>
          <w:rFonts w:asciiTheme="minorHAnsi" w:hAnsiTheme="minorHAnsi" w:cstheme="minorHAnsi"/>
          <w:color w:val="000000" w:themeColor="text1"/>
        </w:rPr>
        <w:t xml:space="preserve"> – </w:t>
      </w:r>
      <w:r w:rsidR="00E64368">
        <w:rPr>
          <w:rFonts w:asciiTheme="minorHAnsi" w:hAnsiTheme="minorHAnsi" w:cstheme="minorHAnsi"/>
          <w:color w:val="000000" w:themeColor="text1"/>
        </w:rPr>
        <w:t>Project meeting</w:t>
      </w:r>
      <w:r w:rsidRPr="003C4140">
        <w:rPr>
          <w:rFonts w:asciiTheme="minorHAnsi" w:hAnsiTheme="minorHAnsi" w:cstheme="minorHAnsi"/>
          <w:color w:val="000000" w:themeColor="text1"/>
        </w:rPr>
        <w:t xml:space="preserve"> – dissemination of INS results (</w:t>
      </w:r>
      <w:r w:rsidR="00D620CE">
        <w:rPr>
          <w:rFonts w:asciiTheme="minorHAnsi" w:hAnsiTheme="minorHAnsi" w:cstheme="minorHAnsi"/>
          <w:color w:val="000000" w:themeColor="text1"/>
        </w:rPr>
        <w:t>INA, Italy</w:t>
      </w:r>
      <w:r w:rsidRPr="003C4140">
        <w:rPr>
          <w:rFonts w:asciiTheme="minorHAnsi" w:hAnsiTheme="minorHAnsi" w:cstheme="minorHAnsi"/>
          <w:color w:val="000000" w:themeColor="text1"/>
        </w:rPr>
        <w:t>)</w:t>
      </w:r>
      <w:r w:rsidR="00D620CE">
        <w:rPr>
          <w:rFonts w:asciiTheme="minorHAnsi" w:hAnsiTheme="minorHAnsi" w:cstheme="minorHAnsi"/>
          <w:color w:val="000000" w:themeColor="text1"/>
        </w:rPr>
        <w:t xml:space="preserve"> – 2 days residential (2 pax)</w:t>
      </w:r>
    </w:p>
    <w:p w14:paraId="6DF056E2" w14:textId="77777777" w:rsidR="006062BB" w:rsidRDefault="006062BB" w:rsidP="007A2393">
      <w:pPr>
        <w:pStyle w:val="NormalWeb"/>
        <w:spacing w:before="0" w:beforeAutospacing="0" w:after="0" w:afterAutospacing="0"/>
        <w:ind w:firstLine="284"/>
        <w:jc w:val="both"/>
        <w:rPr>
          <w:rFonts w:asciiTheme="minorHAnsi" w:hAnsiTheme="minorHAnsi" w:cstheme="minorHAnsi"/>
          <w:b/>
          <w:bCs/>
          <w:color w:val="984806" w:themeColor="accent6" w:themeShade="80"/>
        </w:rPr>
      </w:pPr>
    </w:p>
    <w:p w14:paraId="1C184FE5" w14:textId="4FAE5499" w:rsidR="001E17F4" w:rsidRPr="007A2393" w:rsidRDefault="004A57FC" w:rsidP="007A2393">
      <w:pPr>
        <w:pStyle w:val="NormalWeb"/>
        <w:spacing w:before="0" w:beforeAutospacing="0" w:after="0" w:afterAutospacing="0"/>
        <w:ind w:firstLine="284"/>
        <w:jc w:val="both"/>
        <w:rPr>
          <w:rFonts w:asciiTheme="minorHAnsi" w:hAnsiTheme="minorHAnsi" w:cstheme="minorHAnsi"/>
          <w:b/>
          <w:bCs/>
          <w:color w:val="0070C0"/>
        </w:rPr>
      </w:pPr>
      <w:r w:rsidRPr="007A2393">
        <w:rPr>
          <w:rFonts w:asciiTheme="minorHAnsi" w:hAnsiTheme="minorHAnsi" w:cstheme="minorHAnsi"/>
          <w:b/>
          <w:bCs/>
          <w:color w:val="0070C0"/>
        </w:rPr>
        <w:t xml:space="preserve">1 network of Navy Higher Education institutions, </w:t>
      </w:r>
      <w:r w:rsidR="00FA5FFF" w:rsidRPr="007A2393">
        <w:rPr>
          <w:rFonts w:asciiTheme="minorHAnsi" w:hAnsiTheme="minorHAnsi" w:cstheme="minorHAnsi"/>
          <w:b/>
          <w:bCs/>
          <w:color w:val="0070C0"/>
        </w:rPr>
        <w:t>4</w:t>
      </w:r>
      <w:r w:rsidR="00CE553D" w:rsidRPr="007A2393">
        <w:rPr>
          <w:rFonts w:asciiTheme="minorHAnsi" w:hAnsiTheme="minorHAnsi" w:cstheme="minorHAnsi"/>
          <w:b/>
          <w:bCs/>
          <w:color w:val="0070C0"/>
        </w:rPr>
        <w:t xml:space="preserve"> events</w:t>
      </w:r>
    </w:p>
    <w:p w14:paraId="09058857" w14:textId="36907C0A" w:rsidR="00534A67" w:rsidRPr="003C4140" w:rsidRDefault="00534A67" w:rsidP="007A2393">
      <w:pPr>
        <w:pStyle w:val="NormalWeb"/>
        <w:spacing w:before="0" w:beforeAutospacing="0" w:after="0" w:afterAutospacing="0"/>
        <w:ind w:firstLine="284"/>
        <w:jc w:val="both"/>
        <w:rPr>
          <w:rFonts w:asciiTheme="minorHAnsi" w:hAnsiTheme="minorHAnsi" w:cstheme="minorHAnsi"/>
          <w:color w:val="000000" w:themeColor="text1"/>
        </w:rPr>
      </w:pPr>
      <w:r w:rsidRPr="003C4140">
        <w:rPr>
          <w:rFonts w:asciiTheme="minorHAnsi" w:hAnsiTheme="minorHAnsi" w:cstheme="minorHAnsi"/>
          <w:b/>
          <w:bCs/>
          <w:color w:val="FF0000"/>
        </w:rPr>
        <w:t>Event 1</w:t>
      </w:r>
      <w:r w:rsidRPr="003C4140">
        <w:rPr>
          <w:rFonts w:asciiTheme="minorHAnsi" w:hAnsiTheme="minorHAnsi" w:cstheme="minorHAnsi"/>
          <w:color w:val="000000" w:themeColor="text1"/>
        </w:rPr>
        <w:t xml:space="preserve"> – Scientific conference - STEM curriculum in Navy Education </w:t>
      </w:r>
      <w:r w:rsidR="00A80FD3">
        <w:rPr>
          <w:rFonts w:asciiTheme="minorHAnsi" w:hAnsiTheme="minorHAnsi" w:cstheme="minorHAnsi"/>
          <w:color w:val="000000" w:themeColor="text1"/>
        </w:rPr>
        <w:t>(</w:t>
      </w:r>
      <w:r w:rsidR="007A2393">
        <w:rPr>
          <w:rFonts w:asciiTheme="minorHAnsi" w:hAnsiTheme="minorHAnsi" w:cstheme="minorHAnsi"/>
          <w:color w:val="000000" w:themeColor="text1"/>
        </w:rPr>
        <w:t>NVNA, Bulgaria</w:t>
      </w:r>
      <w:r w:rsidR="00A80FD3">
        <w:rPr>
          <w:rFonts w:asciiTheme="minorHAnsi" w:hAnsiTheme="minorHAnsi" w:cstheme="minorHAnsi"/>
          <w:color w:val="000000" w:themeColor="text1"/>
        </w:rPr>
        <w:t>)</w:t>
      </w:r>
    </w:p>
    <w:p w14:paraId="344C20F6" w14:textId="765BF8F4" w:rsidR="00534A67" w:rsidRDefault="00534A67" w:rsidP="007A2393">
      <w:pPr>
        <w:pStyle w:val="NormalWeb"/>
        <w:spacing w:before="0" w:beforeAutospacing="0" w:after="0" w:afterAutospacing="0"/>
        <w:ind w:firstLine="284"/>
        <w:jc w:val="both"/>
        <w:rPr>
          <w:rFonts w:asciiTheme="minorHAnsi" w:hAnsiTheme="minorHAnsi" w:cstheme="minorHAnsi"/>
          <w:color w:val="000000" w:themeColor="text1"/>
        </w:rPr>
      </w:pPr>
      <w:r w:rsidRPr="003C4140">
        <w:rPr>
          <w:rFonts w:asciiTheme="minorHAnsi" w:hAnsiTheme="minorHAnsi" w:cstheme="minorHAnsi"/>
          <w:b/>
          <w:bCs/>
          <w:color w:val="FF0000"/>
        </w:rPr>
        <w:t>Event 2</w:t>
      </w:r>
      <w:r w:rsidRPr="003C4140">
        <w:rPr>
          <w:rFonts w:asciiTheme="minorHAnsi" w:hAnsiTheme="minorHAnsi" w:cstheme="minorHAnsi"/>
          <w:color w:val="000000" w:themeColor="text1"/>
        </w:rPr>
        <w:t xml:space="preserve"> – Scientific conference - HASS curriculum in Navy </w:t>
      </w:r>
      <w:proofErr w:type="gramStart"/>
      <w:r w:rsidRPr="003C4140">
        <w:rPr>
          <w:rFonts w:asciiTheme="minorHAnsi" w:hAnsiTheme="minorHAnsi" w:cstheme="minorHAnsi"/>
          <w:color w:val="000000" w:themeColor="text1"/>
        </w:rPr>
        <w:t xml:space="preserve">Education  </w:t>
      </w:r>
      <w:r w:rsidR="00A80FD3">
        <w:rPr>
          <w:rFonts w:asciiTheme="minorHAnsi" w:hAnsiTheme="minorHAnsi" w:cstheme="minorHAnsi"/>
          <w:color w:val="000000" w:themeColor="text1"/>
        </w:rPr>
        <w:t>(</w:t>
      </w:r>
      <w:proofErr w:type="gramEnd"/>
      <w:r w:rsidR="007A2393">
        <w:rPr>
          <w:rFonts w:asciiTheme="minorHAnsi" w:hAnsiTheme="minorHAnsi" w:cstheme="minorHAnsi"/>
          <w:color w:val="000000" w:themeColor="text1"/>
        </w:rPr>
        <w:t>PNA, Poland</w:t>
      </w:r>
      <w:r w:rsidR="00A80FD3">
        <w:rPr>
          <w:rFonts w:asciiTheme="minorHAnsi" w:hAnsiTheme="minorHAnsi" w:cstheme="minorHAnsi"/>
          <w:color w:val="000000" w:themeColor="text1"/>
        </w:rPr>
        <w:t>)</w:t>
      </w:r>
    </w:p>
    <w:p w14:paraId="70971430" w14:textId="6F523F7B" w:rsidR="00CE553D" w:rsidRPr="003C4140" w:rsidRDefault="00CE553D" w:rsidP="007A2393">
      <w:pPr>
        <w:pStyle w:val="NormalWeb"/>
        <w:spacing w:before="0" w:beforeAutospacing="0" w:after="0" w:afterAutospacing="0"/>
        <w:ind w:firstLine="284"/>
        <w:jc w:val="both"/>
        <w:rPr>
          <w:rFonts w:asciiTheme="minorHAnsi" w:hAnsiTheme="minorHAnsi" w:cstheme="minorHAnsi"/>
          <w:color w:val="000000" w:themeColor="text1"/>
        </w:rPr>
      </w:pPr>
      <w:r w:rsidRPr="003C4140">
        <w:rPr>
          <w:rFonts w:asciiTheme="minorHAnsi" w:hAnsiTheme="minorHAnsi" w:cstheme="minorHAnsi"/>
          <w:b/>
          <w:bCs/>
          <w:color w:val="FF0000"/>
        </w:rPr>
        <w:t xml:space="preserve">Event </w:t>
      </w:r>
      <w:r w:rsidR="00AB66BD">
        <w:rPr>
          <w:rFonts w:asciiTheme="minorHAnsi" w:hAnsiTheme="minorHAnsi" w:cstheme="minorHAnsi"/>
          <w:b/>
          <w:bCs/>
          <w:color w:val="FF0000"/>
        </w:rPr>
        <w:t>3</w:t>
      </w:r>
      <w:r w:rsidRPr="003C4140">
        <w:rPr>
          <w:rFonts w:asciiTheme="minorHAnsi" w:hAnsiTheme="minorHAnsi" w:cstheme="minorHAnsi"/>
          <w:color w:val="000000" w:themeColor="text1"/>
        </w:rPr>
        <w:t xml:space="preserve"> – Closure conference – dissemination of INS results (</w:t>
      </w:r>
      <w:r w:rsidR="007A2393">
        <w:rPr>
          <w:rFonts w:asciiTheme="minorHAnsi" w:hAnsiTheme="minorHAnsi" w:cstheme="minorHAnsi"/>
          <w:color w:val="000000" w:themeColor="text1"/>
        </w:rPr>
        <w:t>RNA, Romania</w:t>
      </w:r>
      <w:r w:rsidRPr="003C4140">
        <w:rPr>
          <w:rFonts w:asciiTheme="minorHAnsi" w:hAnsiTheme="minorHAnsi" w:cstheme="minorHAnsi"/>
          <w:color w:val="000000" w:themeColor="text1"/>
        </w:rPr>
        <w:t>)</w:t>
      </w:r>
    </w:p>
    <w:p w14:paraId="273AC02A" w14:textId="77777777" w:rsidR="002B477B" w:rsidRPr="003C4140" w:rsidRDefault="002B477B" w:rsidP="00743039">
      <w:pPr>
        <w:pStyle w:val="NormalWeb"/>
        <w:spacing w:before="0" w:beforeAutospacing="0" w:after="0" w:afterAutospacing="0"/>
        <w:jc w:val="both"/>
        <w:rPr>
          <w:rFonts w:asciiTheme="minorHAnsi" w:hAnsiTheme="minorHAnsi" w:cstheme="minorHAnsi"/>
          <w:b/>
          <w:bCs/>
          <w:color w:val="FF0000"/>
        </w:rPr>
      </w:pPr>
    </w:p>
    <w:p w14:paraId="1B392214" w14:textId="35E3B0F1" w:rsidR="00CF07A3" w:rsidRPr="003C4140"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FF0000"/>
        </w:rPr>
        <w:t>WP2</w:t>
      </w:r>
      <w:r w:rsidR="00CF07A3" w:rsidRPr="003C4140">
        <w:rPr>
          <w:rFonts w:asciiTheme="minorHAnsi" w:hAnsiTheme="minorHAnsi" w:cstheme="minorHAnsi"/>
          <w:b/>
          <w:bCs/>
          <w:color w:val="FF0000"/>
        </w:rPr>
        <w:t xml:space="preserve">. </w:t>
      </w:r>
      <w:r w:rsidR="00DA2005" w:rsidRPr="003C4140">
        <w:rPr>
          <w:rFonts w:asciiTheme="minorHAnsi" w:hAnsiTheme="minorHAnsi" w:cstheme="minorHAnsi"/>
          <w:b/>
          <w:bCs/>
          <w:color w:val="FF0000"/>
        </w:rPr>
        <w:t>Development of a harmonized</w:t>
      </w:r>
      <w:r w:rsidR="00CF07A3" w:rsidRPr="003C4140">
        <w:rPr>
          <w:rFonts w:asciiTheme="minorHAnsi" w:hAnsiTheme="minorHAnsi" w:cstheme="minorHAnsi"/>
          <w:b/>
          <w:bCs/>
          <w:color w:val="FF0000"/>
        </w:rPr>
        <w:t xml:space="preserve"> </w:t>
      </w:r>
      <w:r w:rsidRPr="003C4140">
        <w:rPr>
          <w:rFonts w:asciiTheme="minorHAnsi" w:hAnsiTheme="minorHAnsi" w:cstheme="minorHAnsi"/>
          <w:b/>
          <w:bCs/>
          <w:color w:val="FF0000"/>
        </w:rPr>
        <w:t xml:space="preserve">International Naval Semester </w:t>
      </w:r>
      <w:r w:rsidR="00CF07A3" w:rsidRPr="003C4140">
        <w:rPr>
          <w:rFonts w:asciiTheme="minorHAnsi" w:hAnsiTheme="minorHAnsi" w:cstheme="minorHAnsi"/>
          <w:b/>
          <w:bCs/>
          <w:color w:val="FF0000"/>
        </w:rPr>
        <w:t>curriculum</w:t>
      </w:r>
      <w:r w:rsidR="00DA2005" w:rsidRPr="003C4140">
        <w:rPr>
          <w:rFonts w:asciiTheme="minorHAnsi" w:hAnsiTheme="minorHAnsi" w:cstheme="minorHAnsi"/>
          <w:b/>
          <w:bCs/>
          <w:color w:val="FF0000"/>
        </w:rPr>
        <w:t xml:space="preserve">, </w:t>
      </w:r>
      <w:r w:rsidRPr="003C4140">
        <w:rPr>
          <w:rFonts w:asciiTheme="minorHAnsi" w:hAnsiTheme="minorHAnsi" w:cstheme="minorHAnsi"/>
          <w:b/>
          <w:bCs/>
          <w:color w:val="FF0000"/>
        </w:rPr>
        <w:t>using the intelligent technologies and innovative tools</w:t>
      </w:r>
      <w:r w:rsidR="00CF07A3" w:rsidRPr="003C4140">
        <w:rPr>
          <w:rFonts w:asciiTheme="minorHAnsi" w:hAnsiTheme="minorHAnsi" w:cstheme="minorHAnsi"/>
          <w:b/>
          <w:bCs/>
          <w:color w:val="FF0000"/>
        </w:rPr>
        <w:t xml:space="preserve"> </w:t>
      </w:r>
      <w:r w:rsidR="006277CC" w:rsidRPr="003C4140">
        <w:rPr>
          <w:rFonts w:asciiTheme="minorHAnsi" w:hAnsiTheme="minorHAnsi" w:cstheme="minorHAnsi"/>
          <w:b/>
          <w:bCs/>
          <w:color w:val="FF0000"/>
        </w:rPr>
        <w:t xml:space="preserve">in </w:t>
      </w:r>
      <w:r w:rsidR="00C53CCA">
        <w:rPr>
          <w:rFonts w:asciiTheme="minorHAnsi" w:hAnsiTheme="minorHAnsi" w:cstheme="minorHAnsi"/>
          <w:b/>
          <w:bCs/>
          <w:color w:val="FF0000"/>
        </w:rPr>
        <w:t>NHEI-</w:t>
      </w:r>
      <w:r w:rsidR="006277CC" w:rsidRPr="003C4140">
        <w:rPr>
          <w:rFonts w:asciiTheme="minorHAnsi" w:hAnsiTheme="minorHAnsi" w:cstheme="minorHAnsi"/>
          <w:b/>
          <w:bCs/>
          <w:color w:val="FF0000"/>
        </w:rPr>
        <w:t>Navy Higher Education</w:t>
      </w:r>
      <w:r w:rsidR="00C53CCA">
        <w:rPr>
          <w:rFonts w:asciiTheme="minorHAnsi" w:hAnsiTheme="minorHAnsi" w:cstheme="minorHAnsi"/>
          <w:b/>
          <w:bCs/>
          <w:color w:val="FF0000"/>
        </w:rPr>
        <w:t xml:space="preserve"> Institutions,</w:t>
      </w:r>
      <w:r w:rsidR="006277CC" w:rsidRPr="003C4140">
        <w:rPr>
          <w:rFonts w:asciiTheme="minorHAnsi" w:hAnsiTheme="minorHAnsi" w:cstheme="minorHAnsi"/>
          <w:b/>
          <w:bCs/>
          <w:color w:val="FF0000"/>
        </w:rPr>
        <w:t xml:space="preserve"> </w:t>
      </w:r>
      <w:r w:rsidR="00DA2005" w:rsidRPr="003C4140">
        <w:rPr>
          <w:rFonts w:asciiTheme="minorHAnsi" w:hAnsiTheme="minorHAnsi" w:cstheme="minorHAnsi"/>
          <w:b/>
          <w:bCs/>
          <w:color w:val="FF0000"/>
        </w:rPr>
        <w:t xml:space="preserve">to enhance the STEM competences </w:t>
      </w:r>
      <w:r w:rsidR="00CF07A3" w:rsidRPr="003C4140">
        <w:rPr>
          <w:rFonts w:asciiTheme="minorHAnsi" w:hAnsiTheme="minorHAnsi" w:cstheme="minorHAnsi"/>
        </w:rPr>
        <w:t>(</w:t>
      </w:r>
      <w:r w:rsidR="00DA2005" w:rsidRPr="003C4140">
        <w:rPr>
          <w:rFonts w:asciiTheme="minorHAnsi" w:hAnsiTheme="minorHAnsi" w:cstheme="minorHAnsi"/>
        </w:rPr>
        <w:t>8</w:t>
      </w:r>
      <w:r w:rsidR="00CF07A3" w:rsidRPr="003C4140">
        <w:rPr>
          <w:rFonts w:asciiTheme="minorHAnsi" w:hAnsiTheme="minorHAnsi" w:cstheme="minorHAnsi"/>
        </w:rPr>
        <w:t xml:space="preserve"> syllabuses</w:t>
      </w:r>
      <w:r w:rsidRPr="003C4140">
        <w:rPr>
          <w:rFonts w:asciiTheme="minorHAnsi" w:hAnsiTheme="minorHAnsi" w:cstheme="minorHAnsi"/>
        </w:rPr>
        <w:t xml:space="preserve"> as </w:t>
      </w:r>
      <w:r w:rsidR="006277CC" w:rsidRPr="003C4140">
        <w:rPr>
          <w:rFonts w:asciiTheme="minorHAnsi" w:hAnsiTheme="minorHAnsi" w:cstheme="minorHAnsi"/>
        </w:rPr>
        <w:t xml:space="preserve">already </w:t>
      </w:r>
      <w:r w:rsidRPr="003C4140">
        <w:rPr>
          <w:rFonts w:asciiTheme="minorHAnsi" w:hAnsiTheme="minorHAnsi" w:cstheme="minorHAnsi"/>
        </w:rPr>
        <w:t xml:space="preserve">approved </w:t>
      </w:r>
      <w:r w:rsidR="006277CC" w:rsidRPr="003C4140">
        <w:rPr>
          <w:rFonts w:asciiTheme="minorHAnsi" w:hAnsiTheme="minorHAnsi" w:cstheme="minorHAnsi"/>
        </w:rPr>
        <w:t>within the framework of</w:t>
      </w:r>
      <w:r w:rsidRPr="003C4140">
        <w:rPr>
          <w:rFonts w:asciiTheme="minorHAnsi" w:hAnsiTheme="minorHAnsi" w:cstheme="minorHAnsi"/>
        </w:rPr>
        <w:t xml:space="preserve"> the </w:t>
      </w:r>
      <w:r w:rsidR="006277CC" w:rsidRPr="003C4140">
        <w:rPr>
          <w:rFonts w:asciiTheme="minorHAnsi" w:hAnsiTheme="minorHAnsi" w:cstheme="minorHAnsi"/>
        </w:rPr>
        <w:t>LoD11</w:t>
      </w:r>
      <w:r w:rsidR="00DA2005" w:rsidRPr="003C4140">
        <w:rPr>
          <w:rFonts w:asciiTheme="minorHAnsi" w:hAnsiTheme="minorHAnsi" w:cstheme="minorHAnsi"/>
        </w:rPr>
        <w:t xml:space="preserve"> </w:t>
      </w:r>
      <w:r w:rsidR="006277CC" w:rsidRPr="003C4140">
        <w:rPr>
          <w:rFonts w:asciiTheme="minorHAnsi" w:hAnsiTheme="minorHAnsi" w:cstheme="minorHAnsi"/>
        </w:rPr>
        <w:t>-</w:t>
      </w:r>
      <w:r w:rsidR="00DA2005" w:rsidRPr="003C4140">
        <w:rPr>
          <w:rFonts w:asciiTheme="minorHAnsi" w:hAnsiTheme="minorHAnsi" w:cstheme="minorHAnsi"/>
        </w:rPr>
        <w:t xml:space="preserve"> </w:t>
      </w:r>
      <w:r w:rsidRPr="003C4140">
        <w:rPr>
          <w:rFonts w:asciiTheme="minorHAnsi" w:hAnsiTheme="minorHAnsi" w:cstheme="minorHAnsi"/>
        </w:rPr>
        <w:t>IG</w:t>
      </w:r>
      <w:r w:rsidR="006277CC" w:rsidRPr="003C4140">
        <w:rPr>
          <w:rFonts w:asciiTheme="minorHAnsi" w:hAnsiTheme="minorHAnsi" w:cstheme="minorHAnsi"/>
        </w:rPr>
        <w:t xml:space="preserve"> </w:t>
      </w:r>
      <w:proofErr w:type="spellStart"/>
      <w:r w:rsidR="006277CC" w:rsidRPr="003C4140">
        <w:rPr>
          <w:rFonts w:asciiTheme="minorHAnsi" w:hAnsiTheme="minorHAnsi" w:cstheme="minorHAnsi"/>
        </w:rPr>
        <w:t>Emilyo</w:t>
      </w:r>
      <w:proofErr w:type="spellEnd"/>
      <w:r w:rsidRPr="003C4140">
        <w:rPr>
          <w:rFonts w:asciiTheme="minorHAnsi" w:hAnsiTheme="minorHAnsi" w:cstheme="minorHAnsi"/>
        </w:rPr>
        <w:t>)</w:t>
      </w:r>
      <w:r w:rsidR="00C81A28">
        <w:rPr>
          <w:rFonts w:asciiTheme="minorHAnsi" w:hAnsiTheme="minorHAnsi" w:cstheme="minorHAnsi"/>
        </w:rPr>
        <w:t xml:space="preserve"> - NVNA</w:t>
      </w:r>
      <w:r w:rsidR="00CF07A3" w:rsidRPr="003C4140">
        <w:rPr>
          <w:rFonts w:asciiTheme="minorHAnsi" w:hAnsiTheme="minorHAnsi" w:cstheme="minorHAnsi"/>
        </w:rPr>
        <w:t>;</w:t>
      </w:r>
    </w:p>
    <w:p w14:paraId="2F0DF3BA" w14:textId="77777777"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1D88724B" w14:textId="13127D9D" w:rsidR="001E17F4" w:rsidRPr="003C4140"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 xml:space="preserve">A2.1 </w:t>
      </w:r>
      <w:r w:rsidR="006277CC" w:rsidRPr="003C4140">
        <w:rPr>
          <w:rFonts w:asciiTheme="minorHAnsi" w:hAnsiTheme="minorHAnsi" w:cstheme="minorHAnsi"/>
          <w:b/>
          <w:bCs/>
          <w:color w:val="984806" w:themeColor="accent6" w:themeShade="80"/>
        </w:rPr>
        <w:t>European Navy c</w:t>
      </w:r>
      <w:r w:rsidRPr="003C4140">
        <w:rPr>
          <w:rFonts w:asciiTheme="minorHAnsi" w:hAnsiTheme="minorHAnsi" w:cstheme="minorHAnsi"/>
          <w:b/>
          <w:bCs/>
          <w:color w:val="984806" w:themeColor="accent6" w:themeShade="80"/>
        </w:rPr>
        <w:t>urricular design</w:t>
      </w:r>
      <w:r w:rsidRPr="003C4140">
        <w:rPr>
          <w:rFonts w:asciiTheme="minorHAnsi" w:hAnsiTheme="minorHAnsi" w:cstheme="minorHAnsi"/>
          <w:color w:val="984806" w:themeColor="accent6" w:themeShade="80"/>
        </w:rPr>
        <w:t xml:space="preserve"> </w:t>
      </w:r>
      <w:r w:rsidR="00D667EE" w:rsidRPr="003C4140">
        <w:rPr>
          <w:rFonts w:asciiTheme="minorHAnsi" w:hAnsiTheme="minorHAnsi" w:cstheme="minorHAnsi"/>
          <w:b/>
          <w:bCs/>
          <w:color w:val="984806" w:themeColor="accent6" w:themeShade="80"/>
        </w:rPr>
        <w:t xml:space="preserve">for improving STEM </w:t>
      </w:r>
      <w:r w:rsidR="00D667EE">
        <w:rPr>
          <w:rFonts w:asciiTheme="minorHAnsi" w:hAnsiTheme="minorHAnsi" w:cstheme="minorHAnsi"/>
          <w:b/>
          <w:bCs/>
          <w:color w:val="984806" w:themeColor="accent6" w:themeShade="80"/>
        </w:rPr>
        <w:t>skills</w:t>
      </w:r>
      <w:r w:rsidR="00D667EE" w:rsidRPr="003C4140">
        <w:rPr>
          <w:rFonts w:asciiTheme="minorHAnsi" w:hAnsiTheme="minorHAnsi" w:cstheme="minorHAnsi"/>
          <w:color w:val="984806" w:themeColor="accent6" w:themeShade="80"/>
        </w:rPr>
        <w:t xml:space="preserve"> </w:t>
      </w:r>
      <w:r w:rsidR="00D667EE" w:rsidRPr="003C4140">
        <w:rPr>
          <w:rFonts w:asciiTheme="minorHAnsi" w:hAnsiTheme="minorHAnsi" w:cstheme="minorHAnsi"/>
          <w:b/>
          <w:bCs/>
          <w:color w:val="984806" w:themeColor="accent6" w:themeShade="80"/>
        </w:rPr>
        <w:t>in Navy higher education</w:t>
      </w:r>
      <w:r w:rsidR="00D667EE" w:rsidRPr="003C4140">
        <w:rPr>
          <w:rFonts w:asciiTheme="minorHAnsi" w:hAnsiTheme="minorHAnsi" w:cstheme="minorHAnsi"/>
        </w:rPr>
        <w:t xml:space="preserve"> </w:t>
      </w:r>
      <w:r w:rsidRPr="003C4140">
        <w:rPr>
          <w:rFonts w:asciiTheme="minorHAnsi" w:hAnsiTheme="minorHAnsi" w:cstheme="minorHAnsi"/>
        </w:rPr>
        <w:t xml:space="preserve">– </w:t>
      </w:r>
      <w:r w:rsidR="00230810" w:rsidRPr="003C4140">
        <w:rPr>
          <w:rFonts w:asciiTheme="minorHAnsi" w:hAnsiTheme="minorHAnsi" w:cstheme="minorHAnsi"/>
          <w:b/>
          <w:bCs/>
          <w:color w:val="0000FF"/>
        </w:rPr>
        <w:t>results</w:t>
      </w:r>
      <w:r w:rsidRPr="003C4140">
        <w:rPr>
          <w:rFonts w:asciiTheme="minorHAnsi" w:hAnsiTheme="minorHAnsi" w:cstheme="minorHAnsi"/>
        </w:rPr>
        <w:t xml:space="preserve">: 1 curriculum, 12 </w:t>
      </w:r>
      <w:r w:rsidR="0038122C" w:rsidRPr="003C4140">
        <w:rPr>
          <w:rFonts w:asciiTheme="minorHAnsi" w:hAnsiTheme="minorHAnsi" w:cstheme="minorHAnsi"/>
        </w:rPr>
        <w:t>harmonized</w:t>
      </w:r>
      <w:r w:rsidRPr="003C4140">
        <w:rPr>
          <w:rFonts w:asciiTheme="minorHAnsi" w:hAnsiTheme="minorHAnsi" w:cstheme="minorHAnsi"/>
        </w:rPr>
        <w:t xml:space="preserve"> syllabuses, out of which 8 STEM</w:t>
      </w:r>
      <w:r w:rsidR="00721A9F" w:rsidRPr="003C4140">
        <w:rPr>
          <w:rFonts w:asciiTheme="minorHAnsi" w:hAnsiTheme="minorHAnsi" w:cstheme="minorHAnsi"/>
        </w:rPr>
        <w:t xml:space="preserve"> and 4 HASS courses</w:t>
      </w:r>
      <w:r w:rsidR="006277CC" w:rsidRPr="003C4140">
        <w:rPr>
          <w:rFonts w:asciiTheme="minorHAnsi" w:hAnsiTheme="minorHAnsi" w:cstheme="minorHAnsi"/>
        </w:rPr>
        <w:t xml:space="preserve"> to combine the new innovative technologies with </w:t>
      </w:r>
      <w:r w:rsidR="00AE3CEA" w:rsidRPr="003C4140">
        <w:rPr>
          <w:rFonts w:asciiTheme="minorHAnsi" w:hAnsiTheme="minorHAnsi" w:cstheme="minorHAnsi"/>
        </w:rPr>
        <w:t xml:space="preserve">the </w:t>
      </w:r>
      <w:r w:rsidR="006277CC" w:rsidRPr="003C4140">
        <w:rPr>
          <w:rFonts w:asciiTheme="minorHAnsi" w:hAnsiTheme="minorHAnsi" w:cstheme="minorHAnsi"/>
        </w:rPr>
        <w:t>European values assimilation</w:t>
      </w:r>
      <w:r w:rsidR="00AE3CEA" w:rsidRPr="003C4140">
        <w:rPr>
          <w:rFonts w:asciiTheme="minorHAnsi" w:hAnsiTheme="minorHAnsi" w:cstheme="minorHAnsi"/>
        </w:rPr>
        <w:t xml:space="preserve"> competence improvement</w:t>
      </w:r>
      <w:r w:rsidR="006277CC" w:rsidRPr="003C4140">
        <w:rPr>
          <w:rFonts w:asciiTheme="minorHAnsi" w:hAnsiTheme="minorHAnsi" w:cstheme="minorHAnsi"/>
        </w:rPr>
        <w:t>;</w:t>
      </w:r>
    </w:p>
    <w:p w14:paraId="1020092A" w14:textId="5343E2DA" w:rsidR="00743039"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048B0F50" w14:textId="77777777" w:rsidR="008C732D" w:rsidRPr="008C732D" w:rsidRDefault="008C732D" w:rsidP="008C732D">
      <w:pPr>
        <w:pStyle w:val="NormalWeb"/>
        <w:spacing w:before="0" w:beforeAutospacing="0" w:after="0" w:afterAutospacing="0"/>
        <w:jc w:val="both"/>
        <w:rPr>
          <w:rFonts w:asciiTheme="minorHAnsi" w:hAnsiTheme="minorHAnsi" w:cstheme="minorHAnsi"/>
        </w:rPr>
      </w:pPr>
      <w:r w:rsidRPr="008C732D">
        <w:rPr>
          <w:rFonts w:asciiTheme="minorHAnsi" w:hAnsiTheme="minorHAnsi" w:cstheme="minorHAnsi"/>
        </w:rPr>
        <w:t>For STEM abilities improvement, the following course curriculum/syllabuses will be developed and implemented in joint by the project partners, containing innovative up-to-date knowledge:</w:t>
      </w:r>
    </w:p>
    <w:p w14:paraId="65D71DD7" w14:textId="77777777" w:rsidR="008C732D" w:rsidRPr="008C732D" w:rsidRDefault="008C732D" w:rsidP="008C732D">
      <w:pPr>
        <w:pStyle w:val="NormalWeb"/>
        <w:spacing w:before="0" w:beforeAutospacing="0" w:after="0" w:afterAutospacing="0"/>
        <w:jc w:val="both"/>
        <w:rPr>
          <w:rFonts w:asciiTheme="minorHAnsi" w:hAnsiTheme="minorHAnsi" w:cstheme="minorHAnsi"/>
        </w:rPr>
      </w:pPr>
      <w:r w:rsidRPr="008C732D">
        <w:rPr>
          <w:rFonts w:asciiTheme="minorHAnsi" w:hAnsiTheme="minorHAnsi" w:cstheme="minorHAnsi"/>
        </w:rPr>
        <w:t xml:space="preserve">- harmonized curriculum for digital skills and IT technology abilities </w:t>
      </w:r>
      <w:proofErr w:type="gramStart"/>
      <w:r w:rsidRPr="008C732D">
        <w:rPr>
          <w:rFonts w:asciiTheme="minorHAnsi" w:hAnsiTheme="minorHAnsi" w:cstheme="minorHAnsi"/>
        </w:rPr>
        <w:t>-  ”</w:t>
      </w:r>
      <w:proofErr w:type="gramEnd"/>
      <w:r w:rsidRPr="008C732D">
        <w:rPr>
          <w:rFonts w:asciiTheme="minorHAnsi" w:hAnsiTheme="minorHAnsi" w:cstheme="minorHAnsi"/>
        </w:rPr>
        <w:t>Computer networks” and ”Maritime Cyber Threats” (responsible PNA, Poland);</w:t>
      </w:r>
    </w:p>
    <w:p w14:paraId="08A0C0A3" w14:textId="77777777" w:rsidR="008C732D" w:rsidRPr="008C732D" w:rsidRDefault="008C732D" w:rsidP="008C732D">
      <w:pPr>
        <w:pStyle w:val="NormalWeb"/>
        <w:spacing w:before="0" w:beforeAutospacing="0" w:after="0" w:afterAutospacing="0"/>
        <w:jc w:val="both"/>
        <w:rPr>
          <w:rFonts w:asciiTheme="minorHAnsi" w:hAnsiTheme="minorHAnsi" w:cstheme="minorHAnsi"/>
        </w:rPr>
      </w:pPr>
      <w:r w:rsidRPr="008C732D">
        <w:rPr>
          <w:rFonts w:asciiTheme="minorHAnsi" w:hAnsiTheme="minorHAnsi" w:cstheme="minorHAnsi"/>
        </w:rPr>
        <w:t xml:space="preserve">- harmonized curriculum for competencies in Hi Tech, Electronics and Telecommunications </w:t>
      </w:r>
      <w:proofErr w:type="gramStart"/>
      <w:r w:rsidRPr="008C732D">
        <w:rPr>
          <w:rFonts w:asciiTheme="minorHAnsi" w:hAnsiTheme="minorHAnsi" w:cstheme="minorHAnsi"/>
        </w:rPr>
        <w:t>- ”Naval</w:t>
      </w:r>
      <w:proofErr w:type="gramEnd"/>
      <w:r w:rsidRPr="008C732D">
        <w:rPr>
          <w:rFonts w:asciiTheme="minorHAnsi" w:hAnsiTheme="minorHAnsi" w:cstheme="minorHAnsi"/>
        </w:rPr>
        <w:t xml:space="preserve"> Electronics” and ”Naval Communications” modules in International Naval Semester  (responsible NVNA, Bulgaria);</w:t>
      </w:r>
    </w:p>
    <w:p w14:paraId="1A0AE68A" w14:textId="77777777" w:rsidR="008C732D" w:rsidRPr="008C732D" w:rsidRDefault="008C732D" w:rsidP="008C732D">
      <w:pPr>
        <w:pStyle w:val="NormalWeb"/>
        <w:spacing w:before="0" w:beforeAutospacing="0" w:after="0" w:afterAutospacing="0"/>
        <w:jc w:val="both"/>
        <w:rPr>
          <w:rFonts w:asciiTheme="minorHAnsi" w:hAnsiTheme="minorHAnsi" w:cstheme="minorHAnsi"/>
        </w:rPr>
      </w:pPr>
      <w:r w:rsidRPr="008C732D">
        <w:rPr>
          <w:rFonts w:asciiTheme="minorHAnsi" w:hAnsiTheme="minorHAnsi" w:cstheme="minorHAnsi"/>
        </w:rPr>
        <w:lastRenderedPageBreak/>
        <w:t>- harmonized curriculum for competencies in Navy Engineering and Intelligent Weapon Systems - Power plants and Naval Sensors (responsible INA, Italy);</w:t>
      </w:r>
    </w:p>
    <w:p w14:paraId="6E62A613" w14:textId="2F3AEDE3" w:rsidR="008C732D" w:rsidRPr="008C732D" w:rsidRDefault="008C732D" w:rsidP="008C732D">
      <w:pPr>
        <w:pStyle w:val="NormalWeb"/>
        <w:spacing w:before="0" w:beforeAutospacing="0" w:after="0" w:afterAutospacing="0"/>
        <w:jc w:val="both"/>
        <w:rPr>
          <w:rFonts w:asciiTheme="minorHAnsi" w:hAnsiTheme="minorHAnsi" w:cstheme="minorHAnsi"/>
        </w:rPr>
      </w:pPr>
      <w:r w:rsidRPr="008C732D">
        <w:rPr>
          <w:rFonts w:asciiTheme="minorHAnsi" w:hAnsiTheme="minorHAnsi" w:cstheme="minorHAnsi"/>
        </w:rPr>
        <w:t>- harmonized curriculum for competencies in Naval Sciences – Oceanography (METOC) and Naval Architecture (responsible RNA, Romania).</w:t>
      </w:r>
    </w:p>
    <w:p w14:paraId="233EF1AA" w14:textId="40C9D1D6" w:rsidR="008C732D" w:rsidRPr="008C732D" w:rsidRDefault="008C732D" w:rsidP="00743039">
      <w:pPr>
        <w:pStyle w:val="NormalWeb"/>
        <w:spacing w:before="0" w:beforeAutospacing="0" w:after="0" w:afterAutospacing="0"/>
        <w:jc w:val="both"/>
        <w:rPr>
          <w:rFonts w:asciiTheme="minorHAnsi" w:hAnsiTheme="minorHAnsi" w:cstheme="minorHAnsi"/>
        </w:rPr>
      </w:pPr>
    </w:p>
    <w:p w14:paraId="1983D8BC" w14:textId="77777777" w:rsidR="008C732D" w:rsidRPr="003C4140" w:rsidRDefault="008C732D"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01A877B1" w14:textId="454C031B" w:rsidR="001E17F4" w:rsidRPr="003C4140"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A2.2 Course design using the modern technologies and innovative tools for improving STEM competencies</w:t>
      </w:r>
      <w:r w:rsidRPr="003C4140">
        <w:rPr>
          <w:rFonts w:asciiTheme="minorHAnsi" w:hAnsiTheme="minorHAnsi" w:cstheme="minorHAnsi"/>
          <w:color w:val="984806" w:themeColor="accent6" w:themeShade="80"/>
        </w:rPr>
        <w:t xml:space="preserve"> </w:t>
      </w:r>
      <w:r w:rsidR="006277CC" w:rsidRPr="003C4140">
        <w:rPr>
          <w:rFonts w:asciiTheme="minorHAnsi" w:hAnsiTheme="minorHAnsi" w:cstheme="minorHAnsi"/>
          <w:b/>
          <w:bCs/>
          <w:color w:val="984806" w:themeColor="accent6" w:themeShade="80"/>
        </w:rPr>
        <w:t xml:space="preserve">in Navy higher education </w:t>
      </w:r>
      <w:r w:rsidRPr="003C4140">
        <w:rPr>
          <w:rFonts w:asciiTheme="minorHAnsi" w:hAnsiTheme="minorHAnsi" w:cstheme="minorHAnsi"/>
        </w:rPr>
        <w:t xml:space="preserve">– </w:t>
      </w:r>
      <w:r w:rsidR="00230810" w:rsidRPr="003C4140">
        <w:rPr>
          <w:rFonts w:asciiTheme="minorHAnsi" w:hAnsiTheme="minorHAnsi" w:cstheme="minorHAnsi"/>
          <w:b/>
          <w:bCs/>
          <w:color w:val="0000FF"/>
        </w:rPr>
        <w:t>results</w:t>
      </w:r>
      <w:r w:rsidRPr="003C4140">
        <w:rPr>
          <w:rFonts w:asciiTheme="minorHAnsi" w:hAnsiTheme="minorHAnsi" w:cstheme="minorHAnsi"/>
        </w:rPr>
        <w:t xml:space="preserve">: </w:t>
      </w:r>
      <w:r w:rsidR="006277CC" w:rsidRPr="003C4140">
        <w:rPr>
          <w:rFonts w:asciiTheme="minorHAnsi" w:hAnsiTheme="minorHAnsi" w:cstheme="minorHAnsi"/>
        </w:rPr>
        <w:t>8</w:t>
      </w:r>
      <w:r w:rsidRPr="003C4140">
        <w:rPr>
          <w:rFonts w:asciiTheme="minorHAnsi" w:hAnsiTheme="minorHAnsi" w:cstheme="minorHAnsi"/>
        </w:rPr>
        <w:t xml:space="preserve"> </w:t>
      </w:r>
      <w:r w:rsidR="006277CC" w:rsidRPr="003C4140">
        <w:rPr>
          <w:rFonts w:asciiTheme="minorHAnsi" w:hAnsiTheme="minorHAnsi" w:cstheme="minorHAnsi"/>
        </w:rPr>
        <w:t xml:space="preserve">STEM </w:t>
      </w:r>
      <w:r w:rsidRPr="003C4140">
        <w:rPr>
          <w:rFonts w:asciiTheme="minorHAnsi" w:hAnsiTheme="minorHAnsi" w:cstheme="minorHAnsi"/>
        </w:rPr>
        <w:t>courses</w:t>
      </w:r>
      <w:r w:rsidR="006277CC" w:rsidRPr="003C4140">
        <w:rPr>
          <w:rFonts w:asciiTheme="minorHAnsi" w:hAnsiTheme="minorHAnsi" w:cstheme="minorHAnsi"/>
        </w:rPr>
        <w:t xml:space="preserve"> </w:t>
      </w:r>
      <w:r w:rsidRPr="003C4140">
        <w:rPr>
          <w:rFonts w:asciiTheme="minorHAnsi" w:hAnsiTheme="minorHAnsi" w:cstheme="minorHAnsi"/>
        </w:rPr>
        <w:t xml:space="preserve">to be developed </w:t>
      </w:r>
      <w:r w:rsidR="006277CC" w:rsidRPr="003C4140">
        <w:rPr>
          <w:rFonts w:asciiTheme="minorHAnsi" w:hAnsiTheme="minorHAnsi" w:cstheme="minorHAnsi"/>
        </w:rPr>
        <w:t xml:space="preserve">by partners, </w:t>
      </w:r>
      <w:r w:rsidRPr="003C4140">
        <w:rPr>
          <w:rFonts w:asciiTheme="minorHAnsi" w:hAnsiTheme="minorHAnsi" w:cstheme="minorHAnsi"/>
        </w:rPr>
        <w:t xml:space="preserve">as </w:t>
      </w:r>
      <w:r w:rsidR="006277CC" w:rsidRPr="003C4140">
        <w:rPr>
          <w:rFonts w:asciiTheme="minorHAnsi" w:hAnsiTheme="minorHAnsi" w:cstheme="minorHAnsi"/>
        </w:rPr>
        <w:t xml:space="preserve">full </w:t>
      </w:r>
      <w:r w:rsidRPr="003C4140">
        <w:rPr>
          <w:rFonts w:asciiTheme="minorHAnsi" w:hAnsiTheme="minorHAnsi" w:cstheme="minorHAnsi"/>
        </w:rPr>
        <w:t>learning packages: textbox, seminar presentations</w:t>
      </w:r>
      <w:r w:rsidR="006277CC" w:rsidRPr="003C4140">
        <w:rPr>
          <w:rFonts w:asciiTheme="minorHAnsi" w:hAnsiTheme="minorHAnsi" w:cstheme="minorHAnsi"/>
        </w:rPr>
        <w:t xml:space="preserve"> and</w:t>
      </w:r>
      <w:r w:rsidRPr="003C4140">
        <w:rPr>
          <w:rFonts w:asciiTheme="minorHAnsi" w:hAnsiTheme="minorHAnsi" w:cstheme="minorHAnsi"/>
        </w:rPr>
        <w:t xml:space="preserve"> modern laboratory handbooks</w:t>
      </w:r>
      <w:r w:rsidR="001F5A7D" w:rsidRPr="003C4140">
        <w:rPr>
          <w:rFonts w:asciiTheme="minorHAnsi" w:hAnsiTheme="minorHAnsi" w:cstheme="minorHAnsi"/>
        </w:rPr>
        <w:t xml:space="preserve"> (</w:t>
      </w:r>
      <w:r w:rsidR="001F5A7D" w:rsidRPr="003C4140">
        <w:rPr>
          <w:rFonts w:asciiTheme="minorHAnsi" w:hAnsiTheme="minorHAnsi" w:cstheme="minorHAnsi"/>
          <w:i/>
          <w:iCs/>
        </w:rPr>
        <w:t>Power Plants, Computer Networks, Naval Electronics, Naval Sensors, Maritime Cyber Threats,</w:t>
      </w:r>
      <w:r w:rsidR="00693E42" w:rsidRPr="003C4140">
        <w:rPr>
          <w:rFonts w:asciiTheme="minorHAnsi" w:hAnsiTheme="minorHAnsi" w:cstheme="minorHAnsi"/>
          <w:i/>
          <w:iCs/>
        </w:rPr>
        <w:t xml:space="preserve"> </w:t>
      </w:r>
      <w:r w:rsidR="001F5A7D" w:rsidRPr="003C4140">
        <w:rPr>
          <w:rFonts w:asciiTheme="minorHAnsi" w:hAnsiTheme="minorHAnsi" w:cstheme="minorHAnsi"/>
          <w:i/>
          <w:iCs/>
        </w:rPr>
        <w:t>Oceanography, Naval Architecture, Naval Communications</w:t>
      </w:r>
      <w:r w:rsidR="001F5A7D" w:rsidRPr="003C4140">
        <w:rPr>
          <w:rFonts w:asciiTheme="minorHAnsi" w:hAnsiTheme="minorHAnsi" w:cstheme="minorHAnsi"/>
        </w:rPr>
        <w:t>) – 2 courses to be assigned to each partner</w:t>
      </w:r>
      <w:r w:rsidR="006277CC" w:rsidRPr="003C4140">
        <w:rPr>
          <w:rFonts w:asciiTheme="minorHAnsi" w:hAnsiTheme="minorHAnsi" w:cstheme="minorHAnsi"/>
        </w:rPr>
        <w:t>;</w:t>
      </w:r>
    </w:p>
    <w:p w14:paraId="4A418CF3" w14:textId="77777777"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481E0C07" w14:textId="7C7F87EE" w:rsidR="00DA2005" w:rsidRPr="003C4140" w:rsidRDefault="00DA2005"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A2.</w:t>
      </w:r>
      <w:r w:rsidR="001E55F9">
        <w:rPr>
          <w:rFonts w:asciiTheme="minorHAnsi" w:hAnsiTheme="minorHAnsi" w:cstheme="minorHAnsi"/>
          <w:b/>
          <w:bCs/>
          <w:color w:val="984806" w:themeColor="accent6" w:themeShade="80"/>
        </w:rPr>
        <w:t>3</w:t>
      </w:r>
      <w:r w:rsidRPr="003C4140">
        <w:rPr>
          <w:rFonts w:asciiTheme="minorHAnsi" w:hAnsiTheme="minorHAnsi" w:cstheme="minorHAnsi"/>
          <w:b/>
          <w:bCs/>
          <w:color w:val="984806" w:themeColor="accent6" w:themeShade="80"/>
        </w:rPr>
        <w:t xml:space="preserve"> Train the students</w:t>
      </w:r>
      <w:r w:rsidR="004B4D63" w:rsidRPr="003C4140">
        <w:rPr>
          <w:rFonts w:asciiTheme="minorHAnsi" w:hAnsiTheme="minorHAnsi" w:cstheme="minorHAnsi"/>
          <w:b/>
          <w:bCs/>
          <w:color w:val="984806" w:themeColor="accent6" w:themeShade="80"/>
        </w:rPr>
        <w:t>’</w:t>
      </w:r>
      <w:r w:rsidRPr="003C4140">
        <w:rPr>
          <w:rFonts w:asciiTheme="minorHAnsi" w:hAnsiTheme="minorHAnsi" w:cstheme="minorHAnsi"/>
          <w:b/>
          <w:bCs/>
          <w:color w:val="984806" w:themeColor="accent6" w:themeShade="80"/>
        </w:rPr>
        <w:t xml:space="preserve"> abilities in STEM </w:t>
      </w:r>
      <w:r w:rsidR="00E739B9">
        <w:rPr>
          <w:rFonts w:asciiTheme="minorHAnsi" w:hAnsiTheme="minorHAnsi" w:cstheme="minorHAnsi"/>
          <w:b/>
          <w:bCs/>
          <w:color w:val="984806" w:themeColor="accent6" w:themeShade="80"/>
        </w:rPr>
        <w:t xml:space="preserve">to improve the </w:t>
      </w:r>
      <w:r w:rsidR="006A1DD1">
        <w:rPr>
          <w:rFonts w:asciiTheme="minorHAnsi" w:hAnsiTheme="minorHAnsi" w:cstheme="minorHAnsi"/>
          <w:b/>
          <w:bCs/>
          <w:color w:val="984806" w:themeColor="accent6" w:themeShade="80"/>
        </w:rPr>
        <w:t xml:space="preserve">tech knowledge and </w:t>
      </w:r>
      <w:r w:rsidR="00E739B9">
        <w:rPr>
          <w:rFonts w:asciiTheme="minorHAnsi" w:hAnsiTheme="minorHAnsi" w:cstheme="minorHAnsi"/>
          <w:b/>
          <w:bCs/>
          <w:color w:val="984806" w:themeColor="accent6" w:themeShade="80"/>
        </w:rPr>
        <w:t>skill in NHEI-</w:t>
      </w:r>
      <w:r w:rsidRPr="003C4140">
        <w:rPr>
          <w:rFonts w:asciiTheme="minorHAnsi" w:hAnsiTheme="minorHAnsi" w:cstheme="minorHAnsi"/>
          <w:b/>
          <w:bCs/>
          <w:color w:val="984806" w:themeColor="accent6" w:themeShade="80"/>
        </w:rPr>
        <w:t>Navy Higher Education</w:t>
      </w:r>
      <w:r w:rsidRPr="003C4140">
        <w:rPr>
          <w:rFonts w:asciiTheme="minorHAnsi" w:hAnsiTheme="minorHAnsi" w:cstheme="minorHAnsi"/>
          <w:color w:val="984806" w:themeColor="accent6" w:themeShade="80"/>
        </w:rPr>
        <w:t xml:space="preserve"> </w:t>
      </w:r>
      <w:r w:rsidR="00E739B9" w:rsidRPr="00E739B9">
        <w:rPr>
          <w:rFonts w:asciiTheme="minorHAnsi" w:hAnsiTheme="minorHAnsi" w:cstheme="minorHAnsi"/>
          <w:b/>
          <w:bCs/>
          <w:color w:val="984806" w:themeColor="accent6" w:themeShade="80"/>
        </w:rPr>
        <w:t>Institutions</w:t>
      </w:r>
      <w:r w:rsidR="00E739B9">
        <w:rPr>
          <w:rFonts w:asciiTheme="minorHAnsi" w:hAnsiTheme="minorHAnsi" w:cstheme="minorHAnsi"/>
          <w:color w:val="984806" w:themeColor="accent6" w:themeShade="80"/>
        </w:rPr>
        <w:t xml:space="preserve"> </w:t>
      </w:r>
      <w:r w:rsidRPr="003C4140">
        <w:rPr>
          <w:rFonts w:asciiTheme="minorHAnsi" w:hAnsiTheme="minorHAnsi" w:cstheme="minorHAnsi"/>
        </w:rPr>
        <w:t xml:space="preserve">– </w:t>
      </w:r>
      <w:r w:rsidRPr="003C4140">
        <w:rPr>
          <w:rFonts w:asciiTheme="minorHAnsi" w:hAnsiTheme="minorHAnsi" w:cstheme="minorHAnsi"/>
          <w:b/>
          <w:bCs/>
          <w:color w:val="0000FF"/>
        </w:rPr>
        <w:t>results</w:t>
      </w:r>
      <w:r w:rsidRPr="003C4140">
        <w:rPr>
          <w:rFonts w:asciiTheme="minorHAnsi" w:hAnsiTheme="minorHAnsi" w:cstheme="minorHAnsi"/>
        </w:rPr>
        <w:t xml:space="preserve">: </w:t>
      </w:r>
      <w:r w:rsidR="00693E42" w:rsidRPr="003C4140">
        <w:rPr>
          <w:rFonts w:asciiTheme="minorHAnsi" w:hAnsiTheme="minorHAnsi" w:cstheme="minorHAnsi"/>
        </w:rPr>
        <w:t>8</w:t>
      </w:r>
      <w:r w:rsidRPr="003C4140">
        <w:rPr>
          <w:rFonts w:asciiTheme="minorHAnsi" w:hAnsiTheme="minorHAnsi" w:cstheme="minorHAnsi"/>
        </w:rPr>
        <w:t xml:space="preserve"> training sessions (</w:t>
      </w:r>
      <w:r w:rsidR="004B4D63" w:rsidRPr="003C4140">
        <w:rPr>
          <w:rFonts w:asciiTheme="minorHAnsi" w:hAnsiTheme="minorHAnsi" w:cstheme="minorHAnsi"/>
        </w:rPr>
        <w:t>4</w:t>
      </w:r>
      <w:r w:rsidRPr="003C4140">
        <w:rPr>
          <w:rFonts w:asciiTheme="minorHAnsi" w:hAnsiTheme="minorHAnsi" w:cstheme="minorHAnsi"/>
        </w:rPr>
        <w:t xml:space="preserve"> </w:t>
      </w:r>
      <w:r w:rsidR="004B4D63" w:rsidRPr="003C4140">
        <w:rPr>
          <w:rFonts w:asciiTheme="minorHAnsi" w:hAnsiTheme="minorHAnsi" w:cstheme="minorHAnsi"/>
        </w:rPr>
        <w:t>students</w:t>
      </w:r>
      <w:r w:rsidRPr="003C4140">
        <w:rPr>
          <w:rFonts w:asciiTheme="minorHAnsi" w:hAnsiTheme="minorHAnsi" w:cstheme="minorHAnsi"/>
        </w:rPr>
        <w:t xml:space="preserve"> x 4 = 1</w:t>
      </w:r>
      <w:r w:rsidR="004B4D63" w:rsidRPr="003C4140">
        <w:rPr>
          <w:rFonts w:asciiTheme="minorHAnsi" w:hAnsiTheme="minorHAnsi" w:cstheme="minorHAnsi"/>
        </w:rPr>
        <w:t>6 students</w:t>
      </w:r>
      <w:r w:rsidRPr="003C4140">
        <w:rPr>
          <w:rFonts w:asciiTheme="minorHAnsi" w:hAnsiTheme="minorHAnsi" w:cstheme="minorHAnsi"/>
        </w:rPr>
        <w:t xml:space="preserve">/session, of 5 days each) to be organized in </w:t>
      </w:r>
      <w:r w:rsidR="004A57FC" w:rsidRPr="003C4140">
        <w:rPr>
          <w:rFonts w:asciiTheme="minorHAnsi" w:hAnsiTheme="minorHAnsi" w:cstheme="minorHAnsi"/>
        </w:rPr>
        <w:t>each</w:t>
      </w:r>
      <w:r w:rsidRPr="003C4140">
        <w:rPr>
          <w:rFonts w:asciiTheme="minorHAnsi" w:hAnsiTheme="minorHAnsi" w:cstheme="minorHAnsi"/>
        </w:rPr>
        <w:t xml:space="preserve"> partner academy;</w:t>
      </w:r>
    </w:p>
    <w:p w14:paraId="5B799E8A" w14:textId="1E1BEB53" w:rsidR="00F941EF" w:rsidRPr="003C4140" w:rsidRDefault="00F941EF" w:rsidP="00F941EF">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Pr>
          <w:rFonts w:asciiTheme="minorHAnsi" w:hAnsiTheme="minorHAnsi" w:cstheme="minorHAnsi"/>
          <w:b/>
          <w:bCs/>
          <w:color w:val="FF0000"/>
        </w:rPr>
        <w:t>S</w:t>
      </w:r>
      <w:r>
        <w:rPr>
          <w:rFonts w:asciiTheme="minorHAnsi" w:hAnsiTheme="minorHAnsi" w:cstheme="minorHAnsi"/>
          <w:b/>
          <w:bCs/>
          <w:color w:val="FF0000"/>
        </w:rPr>
        <w:t>1</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Pr="003366B7">
        <w:rPr>
          <w:rFonts w:asciiTheme="minorHAnsi" w:hAnsiTheme="minorHAnsi" w:cstheme="minorHAnsi"/>
          <w:b/>
          <w:bCs/>
        </w:rPr>
        <w:t xml:space="preserve">NHEI STEM </w:t>
      </w:r>
      <w:r>
        <w:rPr>
          <w:rFonts w:asciiTheme="minorHAnsi" w:hAnsiTheme="minorHAnsi" w:cstheme="minorHAnsi"/>
          <w:b/>
          <w:bCs/>
        </w:rPr>
        <w:t xml:space="preserve">harmonized </w:t>
      </w:r>
      <w:r w:rsidR="00D667EE">
        <w:rPr>
          <w:rFonts w:asciiTheme="minorHAnsi" w:hAnsiTheme="minorHAnsi" w:cstheme="minorHAnsi"/>
          <w:b/>
          <w:bCs/>
        </w:rPr>
        <w:t xml:space="preserve">digital skills and </w:t>
      </w:r>
      <w:r w:rsidRPr="003366B7">
        <w:rPr>
          <w:rFonts w:asciiTheme="minorHAnsi" w:hAnsiTheme="minorHAnsi" w:cstheme="minorHAnsi"/>
          <w:b/>
          <w:bCs/>
        </w:rPr>
        <w:t>IT</w:t>
      </w:r>
      <w:r>
        <w:rPr>
          <w:rFonts w:asciiTheme="minorHAnsi" w:hAnsiTheme="minorHAnsi" w:cstheme="minorHAnsi"/>
        </w:rPr>
        <w:t xml:space="preserve"> </w:t>
      </w:r>
      <w:r w:rsidRPr="003366B7">
        <w:rPr>
          <w:rFonts w:asciiTheme="minorHAnsi" w:hAnsiTheme="minorHAnsi" w:cstheme="minorHAnsi"/>
          <w:b/>
          <w:bCs/>
        </w:rPr>
        <w:t>technolog</w:t>
      </w:r>
      <w:r w:rsidR="00D667EE">
        <w:rPr>
          <w:rFonts w:asciiTheme="minorHAnsi" w:hAnsiTheme="minorHAnsi" w:cstheme="minorHAnsi"/>
          <w:b/>
          <w:bCs/>
        </w:rPr>
        <w:t xml:space="preserve">y abilities </w:t>
      </w:r>
      <w:proofErr w:type="gramStart"/>
      <w:r>
        <w:rPr>
          <w:rFonts w:asciiTheme="minorHAnsi" w:hAnsiTheme="minorHAnsi" w:cstheme="minorHAnsi"/>
        </w:rPr>
        <w:t xml:space="preserve">-  </w:t>
      </w:r>
      <w:r w:rsidRPr="003366B7">
        <w:rPr>
          <w:rFonts w:asciiTheme="minorHAnsi" w:hAnsiTheme="minorHAnsi" w:cstheme="minorHAnsi"/>
          <w:i/>
          <w:iCs/>
          <w:color w:val="0000FF"/>
        </w:rPr>
        <w:t>Computer</w:t>
      </w:r>
      <w:proofErr w:type="gramEnd"/>
      <w:r w:rsidRPr="003366B7">
        <w:rPr>
          <w:rFonts w:asciiTheme="minorHAnsi" w:hAnsiTheme="minorHAnsi" w:cstheme="minorHAnsi"/>
          <w:i/>
          <w:iCs/>
          <w:color w:val="0000FF"/>
        </w:rPr>
        <w:t xml:space="preserve"> networks</w:t>
      </w:r>
      <w:r w:rsidRPr="003366B7">
        <w:rPr>
          <w:rFonts w:asciiTheme="minorHAnsi" w:hAnsiTheme="minorHAnsi" w:cstheme="minorHAnsi"/>
          <w:color w:val="0000FF"/>
        </w:rPr>
        <w:t xml:space="preserve"> </w:t>
      </w:r>
      <w:r>
        <w:rPr>
          <w:rFonts w:asciiTheme="minorHAnsi" w:hAnsiTheme="minorHAnsi" w:cstheme="minorHAnsi"/>
        </w:rPr>
        <w:t xml:space="preserve">and </w:t>
      </w:r>
      <w:r w:rsidRPr="003366B7">
        <w:rPr>
          <w:rFonts w:asciiTheme="minorHAnsi" w:hAnsiTheme="minorHAnsi" w:cstheme="minorHAnsi"/>
          <w:i/>
          <w:iCs/>
          <w:color w:val="0000FF"/>
        </w:rPr>
        <w:t>Maritime Cyber Threats</w:t>
      </w:r>
      <w:r w:rsidRPr="003366B7">
        <w:rPr>
          <w:rFonts w:asciiTheme="minorHAnsi" w:hAnsiTheme="minorHAnsi" w:cstheme="minorHAnsi"/>
          <w:color w:val="0000FF"/>
        </w:rPr>
        <w:t xml:space="preserve"> </w:t>
      </w:r>
      <w:r>
        <w:rPr>
          <w:rFonts w:asciiTheme="minorHAnsi" w:hAnsiTheme="minorHAnsi" w:cstheme="minorHAnsi"/>
        </w:rPr>
        <w:t>– blended learning mobility (PNA, Poland);</w:t>
      </w:r>
    </w:p>
    <w:p w14:paraId="2C43C171" w14:textId="301FA000" w:rsidR="00693E42" w:rsidRPr="003C4140" w:rsidRDefault="00693E42"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2C3781">
        <w:rPr>
          <w:rFonts w:asciiTheme="minorHAnsi" w:hAnsiTheme="minorHAnsi" w:cstheme="minorHAnsi"/>
          <w:b/>
          <w:bCs/>
          <w:color w:val="FF0000"/>
        </w:rPr>
        <w:t>S</w:t>
      </w:r>
      <w:r w:rsidR="00F941EF">
        <w:rPr>
          <w:rFonts w:asciiTheme="minorHAnsi" w:hAnsiTheme="minorHAnsi" w:cstheme="minorHAnsi"/>
          <w:b/>
          <w:bCs/>
          <w:color w:val="FF0000"/>
        </w:rPr>
        <w:t>2</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891039" w:rsidRPr="003366B7">
        <w:rPr>
          <w:rFonts w:asciiTheme="minorHAnsi" w:hAnsiTheme="minorHAnsi" w:cstheme="minorHAnsi"/>
          <w:b/>
          <w:bCs/>
        </w:rPr>
        <w:t xml:space="preserve">NHEI STEM </w:t>
      </w:r>
      <w:r w:rsidR="003366B7">
        <w:rPr>
          <w:rFonts w:asciiTheme="minorHAnsi" w:hAnsiTheme="minorHAnsi" w:cstheme="minorHAnsi"/>
          <w:b/>
          <w:bCs/>
        </w:rPr>
        <w:t xml:space="preserve">harmonized </w:t>
      </w:r>
      <w:r w:rsidR="00891039" w:rsidRPr="003366B7">
        <w:rPr>
          <w:rFonts w:asciiTheme="minorHAnsi" w:hAnsiTheme="minorHAnsi" w:cstheme="minorHAnsi"/>
          <w:b/>
          <w:bCs/>
        </w:rPr>
        <w:t>competencies</w:t>
      </w:r>
      <w:r w:rsidR="003366B7" w:rsidRPr="003366B7">
        <w:rPr>
          <w:rFonts w:asciiTheme="minorHAnsi" w:hAnsiTheme="minorHAnsi" w:cstheme="minorHAnsi"/>
          <w:b/>
          <w:bCs/>
        </w:rPr>
        <w:t xml:space="preserve"> in </w:t>
      </w:r>
      <w:r w:rsidR="00D667EE">
        <w:rPr>
          <w:rFonts w:asciiTheme="minorHAnsi" w:hAnsiTheme="minorHAnsi" w:cstheme="minorHAnsi"/>
          <w:b/>
          <w:bCs/>
        </w:rPr>
        <w:t xml:space="preserve">Hi Tech, </w:t>
      </w:r>
      <w:r w:rsidR="003366B7" w:rsidRPr="003366B7">
        <w:rPr>
          <w:rFonts w:asciiTheme="minorHAnsi" w:hAnsiTheme="minorHAnsi" w:cstheme="minorHAnsi"/>
          <w:b/>
          <w:bCs/>
        </w:rPr>
        <w:t>Electronics and Naval Communications</w:t>
      </w:r>
      <w:r w:rsidR="00891039">
        <w:rPr>
          <w:rFonts w:asciiTheme="minorHAnsi" w:hAnsiTheme="minorHAnsi" w:cstheme="minorHAnsi"/>
        </w:rPr>
        <w:t xml:space="preserve"> - </w:t>
      </w:r>
      <w:r w:rsidRPr="003366B7">
        <w:rPr>
          <w:rFonts w:asciiTheme="minorHAnsi" w:hAnsiTheme="minorHAnsi" w:cstheme="minorHAnsi"/>
          <w:i/>
          <w:iCs/>
          <w:color w:val="0000FF"/>
        </w:rPr>
        <w:t>Naval Electronics</w:t>
      </w:r>
      <w:r w:rsidRPr="003C4140">
        <w:rPr>
          <w:rFonts w:asciiTheme="minorHAnsi" w:hAnsiTheme="minorHAnsi" w:cstheme="minorHAnsi"/>
        </w:rPr>
        <w:t xml:space="preserve"> </w:t>
      </w:r>
      <w:r w:rsidR="00891039">
        <w:rPr>
          <w:rFonts w:asciiTheme="minorHAnsi" w:hAnsiTheme="minorHAnsi" w:cstheme="minorHAnsi"/>
        </w:rPr>
        <w:t xml:space="preserve">and </w:t>
      </w:r>
      <w:r w:rsidR="00891039" w:rsidRPr="003366B7">
        <w:rPr>
          <w:rFonts w:asciiTheme="minorHAnsi" w:hAnsiTheme="minorHAnsi" w:cstheme="minorHAnsi"/>
          <w:i/>
          <w:iCs/>
          <w:color w:val="0000FF"/>
        </w:rPr>
        <w:t>Naval Communications</w:t>
      </w:r>
      <w:r w:rsidR="00891039">
        <w:rPr>
          <w:rFonts w:asciiTheme="minorHAnsi" w:hAnsiTheme="minorHAnsi" w:cstheme="minorHAnsi"/>
        </w:rPr>
        <w:t xml:space="preserve"> modules in International Naval Semester – blended learning mobility (</w:t>
      </w:r>
      <w:r w:rsidR="00B83E01">
        <w:rPr>
          <w:rFonts w:asciiTheme="minorHAnsi" w:hAnsiTheme="minorHAnsi" w:cstheme="minorHAnsi"/>
        </w:rPr>
        <w:t>NVNA, Bulgaria</w:t>
      </w:r>
      <w:r w:rsidR="00891039">
        <w:rPr>
          <w:rFonts w:asciiTheme="minorHAnsi" w:hAnsiTheme="minorHAnsi" w:cstheme="minorHAnsi"/>
        </w:rPr>
        <w:t>);</w:t>
      </w:r>
    </w:p>
    <w:p w14:paraId="23CB0B3F" w14:textId="157A9362" w:rsidR="00693E42" w:rsidRPr="003C4140" w:rsidRDefault="00693E42"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2C3781">
        <w:rPr>
          <w:rFonts w:asciiTheme="minorHAnsi" w:hAnsiTheme="minorHAnsi" w:cstheme="minorHAnsi"/>
          <w:b/>
          <w:bCs/>
          <w:color w:val="FF0000"/>
        </w:rPr>
        <w:t>S</w:t>
      </w:r>
      <w:r w:rsidRPr="003C4140">
        <w:rPr>
          <w:rFonts w:asciiTheme="minorHAnsi" w:hAnsiTheme="minorHAnsi" w:cstheme="minorHAnsi"/>
          <w:b/>
          <w:bCs/>
          <w:color w:val="FF0000"/>
        </w:rPr>
        <w:t>3</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1208EA" w:rsidRPr="003366B7">
        <w:rPr>
          <w:rFonts w:asciiTheme="minorHAnsi" w:hAnsiTheme="minorHAnsi" w:cstheme="minorHAnsi"/>
          <w:b/>
          <w:bCs/>
        </w:rPr>
        <w:t xml:space="preserve">NHEI STEM </w:t>
      </w:r>
      <w:r w:rsidR="003366B7">
        <w:rPr>
          <w:rFonts w:asciiTheme="minorHAnsi" w:hAnsiTheme="minorHAnsi" w:cstheme="minorHAnsi"/>
          <w:b/>
          <w:bCs/>
        </w:rPr>
        <w:t xml:space="preserve">harmonized </w:t>
      </w:r>
      <w:r w:rsidR="001208EA" w:rsidRPr="003366B7">
        <w:rPr>
          <w:rFonts w:asciiTheme="minorHAnsi" w:hAnsiTheme="minorHAnsi" w:cstheme="minorHAnsi"/>
          <w:b/>
          <w:bCs/>
        </w:rPr>
        <w:t>competencies</w:t>
      </w:r>
      <w:r w:rsidR="003366B7" w:rsidRPr="003366B7">
        <w:rPr>
          <w:rFonts w:asciiTheme="minorHAnsi" w:hAnsiTheme="minorHAnsi" w:cstheme="minorHAnsi"/>
          <w:b/>
          <w:bCs/>
        </w:rPr>
        <w:t xml:space="preserve"> in </w:t>
      </w:r>
      <w:r w:rsidR="00D667EE">
        <w:rPr>
          <w:rFonts w:asciiTheme="minorHAnsi" w:hAnsiTheme="minorHAnsi" w:cstheme="minorHAnsi"/>
          <w:b/>
          <w:bCs/>
        </w:rPr>
        <w:t>Navy</w:t>
      </w:r>
      <w:r w:rsidR="003366B7" w:rsidRPr="003366B7">
        <w:rPr>
          <w:rFonts w:asciiTheme="minorHAnsi" w:hAnsiTheme="minorHAnsi" w:cstheme="minorHAnsi"/>
          <w:b/>
          <w:bCs/>
        </w:rPr>
        <w:t xml:space="preserve"> Engineering</w:t>
      </w:r>
      <w:r w:rsidR="003120B3">
        <w:rPr>
          <w:rFonts w:asciiTheme="minorHAnsi" w:hAnsiTheme="minorHAnsi" w:cstheme="minorHAnsi"/>
          <w:b/>
          <w:bCs/>
        </w:rPr>
        <w:t xml:space="preserve"> and Intelligent Weapon Systems</w:t>
      </w:r>
      <w:r w:rsidR="001208EA">
        <w:rPr>
          <w:rFonts w:asciiTheme="minorHAnsi" w:hAnsiTheme="minorHAnsi" w:cstheme="minorHAnsi"/>
        </w:rPr>
        <w:t xml:space="preserve"> - </w:t>
      </w:r>
      <w:r w:rsidRPr="003366B7">
        <w:rPr>
          <w:rFonts w:asciiTheme="minorHAnsi" w:hAnsiTheme="minorHAnsi" w:cstheme="minorHAnsi"/>
          <w:i/>
          <w:iCs/>
          <w:color w:val="0000FF"/>
        </w:rPr>
        <w:t>Power plants</w:t>
      </w:r>
      <w:r w:rsidRPr="003C4140">
        <w:rPr>
          <w:rFonts w:asciiTheme="minorHAnsi" w:hAnsiTheme="minorHAnsi" w:cstheme="minorHAnsi"/>
        </w:rPr>
        <w:t xml:space="preserve"> </w:t>
      </w:r>
      <w:r w:rsidR="00891039">
        <w:rPr>
          <w:rFonts w:asciiTheme="minorHAnsi" w:hAnsiTheme="minorHAnsi" w:cstheme="minorHAnsi"/>
        </w:rPr>
        <w:t xml:space="preserve">and </w:t>
      </w:r>
      <w:r w:rsidR="00891039" w:rsidRPr="003366B7">
        <w:rPr>
          <w:rFonts w:asciiTheme="minorHAnsi" w:hAnsiTheme="minorHAnsi" w:cstheme="minorHAnsi"/>
          <w:i/>
          <w:iCs/>
          <w:color w:val="0000FF"/>
        </w:rPr>
        <w:t>Naval Sensors</w:t>
      </w:r>
      <w:r w:rsidR="00891039" w:rsidRPr="003366B7">
        <w:rPr>
          <w:rFonts w:asciiTheme="minorHAnsi" w:hAnsiTheme="minorHAnsi" w:cstheme="minorHAnsi"/>
          <w:color w:val="0000FF"/>
        </w:rPr>
        <w:t xml:space="preserve"> </w:t>
      </w:r>
      <w:r w:rsidR="00891039">
        <w:rPr>
          <w:rFonts w:asciiTheme="minorHAnsi" w:hAnsiTheme="minorHAnsi" w:cstheme="minorHAnsi"/>
        </w:rPr>
        <w:t>– blended learning mobility (INA, Italy);</w:t>
      </w:r>
    </w:p>
    <w:p w14:paraId="3F7B3E0A" w14:textId="1875F4AB" w:rsidR="00693E42" w:rsidRPr="003C4140" w:rsidRDefault="00693E42"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2C3781">
        <w:rPr>
          <w:rFonts w:asciiTheme="minorHAnsi" w:hAnsiTheme="minorHAnsi" w:cstheme="minorHAnsi"/>
          <w:b/>
          <w:bCs/>
          <w:color w:val="FF0000"/>
        </w:rPr>
        <w:t>S</w:t>
      </w:r>
      <w:r w:rsidRPr="003C4140">
        <w:rPr>
          <w:rFonts w:asciiTheme="minorHAnsi" w:hAnsiTheme="minorHAnsi" w:cstheme="minorHAnsi"/>
          <w:b/>
          <w:bCs/>
          <w:color w:val="FF0000"/>
        </w:rPr>
        <w:t>4</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1208EA" w:rsidRPr="003366B7">
        <w:rPr>
          <w:rFonts w:asciiTheme="minorHAnsi" w:hAnsiTheme="minorHAnsi" w:cstheme="minorHAnsi"/>
          <w:b/>
          <w:bCs/>
        </w:rPr>
        <w:t xml:space="preserve">NHEI STEM </w:t>
      </w:r>
      <w:r w:rsidR="003366B7" w:rsidRPr="003366B7">
        <w:rPr>
          <w:rFonts w:asciiTheme="minorHAnsi" w:hAnsiTheme="minorHAnsi" w:cstheme="minorHAnsi"/>
          <w:b/>
          <w:bCs/>
        </w:rPr>
        <w:t xml:space="preserve">harmonized </w:t>
      </w:r>
      <w:r w:rsidR="001208EA" w:rsidRPr="003366B7">
        <w:rPr>
          <w:rFonts w:asciiTheme="minorHAnsi" w:hAnsiTheme="minorHAnsi" w:cstheme="minorHAnsi"/>
          <w:b/>
          <w:bCs/>
        </w:rPr>
        <w:t>competencies</w:t>
      </w:r>
      <w:r w:rsidR="003366B7" w:rsidRPr="003366B7">
        <w:rPr>
          <w:rFonts w:asciiTheme="minorHAnsi" w:hAnsiTheme="minorHAnsi" w:cstheme="minorHAnsi"/>
          <w:b/>
          <w:bCs/>
        </w:rPr>
        <w:t xml:space="preserve"> in Naval Sciences</w:t>
      </w:r>
      <w:r w:rsidR="001208EA">
        <w:rPr>
          <w:rFonts w:asciiTheme="minorHAnsi" w:hAnsiTheme="minorHAnsi" w:cstheme="minorHAnsi"/>
        </w:rPr>
        <w:t xml:space="preserve"> </w:t>
      </w:r>
      <w:r w:rsidR="003366B7">
        <w:rPr>
          <w:rFonts w:asciiTheme="minorHAnsi" w:hAnsiTheme="minorHAnsi" w:cstheme="minorHAnsi"/>
        </w:rPr>
        <w:t>–</w:t>
      </w:r>
      <w:r w:rsidR="001208EA">
        <w:rPr>
          <w:rFonts w:asciiTheme="minorHAnsi" w:hAnsiTheme="minorHAnsi" w:cstheme="minorHAnsi"/>
        </w:rPr>
        <w:t xml:space="preserve"> </w:t>
      </w:r>
      <w:r w:rsidR="00891039" w:rsidRPr="003366B7">
        <w:rPr>
          <w:rFonts w:asciiTheme="minorHAnsi" w:hAnsiTheme="minorHAnsi" w:cstheme="minorHAnsi"/>
          <w:i/>
          <w:iCs/>
          <w:color w:val="0000FF"/>
        </w:rPr>
        <w:t>Oceanography</w:t>
      </w:r>
      <w:r w:rsidR="003366B7">
        <w:rPr>
          <w:rFonts w:asciiTheme="minorHAnsi" w:hAnsiTheme="minorHAnsi" w:cstheme="minorHAnsi"/>
          <w:i/>
          <w:iCs/>
        </w:rPr>
        <w:t xml:space="preserve"> (</w:t>
      </w:r>
      <w:r w:rsidR="00891039" w:rsidRPr="00891039">
        <w:rPr>
          <w:rFonts w:asciiTheme="minorHAnsi" w:hAnsiTheme="minorHAnsi" w:cstheme="minorHAnsi"/>
          <w:i/>
          <w:iCs/>
        </w:rPr>
        <w:t>METOC</w:t>
      </w:r>
      <w:r w:rsidR="003366B7">
        <w:rPr>
          <w:rFonts w:asciiTheme="minorHAnsi" w:hAnsiTheme="minorHAnsi" w:cstheme="minorHAnsi"/>
        </w:rPr>
        <w:t xml:space="preserve">) </w:t>
      </w:r>
      <w:r w:rsidR="00891039">
        <w:rPr>
          <w:rFonts w:asciiTheme="minorHAnsi" w:hAnsiTheme="minorHAnsi" w:cstheme="minorHAnsi"/>
        </w:rPr>
        <w:t>and</w:t>
      </w:r>
      <w:r w:rsidR="00891039" w:rsidRPr="00891039">
        <w:rPr>
          <w:rFonts w:asciiTheme="minorHAnsi" w:hAnsiTheme="minorHAnsi" w:cstheme="minorHAnsi"/>
          <w:i/>
          <w:iCs/>
        </w:rPr>
        <w:t xml:space="preserve"> </w:t>
      </w:r>
      <w:r w:rsidR="00891039" w:rsidRPr="003366B7">
        <w:rPr>
          <w:rFonts w:asciiTheme="minorHAnsi" w:hAnsiTheme="minorHAnsi" w:cstheme="minorHAnsi"/>
          <w:i/>
          <w:iCs/>
          <w:color w:val="0000FF"/>
        </w:rPr>
        <w:t>Naval Architecture</w:t>
      </w:r>
      <w:r w:rsidR="00891039" w:rsidRPr="003366B7">
        <w:rPr>
          <w:rFonts w:asciiTheme="minorHAnsi" w:hAnsiTheme="minorHAnsi" w:cstheme="minorHAnsi"/>
          <w:color w:val="0000FF"/>
        </w:rPr>
        <w:t xml:space="preserve"> </w:t>
      </w:r>
      <w:r w:rsidR="00891039">
        <w:rPr>
          <w:rFonts w:asciiTheme="minorHAnsi" w:hAnsiTheme="minorHAnsi" w:cstheme="minorHAnsi"/>
        </w:rPr>
        <w:t>– blended learning mobility (RNA, Romania).</w:t>
      </w:r>
    </w:p>
    <w:p w14:paraId="279A7E10" w14:textId="77777777" w:rsidR="00DA2005" w:rsidRPr="003C4140" w:rsidRDefault="00DA2005" w:rsidP="00743039">
      <w:pPr>
        <w:pStyle w:val="NormalWeb"/>
        <w:spacing w:before="0" w:beforeAutospacing="0" w:after="0" w:afterAutospacing="0"/>
        <w:jc w:val="both"/>
        <w:rPr>
          <w:rFonts w:asciiTheme="minorHAnsi" w:hAnsiTheme="minorHAnsi" w:cstheme="minorHAnsi"/>
          <w:b/>
          <w:bCs/>
          <w:color w:val="FF0000"/>
        </w:rPr>
      </w:pPr>
    </w:p>
    <w:p w14:paraId="359D7716" w14:textId="4B66184C" w:rsidR="00DA2005" w:rsidRPr="003C4140" w:rsidRDefault="00DA2005"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FF0000"/>
        </w:rPr>
        <w:t xml:space="preserve">WP3. Development of a European </w:t>
      </w:r>
      <w:r w:rsidR="00C53CCA">
        <w:rPr>
          <w:rFonts w:asciiTheme="minorHAnsi" w:hAnsiTheme="minorHAnsi" w:cstheme="minorHAnsi"/>
          <w:b/>
          <w:bCs/>
          <w:color w:val="FF0000"/>
        </w:rPr>
        <w:t>S</w:t>
      </w:r>
      <w:r w:rsidRPr="003C4140">
        <w:rPr>
          <w:rFonts w:asciiTheme="minorHAnsi" w:hAnsiTheme="minorHAnsi" w:cstheme="minorHAnsi"/>
          <w:b/>
          <w:bCs/>
          <w:color w:val="FF0000"/>
        </w:rPr>
        <w:t xml:space="preserve">ecurity and </w:t>
      </w:r>
      <w:r w:rsidR="00C53CCA">
        <w:rPr>
          <w:rFonts w:asciiTheme="minorHAnsi" w:hAnsiTheme="minorHAnsi" w:cstheme="minorHAnsi"/>
          <w:b/>
          <w:bCs/>
          <w:color w:val="FF0000"/>
        </w:rPr>
        <w:t>D</w:t>
      </w:r>
      <w:r w:rsidRPr="003C4140">
        <w:rPr>
          <w:rFonts w:asciiTheme="minorHAnsi" w:hAnsiTheme="minorHAnsi" w:cstheme="minorHAnsi"/>
          <w:b/>
          <w:bCs/>
          <w:color w:val="FF0000"/>
        </w:rPr>
        <w:t xml:space="preserve">efence culture within the International Naval Semester framework, building the </w:t>
      </w:r>
      <w:r w:rsidR="00CD53CF" w:rsidRPr="003C4140">
        <w:rPr>
          <w:rFonts w:asciiTheme="minorHAnsi" w:hAnsiTheme="minorHAnsi" w:cstheme="minorHAnsi"/>
          <w:b/>
          <w:bCs/>
          <w:color w:val="FF0000"/>
        </w:rPr>
        <w:t>social</w:t>
      </w:r>
      <w:r w:rsidRPr="003C4140">
        <w:rPr>
          <w:rFonts w:asciiTheme="minorHAnsi" w:hAnsiTheme="minorHAnsi" w:cstheme="minorHAnsi"/>
          <w:b/>
          <w:bCs/>
          <w:color w:val="FF0000"/>
        </w:rPr>
        <w:t xml:space="preserve"> competences in </w:t>
      </w:r>
      <w:r w:rsidR="00C53CCA">
        <w:rPr>
          <w:rFonts w:asciiTheme="minorHAnsi" w:hAnsiTheme="minorHAnsi" w:cstheme="minorHAnsi"/>
          <w:b/>
          <w:bCs/>
          <w:color w:val="FF0000"/>
        </w:rPr>
        <w:t>NHEI-</w:t>
      </w:r>
      <w:r w:rsidRPr="003C4140">
        <w:rPr>
          <w:rFonts w:asciiTheme="minorHAnsi" w:hAnsiTheme="minorHAnsi" w:cstheme="minorHAnsi"/>
          <w:b/>
          <w:bCs/>
          <w:color w:val="FF0000"/>
        </w:rPr>
        <w:t>Navy Higher Education</w:t>
      </w:r>
      <w:r w:rsidR="00C53CCA">
        <w:rPr>
          <w:rFonts w:asciiTheme="minorHAnsi" w:hAnsiTheme="minorHAnsi" w:cstheme="minorHAnsi"/>
          <w:b/>
          <w:bCs/>
          <w:color w:val="FF0000"/>
        </w:rPr>
        <w:t xml:space="preserve"> Institutions</w:t>
      </w:r>
      <w:r w:rsidRPr="003C4140">
        <w:rPr>
          <w:rFonts w:asciiTheme="minorHAnsi" w:hAnsiTheme="minorHAnsi" w:cstheme="minorHAnsi"/>
          <w:b/>
          <w:bCs/>
          <w:color w:val="FF0000"/>
        </w:rPr>
        <w:t xml:space="preserve"> </w:t>
      </w:r>
      <w:r w:rsidRPr="003C4140">
        <w:rPr>
          <w:rFonts w:asciiTheme="minorHAnsi" w:hAnsiTheme="minorHAnsi" w:cstheme="minorHAnsi"/>
        </w:rPr>
        <w:t xml:space="preserve">(4 syllabuses as already approved within the framework of the LoD11 - IG </w:t>
      </w:r>
      <w:r w:rsidR="008152AB" w:rsidRPr="003C4140">
        <w:rPr>
          <w:rFonts w:asciiTheme="minorHAnsi" w:hAnsiTheme="minorHAnsi" w:cstheme="minorHAnsi"/>
        </w:rPr>
        <w:t>EMILYO</w:t>
      </w:r>
      <w:r w:rsidRPr="003C4140">
        <w:rPr>
          <w:rFonts w:asciiTheme="minorHAnsi" w:hAnsiTheme="minorHAnsi" w:cstheme="minorHAnsi"/>
        </w:rPr>
        <w:t>)</w:t>
      </w:r>
      <w:r w:rsidR="00C81A28">
        <w:rPr>
          <w:rFonts w:asciiTheme="minorHAnsi" w:hAnsiTheme="minorHAnsi" w:cstheme="minorHAnsi"/>
        </w:rPr>
        <w:t xml:space="preserve"> - PNA</w:t>
      </w:r>
      <w:r w:rsidRPr="003C4140">
        <w:rPr>
          <w:rFonts w:asciiTheme="minorHAnsi" w:hAnsiTheme="minorHAnsi" w:cstheme="minorHAnsi"/>
        </w:rPr>
        <w:t>;</w:t>
      </w:r>
    </w:p>
    <w:p w14:paraId="73C4DAD7" w14:textId="77777777"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08DD4873" w14:textId="00394DC1" w:rsidR="00DA2005" w:rsidRPr="003C4140" w:rsidRDefault="00DA2005"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 xml:space="preserve">A3.1 Course design for building </w:t>
      </w:r>
      <w:r w:rsidR="005125C4" w:rsidRPr="003C4140">
        <w:rPr>
          <w:rFonts w:asciiTheme="minorHAnsi" w:hAnsiTheme="minorHAnsi" w:cstheme="minorHAnsi"/>
          <w:b/>
          <w:bCs/>
          <w:color w:val="984806" w:themeColor="accent6" w:themeShade="80"/>
        </w:rPr>
        <w:t>a</w:t>
      </w:r>
      <w:r w:rsidRPr="003C4140">
        <w:rPr>
          <w:rFonts w:asciiTheme="minorHAnsi" w:hAnsiTheme="minorHAnsi" w:cstheme="minorHAnsi"/>
          <w:b/>
          <w:bCs/>
          <w:color w:val="984806" w:themeColor="accent6" w:themeShade="80"/>
        </w:rPr>
        <w:t xml:space="preserve"> European culture</w:t>
      </w:r>
      <w:r w:rsidR="006C14D5">
        <w:rPr>
          <w:rFonts w:asciiTheme="minorHAnsi" w:hAnsiTheme="minorHAnsi" w:cstheme="minorHAnsi"/>
          <w:b/>
          <w:bCs/>
          <w:color w:val="984806" w:themeColor="accent6" w:themeShade="80"/>
        </w:rPr>
        <w:t xml:space="preserve"> and European Security and Defence awareness</w:t>
      </w:r>
      <w:r w:rsidRPr="003C4140">
        <w:rPr>
          <w:rFonts w:asciiTheme="minorHAnsi" w:hAnsiTheme="minorHAnsi" w:cstheme="minorHAnsi"/>
          <w:b/>
          <w:bCs/>
          <w:color w:val="984806" w:themeColor="accent6" w:themeShade="80"/>
        </w:rPr>
        <w:t xml:space="preserve"> improving HASS competencies</w:t>
      </w:r>
      <w:r w:rsidRPr="003C4140">
        <w:rPr>
          <w:rFonts w:asciiTheme="minorHAnsi" w:hAnsiTheme="minorHAnsi" w:cstheme="minorHAnsi"/>
          <w:color w:val="984806" w:themeColor="accent6" w:themeShade="80"/>
        </w:rPr>
        <w:t xml:space="preserve"> </w:t>
      </w:r>
      <w:r w:rsidRPr="003C4140">
        <w:rPr>
          <w:rFonts w:asciiTheme="minorHAnsi" w:hAnsiTheme="minorHAnsi" w:cstheme="minorHAnsi"/>
        </w:rPr>
        <w:t xml:space="preserve">– </w:t>
      </w:r>
      <w:r w:rsidRPr="003C4140">
        <w:rPr>
          <w:rFonts w:asciiTheme="minorHAnsi" w:hAnsiTheme="minorHAnsi" w:cstheme="minorHAnsi"/>
          <w:b/>
          <w:bCs/>
          <w:color w:val="0000FF"/>
        </w:rPr>
        <w:t>results</w:t>
      </w:r>
      <w:r w:rsidRPr="003C4140">
        <w:rPr>
          <w:rFonts w:asciiTheme="minorHAnsi" w:hAnsiTheme="minorHAnsi" w:cstheme="minorHAnsi"/>
        </w:rPr>
        <w:t>: 4 HASS courses to be developed as learning packages: textbox, and seminar presentations (</w:t>
      </w:r>
      <w:r w:rsidRPr="003C4140">
        <w:rPr>
          <w:rFonts w:asciiTheme="minorHAnsi" w:hAnsiTheme="minorHAnsi" w:cstheme="minorHAnsi"/>
          <w:i/>
          <w:iCs/>
        </w:rPr>
        <w:t>Maritime Security and NCGAS (Naval Cooperation and Guidance for Shipping), Naval Leadership, Military Leadership, CSDP – Common Security and Defence Policy</w:t>
      </w:r>
      <w:r w:rsidRPr="003C4140">
        <w:rPr>
          <w:rFonts w:asciiTheme="minorHAnsi" w:hAnsiTheme="minorHAnsi" w:cstheme="minorHAnsi"/>
        </w:rPr>
        <w:t>) – 1 course to be assigned to each partner;</w:t>
      </w:r>
    </w:p>
    <w:p w14:paraId="39268065" w14:textId="3F56CF8C" w:rsidR="007F70F3" w:rsidRPr="003C4140" w:rsidRDefault="007F70F3" w:rsidP="00743039">
      <w:pPr>
        <w:pStyle w:val="NormalWeb"/>
        <w:spacing w:before="0" w:beforeAutospacing="0" w:after="0" w:afterAutospacing="0"/>
        <w:jc w:val="both"/>
        <w:rPr>
          <w:rFonts w:asciiTheme="minorHAnsi" w:hAnsiTheme="minorHAnsi" w:cstheme="minorHAnsi"/>
        </w:rPr>
      </w:pPr>
    </w:p>
    <w:p w14:paraId="0065077A" w14:textId="2B01EE06" w:rsidR="007F70F3" w:rsidRPr="003C4140" w:rsidRDefault="007F70F3"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 xml:space="preserve">A3.2 Gender perspective in Navy education, part of </w:t>
      </w:r>
      <w:r w:rsidR="00522432">
        <w:rPr>
          <w:rFonts w:asciiTheme="minorHAnsi" w:hAnsiTheme="minorHAnsi" w:cstheme="minorHAnsi"/>
          <w:b/>
          <w:bCs/>
          <w:color w:val="984806" w:themeColor="accent6" w:themeShade="80"/>
        </w:rPr>
        <w:t xml:space="preserve">an equitable modern </w:t>
      </w:r>
      <w:r w:rsidRPr="003C4140">
        <w:rPr>
          <w:rFonts w:asciiTheme="minorHAnsi" w:hAnsiTheme="minorHAnsi" w:cstheme="minorHAnsi"/>
          <w:b/>
          <w:bCs/>
          <w:color w:val="984806" w:themeColor="accent6" w:themeShade="80"/>
        </w:rPr>
        <w:t>Leadership perspective</w:t>
      </w:r>
      <w:r w:rsidRPr="003C4140">
        <w:rPr>
          <w:rFonts w:asciiTheme="minorHAnsi" w:hAnsiTheme="minorHAnsi" w:cstheme="minorHAnsi"/>
          <w:color w:val="984806" w:themeColor="accent6" w:themeShade="80"/>
        </w:rPr>
        <w:t xml:space="preserve"> </w:t>
      </w:r>
      <w:r w:rsidRPr="003C4140">
        <w:rPr>
          <w:rFonts w:asciiTheme="minorHAnsi" w:hAnsiTheme="minorHAnsi" w:cstheme="minorHAnsi"/>
        </w:rPr>
        <w:t xml:space="preserve">– </w:t>
      </w:r>
      <w:r w:rsidRPr="003C4140">
        <w:rPr>
          <w:rFonts w:asciiTheme="minorHAnsi" w:hAnsiTheme="minorHAnsi" w:cstheme="minorHAnsi"/>
          <w:b/>
          <w:bCs/>
          <w:color w:val="0000FF"/>
        </w:rPr>
        <w:t>results</w:t>
      </w:r>
      <w:r w:rsidRPr="003C4140">
        <w:rPr>
          <w:rFonts w:asciiTheme="minorHAnsi" w:hAnsiTheme="minorHAnsi" w:cstheme="minorHAnsi"/>
        </w:rPr>
        <w:t>: 1 questionnaire for 1 study to be conducted in regard the Navy Gender Perspectives, as part of Maritime Leadership topic;</w:t>
      </w:r>
    </w:p>
    <w:p w14:paraId="34D327B9" w14:textId="77777777"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27089605" w14:textId="0E1E134C" w:rsidR="00DA2005" w:rsidRPr="003C4140" w:rsidRDefault="00DA2005"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A3.</w:t>
      </w:r>
      <w:r w:rsidR="001E55F9">
        <w:rPr>
          <w:rFonts w:asciiTheme="minorHAnsi" w:hAnsiTheme="minorHAnsi" w:cstheme="minorHAnsi"/>
          <w:b/>
          <w:bCs/>
          <w:color w:val="984806" w:themeColor="accent6" w:themeShade="80"/>
        </w:rPr>
        <w:t>3</w:t>
      </w:r>
      <w:r w:rsidRPr="003C4140">
        <w:rPr>
          <w:rFonts w:asciiTheme="minorHAnsi" w:hAnsiTheme="minorHAnsi" w:cstheme="minorHAnsi"/>
          <w:b/>
          <w:bCs/>
          <w:color w:val="984806" w:themeColor="accent6" w:themeShade="80"/>
        </w:rPr>
        <w:t xml:space="preserve"> Train the students</w:t>
      </w:r>
      <w:r w:rsidR="005125C4" w:rsidRPr="003C4140">
        <w:rPr>
          <w:rFonts w:asciiTheme="minorHAnsi" w:hAnsiTheme="minorHAnsi" w:cstheme="minorHAnsi"/>
          <w:b/>
          <w:bCs/>
          <w:color w:val="984806" w:themeColor="accent6" w:themeShade="80"/>
        </w:rPr>
        <w:t>’</w:t>
      </w:r>
      <w:r w:rsidRPr="003C4140">
        <w:rPr>
          <w:rFonts w:asciiTheme="minorHAnsi" w:hAnsiTheme="minorHAnsi" w:cstheme="minorHAnsi"/>
          <w:b/>
          <w:bCs/>
          <w:color w:val="984806" w:themeColor="accent6" w:themeShade="80"/>
        </w:rPr>
        <w:t xml:space="preserve"> abilities in </w:t>
      </w:r>
      <w:r w:rsidR="00C44114" w:rsidRPr="003C4140">
        <w:rPr>
          <w:rFonts w:asciiTheme="minorHAnsi" w:hAnsiTheme="minorHAnsi" w:cstheme="minorHAnsi"/>
          <w:b/>
          <w:bCs/>
          <w:color w:val="984806" w:themeColor="accent6" w:themeShade="80"/>
        </w:rPr>
        <w:t>social sciences and diversity management</w:t>
      </w:r>
      <w:r w:rsidRPr="003C4140">
        <w:rPr>
          <w:rFonts w:asciiTheme="minorHAnsi" w:hAnsiTheme="minorHAnsi" w:cstheme="minorHAnsi"/>
          <w:b/>
          <w:bCs/>
          <w:color w:val="984806" w:themeColor="accent6" w:themeShade="80"/>
        </w:rPr>
        <w:t xml:space="preserve"> </w:t>
      </w:r>
      <w:r w:rsidR="00C44114" w:rsidRPr="003C4140">
        <w:rPr>
          <w:rFonts w:asciiTheme="minorHAnsi" w:hAnsiTheme="minorHAnsi" w:cstheme="minorHAnsi"/>
          <w:b/>
          <w:bCs/>
          <w:color w:val="984806" w:themeColor="accent6" w:themeShade="80"/>
        </w:rPr>
        <w:t>in</w:t>
      </w:r>
      <w:r w:rsidRPr="003C4140">
        <w:rPr>
          <w:rFonts w:asciiTheme="minorHAnsi" w:hAnsiTheme="minorHAnsi" w:cstheme="minorHAnsi"/>
          <w:b/>
          <w:bCs/>
          <w:color w:val="984806" w:themeColor="accent6" w:themeShade="80"/>
        </w:rPr>
        <w:t xml:space="preserve"> Navy Higher Education</w:t>
      </w:r>
      <w:r w:rsidRPr="003C4140">
        <w:rPr>
          <w:rFonts w:asciiTheme="minorHAnsi" w:hAnsiTheme="minorHAnsi" w:cstheme="minorHAnsi"/>
          <w:color w:val="984806" w:themeColor="accent6" w:themeShade="80"/>
        </w:rPr>
        <w:t xml:space="preserve"> </w:t>
      </w:r>
      <w:r w:rsidRPr="003C4140">
        <w:rPr>
          <w:rFonts w:asciiTheme="minorHAnsi" w:hAnsiTheme="minorHAnsi" w:cstheme="minorHAnsi"/>
        </w:rPr>
        <w:t xml:space="preserve">– </w:t>
      </w:r>
      <w:r w:rsidRPr="003C4140">
        <w:rPr>
          <w:rFonts w:asciiTheme="minorHAnsi" w:hAnsiTheme="minorHAnsi" w:cstheme="minorHAnsi"/>
          <w:b/>
          <w:bCs/>
          <w:color w:val="0000FF"/>
        </w:rPr>
        <w:t>results</w:t>
      </w:r>
      <w:r w:rsidRPr="003C4140">
        <w:rPr>
          <w:rFonts w:asciiTheme="minorHAnsi" w:hAnsiTheme="minorHAnsi" w:cstheme="minorHAnsi"/>
        </w:rPr>
        <w:t xml:space="preserve">: </w:t>
      </w:r>
      <w:r w:rsidR="005125C4" w:rsidRPr="003C4140">
        <w:rPr>
          <w:rFonts w:asciiTheme="minorHAnsi" w:hAnsiTheme="minorHAnsi" w:cstheme="minorHAnsi"/>
        </w:rPr>
        <w:t>4</w:t>
      </w:r>
      <w:r w:rsidRPr="003C4140">
        <w:rPr>
          <w:rFonts w:asciiTheme="minorHAnsi" w:hAnsiTheme="minorHAnsi" w:cstheme="minorHAnsi"/>
        </w:rPr>
        <w:t xml:space="preserve"> training sessions (</w:t>
      </w:r>
      <w:r w:rsidR="005125C4" w:rsidRPr="003C4140">
        <w:rPr>
          <w:rFonts w:asciiTheme="minorHAnsi" w:hAnsiTheme="minorHAnsi" w:cstheme="minorHAnsi"/>
        </w:rPr>
        <w:t>4</w:t>
      </w:r>
      <w:r w:rsidRPr="003C4140">
        <w:rPr>
          <w:rFonts w:asciiTheme="minorHAnsi" w:hAnsiTheme="minorHAnsi" w:cstheme="minorHAnsi"/>
        </w:rPr>
        <w:t xml:space="preserve"> </w:t>
      </w:r>
      <w:r w:rsidR="005125C4" w:rsidRPr="003C4140">
        <w:rPr>
          <w:rFonts w:asciiTheme="minorHAnsi" w:hAnsiTheme="minorHAnsi" w:cstheme="minorHAnsi"/>
        </w:rPr>
        <w:t>students</w:t>
      </w:r>
      <w:r w:rsidRPr="003C4140">
        <w:rPr>
          <w:rFonts w:asciiTheme="minorHAnsi" w:hAnsiTheme="minorHAnsi" w:cstheme="minorHAnsi"/>
        </w:rPr>
        <w:t xml:space="preserve"> x 4 = 1</w:t>
      </w:r>
      <w:r w:rsidR="005125C4" w:rsidRPr="003C4140">
        <w:rPr>
          <w:rFonts w:asciiTheme="minorHAnsi" w:hAnsiTheme="minorHAnsi" w:cstheme="minorHAnsi"/>
        </w:rPr>
        <w:t>6</w:t>
      </w:r>
      <w:r w:rsidRPr="003C4140">
        <w:rPr>
          <w:rFonts w:asciiTheme="minorHAnsi" w:hAnsiTheme="minorHAnsi" w:cstheme="minorHAnsi"/>
        </w:rPr>
        <w:t xml:space="preserve"> </w:t>
      </w:r>
      <w:r w:rsidR="005125C4" w:rsidRPr="003C4140">
        <w:rPr>
          <w:rFonts w:asciiTheme="minorHAnsi" w:hAnsiTheme="minorHAnsi" w:cstheme="minorHAnsi"/>
        </w:rPr>
        <w:t>students</w:t>
      </w:r>
      <w:r w:rsidRPr="003C4140">
        <w:rPr>
          <w:rFonts w:asciiTheme="minorHAnsi" w:hAnsiTheme="minorHAnsi" w:cstheme="minorHAnsi"/>
        </w:rPr>
        <w:t xml:space="preserve">/session, of 5 days each) to be organized </w:t>
      </w:r>
      <w:r w:rsidR="005125C4" w:rsidRPr="003C4140">
        <w:rPr>
          <w:rFonts w:asciiTheme="minorHAnsi" w:hAnsiTheme="minorHAnsi" w:cstheme="minorHAnsi"/>
        </w:rPr>
        <w:t>by each</w:t>
      </w:r>
      <w:r w:rsidRPr="003C4140">
        <w:rPr>
          <w:rFonts w:asciiTheme="minorHAnsi" w:hAnsiTheme="minorHAnsi" w:cstheme="minorHAnsi"/>
        </w:rPr>
        <w:t xml:space="preserve"> partner academy;</w:t>
      </w:r>
    </w:p>
    <w:p w14:paraId="6A3DC76A" w14:textId="301B4BB3" w:rsidR="00E33D2A" w:rsidRPr="003C4140" w:rsidRDefault="00E33D2A"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160B56">
        <w:rPr>
          <w:rFonts w:asciiTheme="minorHAnsi" w:hAnsiTheme="minorHAnsi" w:cstheme="minorHAnsi"/>
          <w:b/>
          <w:bCs/>
          <w:color w:val="FF0000"/>
        </w:rPr>
        <w:t>S5</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8A2FE7" w:rsidRPr="003366B7">
        <w:rPr>
          <w:rFonts w:asciiTheme="minorHAnsi" w:hAnsiTheme="minorHAnsi" w:cstheme="minorHAnsi"/>
          <w:b/>
          <w:bCs/>
        </w:rPr>
        <w:t xml:space="preserve">NHEI HASS </w:t>
      </w:r>
      <w:r w:rsidR="003366B7">
        <w:rPr>
          <w:rFonts w:asciiTheme="minorHAnsi" w:hAnsiTheme="minorHAnsi" w:cstheme="minorHAnsi"/>
          <w:b/>
          <w:bCs/>
        </w:rPr>
        <w:t xml:space="preserve">harmonized </w:t>
      </w:r>
      <w:r w:rsidR="008A2FE7" w:rsidRPr="003366B7">
        <w:rPr>
          <w:rFonts w:asciiTheme="minorHAnsi" w:hAnsiTheme="minorHAnsi" w:cstheme="minorHAnsi"/>
          <w:b/>
          <w:bCs/>
        </w:rPr>
        <w:t>competencies</w:t>
      </w:r>
      <w:r w:rsidR="003366B7" w:rsidRPr="003366B7">
        <w:rPr>
          <w:rFonts w:asciiTheme="minorHAnsi" w:hAnsiTheme="minorHAnsi" w:cstheme="minorHAnsi"/>
          <w:b/>
          <w:bCs/>
        </w:rPr>
        <w:t xml:space="preserve"> in leadership </w:t>
      </w:r>
      <w:r w:rsidR="008A2FE7">
        <w:rPr>
          <w:rFonts w:asciiTheme="minorHAnsi" w:hAnsiTheme="minorHAnsi" w:cstheme="minorHAnsi"/>
        </w:rPr>
        <w:t xml:space="preserve">- </w:t>
      </w:r>
      <w:r w:rsidR="00296AB0" w:rsidRPr="003366B7">
        <w:rPr>
          <w:rFonts w:asciiTheme="minorHAnsi" w:hAnsiTheme="minorHAnsi" w:cstheme="minorHAnsi"/>
          <w:i/>
          <w:iCs/>
          <w:color w:val="0000FF"/>
        </w:rPr>
        <w:t>Naval Leadership</w:t>
      </w:r>
      <w:r w:rsidR="00296AB0" w:rsidRPr="003366B7">
        <w:rPr>
          <w:rFonts w:asciiTheme="minorHAnsi" w:hAnsiTheme="minorHAnsi" w:cstheme="minorHAnsi"/>
          <w:color w:val="0000FF"/>
        </w:rPr>
        <w:t xml:space="preserve"> </w:t>
      </w:r>
      <w:r w:rsidR="00087585">
        <w:rPr>
          <w:rFonts w:asciiTheme="minorHAnsi" w:hAnsiTheme="minorHAnsi" w:cstheme="minorHAnsi"/>
        </w:rPr>
        <w:t>seminar</w:t>
      </w:r>
      <w:r w:rsidR="008A2FE7">
        <w:rPr>
          <w:rFonts w:asciiTheme="minorHAnsi" w:hAnsiTheme="minorHAnsi" w:cstheme="minorHAnsi"/>
        </w:rPr>
        <w:t xml:space="preserve"> (</w:t>
      </w:r>
      <w:r w:rsidR="00B83E01">
        <w:rPr>
          <w:rFonts w:asciiTheme="minorHAnsi" w:hAnsiTheme="minorHAnsi" w:cstheme="minorHAnsi"/>
        </w:rPr>
        <w:t>INA, Italy</w:t>
      </w:r>
      <w:r w:rsidR="008A2FE7">
        <w:rPr>
          <w:rFonts w:asciiTheme="minorHAnsi" w:hAnsiTheme="minorHAnsi" w:cstheme="minorHAnsi"/>
        </w:rPr>
        <w:t>)</w:t>
      </w:r>
    </w:p>
    <w:p w14:paraId="5F1825FE" w14:textId="097EC833" w:rsidR="00E33D2A" w:rsidRPr="003C4140" w:rsidRDefault="00E33D2A"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160B56">
        <w:rPr>
          <w:rFonts w:asciiTheme="minorHAnsi" w:hAnsiTheme="minorHAnsi" w:cstheme="minorHAnsi"/>
          <w:b/>
          <w:bCs/>
          <w:color w:val="FF0000"/>
        </w:rPr>
        <w:t>S6</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8A2FE7" w:rsidRPr="003366B7">
        <w:rPr>
          <w:rFonts w:asciiTheme="minorHAnsi" w:hAnsiTheme="minorHAnsi" w:cstheme="minorHAnsi"/>
          <w:b/>
          <w:bCs/>
        </w:rPr>
        <w:t xml:space="preserve">NHEI </w:t>
      </w:r>
      <w:r w:rsidR="003366B7" w:rsidRPr="003366B7">
        <w:rPr>
          <w:rFonts w:asciiTheme="minorHAnsi" w:hAnsiTheme="minorHAnsi" w:cstheme="minorHAnsi"/>
          <w:b/>
          <w:bCs/>
        </w:rPr>
        <w:t xml:space="preserve">harmonized </w:t>
      </w:r>
      <w:r w:rsidR="008A2FE7" w:rsidRPr="003366B7">
        <w:rPr>
          <w:rFonts w:asciiTheme="minorHAnsi" w:hAnsiTheme="minorHAnsi" w:cstheme="minorHAnsi"/>
          <w:b/>
          <w:bCs/>
        </w:rPr>
        <w:t>competencies</w:t>
      </w:r>
      <w:r w:rsidR="003366B7" w:rsidRPr="003366B7">
        <w:rPr>
          <w:rFonts w:asciiTheme="minorHAnsi" w:hAnsiTheme="minorHAnsi" w:cstheme="minorHAnsi"/>
          <w:b/>
          <w:bCs/>
        </w:rPr>
        <w:t xml:space="preserve"> in </w:t>
      </w:r>
      <w:r w:rsidR="003366B7">
        <w:rPr>
          <w:rFonts w:asciiTheme="minorHAnsi" w:hAnsiTheme="minorHAnsi" w:cstheme="minorHAnsi"/>
          <w:b/>
          <w:bCs/>
        </w:rPr>
        <w:t>EU maritime</w:t>
      </w:r>
      <w:r w:rsidR="003366B7" w:rsidRPr="003366B7">
        <w:rPr>
          <w:rFonts w:asciiTheme="minorHAnsi" w:hAnsiTheme="minorHAnsi" w:cstheme="minorHAnsi"/>
          <w:b/>
          <w:bCs/>
        </w:rPr>
        <w:t xml:space="preserve"> policies</w:t>
      </w:r>
      <w:r w:rsidR="008A2FE7">
        <w:rPr>
          <w:rFonts w:asciiTheme="minorHAnsi" w:hAnsiTheme="minorHAnsi" w:cstheme="minorHAnsi"/>
        </w:rPr>
        <w:t xml:space="preserve"> - </w:t>
      </w:r>
      <w:r w:rsidRPr="003366B7">
        <w:rPr>
          <w:rFonts w:asciiTheme="minorHAnsi" w:hAnsiTheme="minorHAnsi" w:cstheme="minorHAnsi"/>
          <w:i/>
          <w:iCs/>
          <w:color w:val="0000FF"/>
        </w:rPr>
        <w:t>Maritime Security</w:t>
      </w:r>
      <w:r w:rsidRPr="003366B7">
        <w:rPr>
          <w:rFonts w:asciiTheme="minorHAnsi" w:hAnsiTheme="minorHAnsi" w:cstheme="minorHAnsi"/>
          <w:color w:val="0000FF"/>
        </w:rPr>
        <w:t xml:space="preserve"> </w:t>
      </w:r>
      <w:r w:rsidR="00087585">
        <w:rPr>
          <w:rFonts w:asciiTheme="minorHAnsi" w:hAnsiTheme="minorHAnsi" w:cstheme="minorHAnsi"/>
        </w:rPr>
        <w:t>seminar (NVNA, Bulgaria)</w:t>
      </w:r>
    </w:p>
    <w:p w14:paraId="3C765E1C" w14:textId="23824382" w:rsidR="00E33D2A" w:rsidRPr="003C4140" w:rsidRDefault="00E33D2A"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lastRenderedPageBreak/>
        <w:t>L</w:t>
      </w:r>
      <w:r w:rsidR="00160B56">
        <w:rPr>
          <w:rFonts w:asciiTheme="minorHAnsi" w:hAnsiTheme="minorHAnsi" w:cstheme="minorHAnsi"/>
          <w:b/>
          <w:bCs/>
          <w:color w:val="FF0000"/>
        </w:rPr>
        <w:t xml:space="preserve">S7 </w:t>
      </w:r>
      <w:r w:rsidRPr="003C4140">
        <w:rPr>
          <w:rFonts w:asciiTheme="minorHAnsi" w:hAnsiTheme="minorHAnsi" w:cstheme="minorHAnsi"/>
        </w:rPr>
        <w:t xml:space="preserve">for students: </w:t>
      </w:r>
      <w:r w:rsidR="003366B7" w:rsidRPr="003366B7">
        <w:rPr>
          <w:rFonts w:asciiTheme="minorHAnsi" w:hAnsiTheme="minorHAnsi" w:cstheme="minorHAnsi"/>
          <w:b/>
          <w:bCs/>
        </w:rPr>
        <w:t xml:space="preserve">NHEI harmonized competencies in </w:t>
      </w:r>
      <w:r w:rsidR="003366B7">
        <w:rPr>
          <w:rFonts w:asciiTheme="minorHAnsi" w:hAnsiTheme="minorHAnsi" w:cstheme="minorHAnsi"/>
          <w:b/>
          <w:bCs/>
        </w:rPr>
        <w:t xml:space="preserve">ESDP </w:t>
      </w:r>
      <w:r w:rsidR="003366B7" w:rsidRPr="003366B7">
        <w:rPr>
          <w:rFonts w:asciiTheme="minorHAnsi" w:hAnsiTheme="minorHAnsi" w:cstheme="minorHAnsi"/>
          <w:b/>
          <w:bCs/>
        </w:rPr>
        <w:t>policies</w:t>
      </w:r>
      <w:r w:rsidR="003366B7">
        <w:rPr>
          <w:rFonts w:asciiTheme="minorHAnsi" w:hAnsiTheme="minorHAnsi" w:cstheme="minorHAnsi"/>
        </w:rPr>
        <w:t xml:space="preserve"> </w:t>
      </w:r>
      <w:r w:rsidR="008A2FE7">
        <w:rPr>
          <w:rFonts w:asciiTheme="minorHAnsi" w:hAnsiTheme="minorHAnsi" w:cstheme="minorHAnsi"/>
        </w:rPr>
        <w:t xml:space="preserve">- </w:t>
      </w:r>
      <w:r w:rsidRPr="003366B7">
        <w:rPr>
          <w:rFonts w:asciiTheme="minorHAnsi" w:hAnsiTheme="minorHAnsi" w:cstheme="minorHAnsi"/>
          <w:i/>
          <w:iCs/>
          <w:color w:val="0000FF"/>
        </w:rPr>
        <w:t>CSDP</w:t>
      </w:r>
      <w:r w:rsidRPr="003366B7">
        <w:rPr>
          <w:rFonts w:asciiTheme="minorHAnsi" w:hAnsiTheme="minorHAnsi" w:cstheme="minorHAnsi"/>
          <w:color w:val="0000FF"/>
        </w:rPr>
        <w:t xml:space="preserve"> </w:t>
      </w:r>
      <w:r w:rsidR="00087585" w:rsidRPr="003366B7">
        <w:rPr>
          <w:rFonts w:asciiTheme="minorHAnsi" w:hAnsiTheme="minorHAnsi" w:cstheme="minorHAnsi"/>
          <w:color w:val="0000FF"/>
        </w:rPr>
        <w:t xml:space="preserve">seminar </w:t>
      </w:r>
      <w:r w:rsidR="00087585">
        <w:rPr>
          <w:rFonts w:asciiTheme="minorHAnsi" w:hAnsiTheme="minorHAnsi" w:cstheme="minorHAnsi"/>
        </w:rPr>
        <w:t>(</w:t>
      </w:r>
      <w:r w:rsidR="00B83E01">
        <w:rPr>
          <w:rFonts w:asciiTheme="minorHAnsi" w:hAnsiTheme="minorHAnsi" w:cstheme="minorHAnsi"/>
        </w:rPr>
        <w:t>RNA, Romania</w:t>
      </w:r>
      <w:r w:rsidR="00087585">
        <w:rPr>
          <w:rFonts w:asciiTheme="minorHAnsi" w:hAnsiTheme="minorHAnsi" w:cstheme="minorHAnsi"/>
        </w:rPr>
        <w:t>)</w:t>
      </w:r>
    </w:p>
    <w:p w14:paraId="24053409" w14:textId="21A9E61A" w:rsidR="00E33D2A" w:rsidRPr="003C4140" w:rsidRDefault="00E33D2A" w:rsidP="00743039">
      <w:pPr>
        <w:pStyle w:val="NormalWeb"/>
        <w:spacing w:before="0" w:beforeAutospacing="0" w:after="0" w:afterAutospacing="0"/>
        <w:ind w:firstLine="708"/>
        <w:jc w:val="both"/>
        <w:rPr>
          <w:rFonts w:asciiTheme="minorHAnsi" w:hAnsiTheme="minorHAnsi" w:cstheme="minorHAnsi"/>
        </w:rPr>
      </w:pPr>
      <w:r w:rsidRPr="003C4140">
        <w:rPr>
          <w:rFonts w:asciiTheme="minorHAnsi" w:hAnsiTheme="minorHAnsi" w:cstheme="minorHAnsi"/>
          <w:b/>
          <w:bCs/>
          <w:color w:val="FF0000"/>
        </w:rPr>
        <w:t>L</w:t>
      </w:r>
      <w:r w:rsidR="00160B56">
        <w:rPr>
          <w:rFonts w:asciiTheme="minorHAnsi" w:hAnsiTheme="minorHAnsi" w:cstheme="minorHAnsi"/>
          <w:b/>
          <w:bCs/>
          <w:color w:val="FF0000"/>
        </w:rPr>
        <w:t>S8</w:t>
      </w:r>
      <w:r w:rsidRPr="003C4140">
        <w:rPr>
          <w:rFonts w:asciiTheme="minorHAnsi" w:hAnsiTheme="minorHAnsi" w:cstheme="minorHAnsi"/>
          <w:color w:val="FF0000"/>
        </w:rPr>
        <w:t xml:space="preserve"> </w:t>
      </w:r>
      <w:r w:rsidRPr="003C4140">
        <w:rPr>
          <w:rFonts w:asciiTheme="minorHAnsi" w:hAnsiTheme="minorHAnsi" w:cstheme="minorHAnsi"/>
        </w:rPr>
        <w:t xml:space="preserve">for students: </w:t>
      </w:r>
      <w:r w:rsidR="008A2FE7" w:rsidRPr="003366B7">
        <w:rPr>
          <w:rFonts w:asciiTheme="minorHAnsi" w:hAnsiTheme="minorHAnsi" w:cstheme="minorHAnsi"/>
          <w:b/>
          <w:bCs/>
        </w:rPr>
        <w:t>NHEI EU diversity competencies</w:t>
      </w:r>
      <w:r w:rsidR="003366B7">
        <w:rPr>
          <w:rFonts w:asciiTheme="minorHAnsi" w:hAnsiTheme="minorHAnsi" w:cstheme="minorHAnsi"/>
          <w:b/>
          <w:bCs/>
        </w:rPr>
        <w:t xml:space="preserve"> </w:t>
      </w:r>
      <w:r w:rsidR="003366B7" w:rsidRPr="003366B7">
        <w:rPr>
          <w:rFonts w:asciiTheme="minorHAnsi" w:hAnsiTheme="minorHAnsi" w:cstheme="minorHAnsi"/>
          <w:b/>
          <w:bCs/>
        </w:rPr>
        <w:t>and diversity management</w:t>
      </w:r>
      <w:r w:rsidR="003366B7">
        <w:rPr>
          <w:rFonts w:asciiTheme="minorHAnsi" w:hAnsiTheme="minorHAnsi" w:cstheme="minorHAnsi"/>
          <w:b/>
          <w:bCs/>
        </w:rPr>
        <w:t xml:space="preserve"> awareness</w:t>
      </w:r>
      <w:r w:rsidR="008A2FE7">
        <w:rPr>
          <w:rFonts w:asciiTheme="minorHAnsi" w:hAnsiTheme="minorHAnsi" w:cstheme="minorHAnsi"/>
        </w:rPr>
        <w:t xml:space="preserve"> - </w:t>
      </w:r>
      <w:r w:rsidR="002556A1" w:rsidRPr="003366B7">
        <w:rPr>
          <w:rFonts w:asciiTheme="minorHAnsi" w:hAnsiTheme="minorHAnsi" w:cstheme="minorHAnsi"/>
          <w:i/>
          <w:iCs/>
          <w:color w:val="0000FF"/>
        </w:rPr>
        <w:t>Gender Navy Perspectives</w:t>
      </w:r>
      <w:r w:rsidR="002556A1" w:rsidRPr="003366B7">
        <w:rPr>
          <w:rFonts w:asciiTheme="minorHAnsi" w:hAnsiTheme="minorHAnsi" w:cstheme="minorHAnsi"/>
          <w:color w:val="0000FF"/>
        </w:rPr>
        <w:t xml:space="preserve"> </w:t>
      </w:r>
      <w:r w:rsidR="002556A1" w:rsidRPr="003C4140">
        <w:rPr>
          <w:rFonts w:asciiTheme="minorHAnsi" w:hAnsiTheme="minorHAnsi" w:cstheme="minorHAnsi"/>
        </w:rPr>
        <w:t>seminar</w:t>
      </w:r>
      <w:r w:rsidR="00087585">
        <w:rPr>
          <w:rFonts w:asciiTheme="minorHAnsi" w:hAnsiTheme="minorHAnsi" w:cstheme="minorHAnsi"/>
        </w:rPr>
        <w:t xml:space="preserve"> (PNA, Poland)</w:t>
      </w:r>
      <w:r w:rsidR="008A2FE7">
        <w:rPr>
          <w:rFonts w:asciiTheme="minorHAnsi" w:hAnsiTheme="minorHAnsi" w:cstheme="minorHAnsi"/>
        </w:rPr>
        <w:t>.</w:t>
      </w:r>
    </w:p>
    <w:p w14:paraId="23880E68" w14:textId="77777777" w:rsidR="00DA2005" w:rsidRPr="003C4140" w:rsidRDefault="00DA2005" w:rsidP="00743039">
      <w:pPr>
        <w:pStyle w:val="NormalWeb"/>
        <w:spacing w:before="0" w:beforeAutospacing="0" w:after="0" w:afterAutospacing="0"/>
        <w:jc w:val="both"/>
        <w:rPr>
          <w:rFonts w:asciiTheme="minorHAnsi" w:hAnsiTheme="minorHAnsi" w:cstheme="minorHAnsi"/>
        </w:rPr>
      </w:pPr>
    </w:p>
    <w:p w14:paraId="5FA39EF8" w14:textId="4B54F72C" w:rsidR="00722BBA" w:rsidRPr="003C4140" w:rsidRDefault="00722BBA"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FF0000"/>
        </w:rPr>
        <w:t>WP</w:t>
      </w:r>
      <w:r w:rsidR="006855B6" w:rsidRPr="003C4140">
        <w:rPr>
          <w:rFonts w:asciiTheme="minorHAnsi" w:hAnsiTheme="minorHAnsi" w:cstheme="minorHAnsi"/>
          <w:b/>
          <w:bCs/>
          <w:color w:val="FF0000"/>
        </w:rPr>
        <w:t>4</w:t>
      </w:r>
      <w:r w:rsidRPr="003C4140">
        <w:rPr>
          <w:rFonts w:asciiTheme="minorHAnsi" w:hAnsiTheme="minorHAnsi" w:cstheme="minorHAnsi"/>
          <w:b/>
          <w:bCs/>
          <w:color w:val="FF0000"/>
        </w:rPr>
        <w:t xml:space="preserve">. Building a teaching network </w:t>
      </w:r>
      <w:r w:rsidR="0094426B" w:rsidRPr="003C4140">
        <w:rPr>
          <w:rFonts w:asciiTheme="minorHAnsi" w:hAnsiTheme="minorHAnsi" w:cstheme="minorHAnsi"/>
          <w:b/>
          <w:bCs/>
          <w:color w:val="FF0000"/>
        </w:rPr>
        <w:t>for</w:t>
      </w:r>
      <w:r w:rsidRPr="003C4140">
        <w:rPr>
          <w:rFonts w:asciiTheme="minorHAnsi" w:hAnsiTheme="minorHAnsi" w:cstheme="minorHAnsi"/>
          <w:b/>
          <w:bCs/>
          <w:color w:val="FF0000"/>
        </w:rPr>
        <w:t xml:space="preserve"> the Navy Higher Education to enhance the implementation of the International Naval Semester using the </w:t>
      </w:r>
      <w:r w:rsidR="0094426B" w:rsidRPr="003C4140">
        <w:rPr>
          <w:rFonts w:asciiTheme="minorHAnsi" w:hAnsiTheme="minorHAnsi" w:cstheme="minorHAnsi"/>
          <w:b/>
          <w:bCs/>
          <w:color w:val="FF0000"/>
        </w:rPr>
        <w:t xml:space="preserve">STEM </w:t>
      </w:r>
      <w:r w:rsidRPr="003C4140">
        <w:rPr>
          <w:rFonts w:asciiTheme="minorHAnsi" w:hAnsiTheme="minorHAnsi" w:cstheme="minorHAnsi"/>
          <w:b/>
          <w:bCs/>
          <w:color w:val="FF0000"/>
        </w:rPr>
        <w:t xml:space="preserve">intelligent technologies and innovative tools in Navy Higher Education </w:t>
      </w:r>
      <w:r w:rsidR="00104CF3" w:rsidRPr="003C4140">
        <w:rPr>
          <w:rFonts w:asciiTheme="minorHAnsi" w:hAnsiTheme="minorHAnsi" w:cstheme="minorHAnsi"/>
          <w:b/>
          <w:bCs/>
          <w:color w:val="FF0000"/>
        </w:rPr>
        <w:t>in harmonization with</w:t>
      </w:r>
      <w:r w:rsidRPr="003C4140">
        <w:rPr>
          <w:rFonts w:asciiTheme="minorHAnsi" w:hAnsiTheme="minorHAnsi" w:cstheme="minorHAnsi"/>
          <w:b/>
          <w:bCs/>
          <w:color w:val="FF0000"/>
        </w:rPr>
        <w:t xml:space="preserve"> </w:t>
      </w:r>
      <w:r w:rsidR="0094426B" w:rsidRPr="003C4140">
        <w:rPr>
          <w:rFonts w:asciiTheme="minorHAnsi" w:hAnsiTheme="minorHAnsi" w:cstheme="minorHAnsi"/>
          <w:b/>
          <w:bCs/>
          <w:color w:val="FF0000"/>
        </w:rPr>
        <w:t xml:space="preserve">the </w:t>
      </w:r>
      <w:r w:rsidRPr="003C4140">
        <w:rPr>
          <w:rFonts w:asciiTheme="minorHAnsi" w:hAnsiTheme="minorHAnsi" w:cstheme="minorHAnsi"/>
          <w:b/>
          <w:bCs/>
          <w:color w:val="FF0000"/>
        </w:rPr>
        <w:t xml:space="preserve">HASS </w:t>
      </w:r>
      <w:r w:rsidR="0094426B" w:rsidRPr="003C4140">
        <w:rPr>
          <w:rFonts w:asciiTheme="minorHAnsi" w:hAnsiTheme="minorHAnsi" w:cstheme="minorHAnsi"/>
          <w:b/>
          <w:bCs/>
          <w:color w:val="FF0000"/>
        </w:rPr>
        <w:t>European values</w:t>
      </w:r>
      <w:r w:rsidRPr="003C4140">
        <w:rPr>
          <w:rFonts w:asciiTheme="minorHAnsi" w:hAnsiTheme="minorHAnsi" w:cstheme="minorHAnsi"/>
          <w:b/>
          <w:bCs/>
          <w:color w:val="FF0000"/>
        </w:rPr>
        <w:t xml:space="preserve"> </w:t>
      </w:r>
      <w:r w:rsidR="00C81A28">
        <w:rPr>
          <w:rFonts w:asciiTheme="minorHAnsi" w:hAnsiTheme="minorHAnsi" w:cstheme="minorHAnsi"/>
          <w:b/>
          <w:bCs/>
          <w:color w:val="FF0000"/>
        </w:rPr>
        <w:t>(</w:t>
      </w:r>
      <w:r w:rsidR="00B83E01">
        <w:rPr>
          <w:rFonts w:asciiTheme="minorHAnsi" w:hAnsiTheme="minorHAnsi" w:cstheme="minorHAnsi"/>
          <w:b/>
          <w:bCs/>
          <w:color w:val="FF0000"/>
        </w:rPr>
        <w:t>RNA</w:t>
      </w:r>
      <w:r w:rsidR="00C81A28">
        <w:rPr>
          <w:rFonts w:asciiTheme="minorHAnsi" w:hAnsiTheme="minorHAnsi" w:cstheme="minorHAnsi"/>
          <w:b/>
          <w:bCs/>
          <w:color w:val="FF0000"/>
        </w:rPr>
        <w:t>)</w:t>
      </w:r>
    </w:p>
    <w:p w14:paraId="51EB0AF3" w14:textId="77777777"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5A82F146" w14:textId="548E39CB" w:rsidR="001E17F4" w:rsidRPr="003C4140" w:rsidRDefault="001E17F4" w:rsidP="00743039">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w:t>
      </w:r>
      <w:r w:rsidR="006855B6" w:rsidRPr="003C4140">
        <w:rPr>
          <w:rFonts w:asciiTheme="minorHAnsi" w:hAnsiTheme="minorHAnsi" w:cstheme="minorHAnsi"/>
          <w:b/>
          <w:bCs/>
          <w:color w:val="984806" w:themeColor="accent6" w:themeShade="80"/>
        </w:rPr>
        <w:t>4</w:t>
      </w:r>
      <w:r w:rsidRPr="003C4140">
        <w:rPr>
          <w:rFonts w:asciiTheme="minorHAnsi" w:hAnsiTheme="minorHAnsi" w:cstheme="minorHAnsi"/>
          <w:b/>
          <w:bCs/>
          <w:color w:val="984806" w:themeColor="accent6" w:themeShade="80"/>
        </w:rPr>
        <w:t>.</w:t>
      </w:r>
      <w:r w:rsidR="00722BBA" w:rsidRPr="003C4140">
        <w:rPr>
          <w:rFonts w:asciiTheme="minorHAnsi" w:hAnsiTheme="minorHAnsi" w:cstheme="minorHAnsi"/>
          <w:b/>
          <w:bCs/>
          <w:color w:val="984806" w:themeColor="accent6" w:themeShade="80"/>
        </w:rPr>
        <w:t>1</w:t>
      </w:r>
      <w:r w:rsidRPr="003C4140">
        <w:rPr>
          <w:rFonts w:asciiTheme="minorHAnsi" w:hAnsiTheme="minorHAnsi" w:cstheme="minorHAnsi"/>
          <w:b/>
          <w:bCs/>
          <w:color w:val="984806" w:themeColor="accent6" w:themeShade="80"/>
        </w:rPr>
        <w:t xml:space="preserve"> </w:t>
      </w:r>
      <w:r w:rsidR="006855B6" w:rsidRPr="003C4140">
        <w:rPr>
          <w:rFonts w:asciiTheme="minorHAnsi" w:hAnsiTheme="minorHAnsi" w:cstheme="minorHAnsi"/>
          <w:b/>
          <w:bCs/>
          <w:color w:val="984806" w:themeColor="accent6" w:themeShade="80"/>
        </w:rPr>
        <w:t xml:space="preserve">Designing </w:t>
      </w:r>
      <w:r w:rsidR="00EA23B4" w:rsidRPr="003C4140">
        <w:rPr>
          <w:rFonts w:asciiTheme="minorHAnsi" w:hAnsiTheme="minorHAnsi" w:cstheme="minorHAnsi"/>
          <w:b/>
          <w:bCs/>
          <w:color w:val="984806" w:themeColor="accent6" w:themeShade="80"/>
        </w:rPr>
        <w:t xml:space="preserve">and building </w:t>
      </w:r>
      <w:r w:rsidR="006855B6" w:rsidRPr="003C4140">
        <w:rPr>
          <w:rFonts w:asciiTheme="minorHAnsi" w:hAnsiTheme="minorHAnsi" w:cstheme="minorHAnsi"/>
          <w:b/>
          <w:bCs/>
          <w:color w:val="984806" w:themeColor="accent6" w:themeShade="80"/>
        </w:rPr>
        <w:t xml:space="preserve">a virtual </w:t>
      </w:r>
      <w:r w:rsidR="00EA23B4" w:rsidRPr="003C4140">
        <w:rPr>
          <w:rFonts w:asciiTheme="minorHAnsi" w:hAnsiTheme="minorHAnsi" w:cstheme="minorHAnsi"/>
          <w:b/>
          <w:bCs/>
          <w:color w:val="984806" w:themeColor="accent6" w:themeShade="80"/>
        </w:rPr>
        <w:t>e-campus</w:t>
      </w:r>
      <w:r w:rsidR="006855B6" w:rsidRPr="003C4140">
        <w:rPr>
          <w:rFonts w:asciiTheme="minorHAnsi" w:hAnsiTheme="minorHAnsi" w:cstheme="minorHAnsi"/>
          <w:b/>
          <w:bCs/>
          <w:color w:val="984806" w:themeColor="accent6" w:themeShade="80"/>
        </w:rPr>
        <w:t xml:space="preserve"> for </w:t>
      </w:r>
      <w:r w:rsidR="001228FB" w:rsidRPr="003C4140">
        <w:rPr>
          <w:rFonts w:asciiTheme="minorHAnsi" w:hAnsiTheme="minorHAnsi" w:cstheme="minorHAnsi"/>
          <w:b/>
          <w:bCs/>
          <w:color w:val="984806" w:themeColor="accent6" w:themeShade="80"/>
        </w:rPr>
        <w:t>Navy Higher Education network</w:t>
      </w:r>
      <w:r w:rsidR="006855B6" w:rsidRPr="003C4140">
        <w:rPr>
          <w:rFonts w:asciiTheme="minorHAnsi" w:hAnsiTheme="minorHAnsi" w:cstheme="minorHAnsi"/>
          <w:color w:val="984806" w:themeColor="accent6" w:themeShade="80"/>
        </w:rPr>
        <w:t xml:space="preserve"> </w:t>
      </w:r>
      <w:r w:rsidR="006855B6" w:rsidRPr="003C4140">
        <w:rPr>
          <w:rFonts w:asciiTheme="minorHAnsi" w:hAnsiTheme="minorHAnsi" w:cstheme="minorHAnsi"/>
        </w:rPr>
        <w:t xml:space="preserve">– </w:t>
      </w:r>
      <w:r w:rsidR="006855B6" w:rsidRPr="003C4140">
        <w:rPr>
          <w:rFonts w:asciiTheme="minorHAnsi" w:hAnsiTheme="minorHAnsi" w:cstheme="minorHAnsi"/>
          <w:b/>
          <w:bCs/>
          <w:color w:val="0000FF"/>
        </w:rPr>
        <w:t>result</w:t>
      </w:r>
      <w:r w:rsidR="007F3A81" w:rsidRPr="003C4140">
        <w:rPr>
          <w:rFonts w:asciiTheme="minorHAnsi" w:hAnsiTheme="minorHAnsi" w:cstheme="minorHAnsi"/>
          <w:b/>
          <w:bCs/>
          <w:color w:val="0000FF"/>
        </w:rPr>
        <w:t>s</w:t>
      </w:r>
      <w:r w:rsidR="007F3A81" w:rsidRPr="003C4140">
        <w:rPr>
          <w:rFonts w:asciiTheme="minorHAnsi" w:hAnsiTheme="minorHAnsi" w:cstheme="minorHAnsi"/>
        </w:rPr>
        <w:t>:</w:t>
      </w:r>
      <w:r w:rsidR="006855B6" w:rsidRPr="003C4140">
        <w:rPr>
          <w:rFonts w:asciiTheme="minorHAnsi" w:hAnsiTheme="minorHAnsi" w:cstheme="minorHAnsi"/>
        </w:rPr>
        <w:t xml:space="preserve"> 1 virtual online campus for Navy Higher Education</w:t>
      </w:r>
      <w:r w:rsidR="00982A4D" w:rsidRPr="003C4140">
        <w:rPr>
          <w:rFonts w:asciiTheme="minorHAnsi" w:hAnsiTheme="minorHAnsi" w:cstheme="minorHAnsi"/>
        </w:rPr>
        <w:t xml:space="preserve"> - </w:t>
      </w:r>
      <w:proofErr w:type="spellStart"/>
      <w:r w:rsidR="00982A4D" w:rsidRPr="003C4140">
        <w:rPr>
          <w:rFonts w:cstheme="minorHAnsi"/>
          <w:b/>
          <w:bCs/>
          <w:i/>
          <w:iCs/>
          <w:color w:val="000000" w:themeColor="text1"/>
        </w:rPr>
        <w:t>VNeC</w:t>
      </w:r>
      <w:proofErr w:type="spellEnd"/>
      <w:r w:rsidR="00982A4D" w:rsidRPr="003C4140">
        <w:rPr>
          <w:rFonts w:cstheme="minorHAnsi"/>
          <w:b/>
          <w:bCs/>
          <w:i/>
          <w:iCs/>
          <w:color w:val="000000" w:themeColor="text1"/>
        </w:rPr>
        <w:t>-Virtual Navy Education e-Campus</w:t>
      </w:r>
      <w:r w:rsidR="00230810" w:rsidRPr="003C4140">
        <w:rPr>
          <w:rFonts w:asciiTheme="minorHAnsi" w:hAnsiTheme="minorHAnsi" w:cstheme="minorHAnsi"/>
        </w:rPr>
        <w:t>;</w:t>
      </w:r>
    </w:p>
    <w:p w14:paraId="1C464431" w14:textId="7257B4CC" w:rsidR="00743039" w:rsidRPr="003C4140" w:rsidRDefault="00743039"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409F64CC" w14:textId="56A26988" w:rsidR="00982A4D" w:rsidRPr="003C4140" w:rsidRDefault="00982A4D" w:rsidP="00982A4D">
      <w:pPr>
        <w:pStyle w:val="NormalWeb"/>
        <w:spacing w:before="0" w:beforeAutospacing="0" w:after="0" w:afterAutospacing="0"/>
        <w:jc w:val="both"/>
        <w:rPr>
          <w:rFonts w:asciiTheme="minorHAnsi" w:hAnsiTheme="minorHAnsi" w:cstheme="minorHAnsi"/>
        </w:rPr>
      </w:pPr>
      <w:r w:rsidRPr="003C4140">
        <w:rPr>
          <w:rFonts w:asciiTheme="minorHAnsi" w:hAnsiTheme="minorHAnsi" w:cstheme="minorHAnsi"/>
          <w:b/>
          <w:bCs/>
          <w:color w:val="984806" w:themeColor="accent6" w:themeShade="80"/>
        </w:rPr>
        <w:t>A4.2 Develop and implement a virtual online platform for Navy Higher Education network</w:t>
      </w:r>
      <w:r w:rsidRPr="003C4140">
        <w:rPr>
          <w:rFonts w:asciiTheme="minorHAnsi" w:hAnsiTheme="minorHAnsi" w:cstheme="minorHAnsi"/>
          <w:color w:val="984806" w:themeColor="accent6" w:themeShade="80"/>
        </w:rPr>
        <w:t xml:space="preserve"> </w:t>
      </w:r>
      <w:r w:rsidRPr="003C4140">
        <w:rPr>
          <w:rFonts w:asciiTheme="minorHAnsi" w:hAnsiTheme="minorHAnsi" w:cstheme="minorHAnsi"/>
        </w:rPr>
        <w:t xml:space="preserve">– </w:t>
      </w:r>
      <w:r w:rsidRPr="003C4140">
        <w:rPr>
          <w:rFonts w:asciiTheme="minorHAnsi" w:hAnsiTheme="minorHAnsi" w:cstheme="minorHAnsi"/>
          <w:b/>
          <w:bCs/>
          <w:color w:val="0000FF"/>
        </w:rPr>
        <w:t>results</w:t>
      </w:r>
      <w:r w:rsidRPr="003C4140">
        <w:rPr>
          <w:rFonts w:asciiTheme="minorHAnsi" w:hAnsiTheme="minorHAnsi" w:cstheme="minorHAnsi"/>
        </w:rPr>
        <w:t xml:space="preserve">: 8 STEM Courses and 4 HASS Courses to be uploaded as digital resources on </w:t>
      </w:r>
      <w:proofErr w:type="spellStart"/>
      <w:r w:rsidRPr="003C4140">
        <w:rPr>
          <w:rFonts w:asciiTheme="minorHAnsi" w:hAnsiTheme="minorHAnsi" w:cstheme="minorHAnsi"/>
        </w:rPr>
        <w:t>VNeC</w:t>
      </w:r>
      <w:proofErr w:type="spellEnd"/>
      <w:r w:rsidRPr="003C4140">
        <w:rPr>
          <w:rFonts w:asciiTheme="minorHAnsi" w:hAnsiTheme="minorHAnsi" w:cstheme="minorHAnsi"/>
        </w:rPr>
        <w:t>; 1 tutorial for users</w:t>
      </w:r>
    </w:p>
    <w:p w14:paraId="29BFE47B" w14:textId="252D8363" w:rsidR="00982A4D" w:rsidRDefault="00982A4D"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5E162E73" w14:textId="77777777" w:rsidR="007E2048" w:rsidRPr="003C4140" w:rsidRDefault="007E2048" w:rsidP="00743039">
      <w:pPr>
        <w:pStyle w:val="NormalWeb"/>
        <w:spacing w:before="0" w:beforeAutospacing="0" w:after="0" w:afterAutospacing="0"/>
        <w:jc w:val="both"/>
        <w:rPr>
          <w:rFonts w:asciiTheme="minorHAnsi" w:hAnsiTheme="minorHAnsi" w:cstheme="minorHAnsi"/>
          <w:b/>
          <w:bCs/>
          <w:color w:val="984806" w:themeColor="accent6" w:themeShade="80"/>
        </w:rPr>
      </w:pPr>
    </w:p>
    <w:p w14:paraId="1D656E52" w14:textId="2ED10023" w:rsidR="00722BBA" w:rsidRPr="003C4140" w:rsidRDefault="00722BBA" w:rsidP="00743039">
      <w:pPr>
        <w:pStyle w:val="NormalWeb"/>
        <w:spacing w:before="0" w:beforeAutospacing="0" w:after="0" w:afterAutospacing="0"/>
        <w:jc w:val="both"/>
        <w:rPr>
          <w:rFonts w:asciiTheme="minorHAnsi" w:hAnsiTheme="minorHAnsi" w:cstheme="minorHAnsi"/>
        </w:rPr>
      </w:pPr>
    </w:p>
    <w:p w14:paraId="54534A31" w14:textId="2C8A22FD" w:rsidR="001228FB" w:rsidRPr="006103E9" w:rsidRDefault="001228FB" w:rsidP="00743039">
      <w:pPr>
        <w:pStyle w:val="NormalWeb"/>
        <w:spacing w:before="0" w:beforeAutospacing="0" w:after="0" w:afterAutospacing="0"/>
        <w:jc w:val="both"/>
        <w:rPr>
          <w:rFonts w:asciiTheme="minorHAnsi" w:hAnsiTheme="minorHAnsi" w:cstheme="minorHAnsi"/>
          <w:b/>
          <w:bCs/>
          <w:color w:val="0000FF"/>
          <w:u w:val="single"/>
        </w:rPr>
      </w:pPr>
      <w:r w:rsidRPr="006103E9">
        <w:rPr>
          <w:rFonts w:asciiTheme="minorHAnsi" w:hAnsiTheme="minorHAnsi" w:cstheme="minorHAnsi"/>
          <w:b/>
          <w:bCs/>
          <w:color w:val="0000FF"/>
          <w:u w:val="single"/>
        </w:rPr>
        <w:t>Note</w:t>
      </w:r>
      <w:r w:rsidR="00B90853" w:rsidRPr="006103E9">
        <w:rPr>
          <w:rFonts w:asciiTheme="minorHAnsi" w:hAnsiTheme="minorHAnsi" w:cstheme="minorHAnsi"/>
          <w:b/>
          <w:bCs/>
          <w:color w:val="0000FF"/>
          <w:u w:val="single"/>
        </w:rPr>
        <w:t>s:</w:t>
      </w:r>
    </w:p>
    <w:p w14:paraId="623CBA87" w14:textId="1B5E76A2" w:rsidR="0038122C" w:rsidRPr="003C4140" w:rsidRDefault="0038122C" w:rsidP="006103E9">
      <w:pPr>
        <w:pStyle w:val="NormalWeb"/>
        <w:spacing w:before="0" w:beforeAutospacing="0" w:after="0" w:afterAutospacing="0"/>
        <w:ind w:firstLine="709"/>
        <w:jc w:val="both"/>
        <w:rPr>
          <w:rFonts w:asciiTheme="minorHAnsi" w:hAnsiTheme="minorHAnsi" w:cstheme="minorHAnsi"/>
          <w:b/>
          <w:bCs/>
          <w:color w:val="202122"/>
          <w:shd w:val="clear" w:color="auto" w:fill="FFFFFF"/>
        </w:rPr>
      </w:pPr>
      <w:r w:rsidRPr="003C4140">
        <w:rPr>
          <w:rFonts w:asciiTheme="minorHAnsi" w:hAnsiTheme="minorHAnsi" w:cstheme="minorHAnsi"/>
          <w:b/>
          <w:bCs/>
          <w:color w:val="202122"/>
          <w:shd w:val="clear" w:color="auto" w:fill="FFFFFF"/>
        </w:rPr>
        <w:t>*STEM - Science, Technology, Engineering and Mathematics</w:t>
      </w:r>
      <w:r w:rsidR="001228FB" w:rsidRPr="003C4140">
        <w:rPr>
          <w:rFonts w:asciiTheme="minorHAnsi" w:hAnsiTheme="minorHAnsi" w:cstheme="minorHAnsi"/>
          <w:color w:val="202122"/>
          <w:shd w:val="clear" w:color="auto" w:fill="FFFFFF"/>
        </w:rPr>
        <w:t>:</w:t>
      </w:r>
      <w:r w:rsidR="001228FB" w:rsidRPr="003C4140">
        <w:rPr>
          <w:rFonts w:asciiTheme="minorHAnsi" w:hAnsiTheme="minorHAnsi" w:cstheme="minorHAnsi"/>
        </w:rPr>
        <w:t xml:space="preserve"> </w:t>
      </w:r>
      <w:r w:rsidR="001228FB" w:rsidRPr="003C4140">
        <w:rPr>
          <w:rFonts w:asciiTheme="minorHAnsi" w:hAnsiTheme="minorHAnsi" w:cstheme="minorHAnsi"/>
          <w:i/>
          <w:iCs/>
        </w:rPr>
        <w:t>Power Plants, Computer Networks, Naval Electronics, Naval Sensors, Maritime Cyber Threats, Oceanography, Naval Architecture, Naval Communications</w:t>
      </w:r>
    </w:p>
    <w:p w14:paraId="7FEA8F05" w14:textId="11F9DACE" w:rsidR="0038122C" w:rsidRPr="003C4140" w:rsidRDefault="0038122C" w:rsidP="006103E9">
      <w:pPr>
        <w:pStyle w:val="NormalWeb"/>
        <w:spacing w:before="0" w:beforeAutospacing="0" w:after="0" w:afterAutospacing="0"/>
        <w:ind w:firstLine="709"/>
        <w:jc w:val="both"/>
        <w:rPr>
          <w:rFonts w:asciiTheme="minorHAnsi" w:hAnsiTheme="minorHAnsi" w:cstheme="minorHAnsi"/>
          <w:b/>
          <w:bCs/>
          <w:i/>
          <w:iCs/>
        </w:rPr>
      </w:pPr>
      <w:r w:rsidRPr="003C4140">
        <w:rPr>
          <w:rFonts w:asciiTheme="minorHAnsi" w:hAnsiTheme="minorHAnsi" w:cstheme="minorHAnsi"/>
          <w:b/>
          <w:bCs/>
          <w:color w:val="202122"/>
          <w:shd w:val="clear" w:color="auto" w:fill="FFFFFF"/>
        </w:rPr>
        <w:t>**HASS - Humanities, Arts, and Social Sciences</w:t>
      </w:r>
      <w:r w:rsidR="001228FB" w:rsidRPr="003C4140">
        <w:rPr>
          <w:rFonts w:asciiTheme="minorHAnsi" w:hAnsiTheme="minorHAnsi" w:cstheme="minorHAnsi"/>
          <w:color w:val="202122"/>
          <w:shd w:val="clear" w:color="auto" w:fill="FFFFFF"/>
        </w:rPr>
        <w:t>:</w:t>
      </w:r>
      <w:r w:rsidR="001228FB" w:rsidRPr="003C4140">
        <w:rPr>
          <w:rFonts w:asciiTheme="minorHAnsi" w:hAnsiTheme="minorHAnsi" w:cstheme="minorHAnsi"/>
        </w:rPr>
        <w:t xml:space="preserve"> </w:t>
      </w:r>
      <w:r w:rsidR="001228FB" w:rsidRPr="003C4140">
        <w:rPr>
          <w:rFonts w:asciiTheme="minorHAnsi" w:hAnsiTheme="minorHAnsi" w:cstheme="minorHAnsi"/>
          <w:i/>
          <w:iCs/>
        </w:rPr>
        <w:t>Maritime Security and NCGAS (Naval Cooperation and Guidance for Shipping), Naval Leadership, Military Leadership, CSDP – Common Security and Defence Policy</w:t>
      </w:r>
    </w:p>
    <w:p w14:paraId="4FC45CCA" w14:textId="77777777" w:rsidR="00277901" w:rsidRPr="003C4140" w:rsidRDefault="00277901" w:rsidP="00743039">
      <w:pPr>
        <w:spacing w:after="0" w:line="360" w:lineRule="auto"/>
        <w:jc w:val="both"/>
        <w:rPr>
          <w:rFonts w:cstheme="minorHAnsi"/>
          <w:sz w:val="24"/>
          <w:szCs w:val="24"/>
          <w:lang w:val="en-GB"/>
        </w:rPr>
      </w:pPr>
    </w:p>
    <w:p w14:paraId="1C0B0E10" w14:textId="6F273342" w:rsidR="00452EF3" w:rsidRPr="003C4140" w:rsidRDefault="00452EF3" w:rsidP="00743039">
      <w:pPr>
        <w:spacing w:after="0"/>
        <w:ind w:firstLine="720"/>
        <w:jc w:val="both"/>
        <w:rPr>
          <w:rFonts w:cstheme="minorHAnsi"/>
          <w:sz w:val="24"/>
          <w:szCs w:val="24"/>
          <w:lang w:val="en-GB"/>
        </w:rPr>
      </w:pPr>
    </w:p>
    <w:p w14:paraId="76393CCE" w14:textId="77777777" w:rsidR="008E2023" w:rsidRPr="003C4140" w:rsidRDefault="008E2023" w:rsidP="00743039">
      <w:pPr>
        <w:widowControl w:val="0"/>
        <w:autoSpaceDE w:val="0"/>
        <w:autoSpaceDN w:val="0"/>
        <w:adjustRightInd w:val="0"/>
        <w:spacing w:after="0" w:line="360" w:lineRule="auto"/>
        <w:jc w:val="both"/>
        <w:rPr>
          <w:rFonts w:eastAsia="Times New Roman" w:cstheme="minorHAnsi"/>
          <w:sz w:val="24"/>
          <w:szCs w:val="24"/>
          <w:lang w:val="en-GB"/>
        </w:rPr>
      </w:pPr>
    </w:p>
    <w:p w14:paraId="70BA64F6" w14:textId="6A4EA9CB" w:rsidR="00C457F3" w:rsidRPr="003C4140" w:rsidRDefault="00C457F3" w:rsidP="00743039">
      <w:pPr>
        <w:widowControl w:val="0"/>
        <w:autoSpaceDE w:val="0"/>
        <w:autoSpaceDN w:val="0"/>
        <w:adjustRightInd w:val="0"/>
        <w:spacing w:after="0" w:line="360" w:lineRule="auto"/>
        <w:jc w:val="both"/>
        <w:rPr>
          <w:rFonts w:eastAsia="Times New Roman" w:cstheme="minorHAnsi"/>
          <w:b/>
          <w:sz w:val="28"/>
          <w:szCs w:val="28"/>
          <w:lang w:val="en-GB"/>
        </w:rPr>
      </w:pPr>
      <w:r w:rsidRPr="003C4140">
        <w:rPr>
          <w:rFonts w:eastAsia="Times New Roman" w:cstheme="minorHAnsi"/>
          <w:b/>
          <w:sz w:val="28"/>
          <w:szCs w:val="28"/>
          <w:lang w:val="en-GB"/>
        </w:rPr>
        <w:t xml:space="preserve">Contact details: </w:t>
      </w:r>
    </w:p>
    <w:p w14:paraId="0F10D421" w14:textId="5DFEA820" w:rsidR="0083281E" w:rsidRDefault="0083281E" w:rsidP="00743039">
      <w:pPr>
        <w:widowControl w:val="0"/>
        <w:autoSpaceDE w:val="0"/>
        <w:autoSpaceDN w:val="0"/>
        <w:adjustRightInd w:val="0"/>
        <w:spacing w:after="0" w:line="360" w:lineRule="auto"/>
        <w:jc w:val="both"/>
        <w:rPr>
          <w:rFonts w:eastAsia="Times New Roman" w:cstheme="minorHAnsi"/>
          <w:sz w:val="24"/>
          <w:szCs w:val="24"/>
          <w:lang w:val="en-GB"/>
        </w:rPr>
      </w:pPr>
      <w:proofErr w:type="spellStart"/>
      <w:r w:rsidRPr="0083281E">
        <w:rPr>
          <w:rFonts w:eastAsia="Times New Roman" w:cstheme="minorHAnsi"/>
          <w:b/>
          <w:bCs/>
          <w:sz w:val="24"/>
          <w:szCs w:val="24"/>
          <w:lang w:val="en-GB"/>
        </w:rPr>
        <w:t>Col.dr</w:t>
      </w:r>
      <w:proofErr w:type="spellEnd"/>
      <w:r w:rsidRPr="0083281E">
        <w:rPr>
          <w:rFonts w:eastAsia="Times New Roman" w:cstheme="minorHAnsi"/>
          <w:b/>
          <w:bCs/>
          <w:sz w:val="24"/>
          <w:szCs w:val="24"/>
          <w:lang w:val="en-GB"/>
        </w:rPr>
        <w:t>. Catalin POPA</w:t>
      </w:r>
      <w:r>
        <w:rPr>
          <w:rFonts w:eastAsia="Times New Roman" w:cstheme="minorHAnsi"/>
          <w:sz w:val="24"/>
          <w:szCs w:val="24"/>
          <w:lang w:val="en-GB"/>
        </w:rPr>
        <w:t xml:space="preserve">, </w:t>
      </w:r>
      <w:proofErr w:type="spellStart"/>
      <w:r>
        <w:rPr>
          <w:rFonts w:eastAsia="Times New Roman" w:cstheme="minorHAnsi"/>
          <w:sz w:val="24"/>
          <w:szCs w:val="24"/>
          <w:lang w:val="en-GB"/>
        </w:rPr>
        <w:t>Vicerector</w:t>
      </w:r>
      <w:proofErr w:type="spellEnd"/>
      <w:r>
        <w:rPr>
          <w:rFonts w:eastAsia="Times New Roman" w:cstheme="minorHAnsi"/>
          <w:sz w:val="24"/>
          <w:szCs w:val="24"/>
          <w:lang w:val="en-GB"/>
        </w:rPr>
        <w:t xml:space="preserve"> for International Programs of the Romanian Naval Academy and the Chairperson </w:t>
      </w:r>
      <w:proofErr w:type="spellStart"/>
      <w:r>
        <w:rPr>
          <w:rFonts w:eastAsia="Times New Roman" w:cstheme="minorHAnsi"/>
          <w:sz w:val="24"/>
          <w:szCs w:val="24"/>
          <w:lang w:val="en-GB"/>
        </w:rPr>
        <w:t>LoD</w:t>
      </w:r>
      <w:proofErr w:type="spellEnd"/>
      <w:r>
        <w:rPr>
          <w:rFonts w:eastAsia="Times New Roman" w:cstheme="minorHAnsi"/>
          <w:sz w:val="24"/>
          <w:szCs w:val="24"/>
          <w:lang w:val="en-GB"/>
        </w:rPr>
        <w:t xml:space="preserve"> 11 </w:t>
      </w:r>
      <w:proofErr w:type="spellStart"/>
      <w:r>
        <w:rPr>
          <w:rFonts w:eastAsia="Times New Roman" w:cstheme="minorHAnsi"/>
          <w:sz w:val="24"/>
          <w:szCs w:val="24"/>
          <w:lang w:val="en-GB"/>
        </w:rPr>
        <w:t>Internationa</w:t>
      </w:r>
      <w:proofErr w:type="spellEnd"/>
      <w:r>
        <w:rPr>
          <w:rFonts w:eastAsia="Times New Roman" w:cstheme="minorHAnsi"/>
          <w:sz w:val="24"/>
          <w:szCs w:val="24"/>
          <w:lang w:val="en-GB"/>
        </w:rPr>
        <w:t xml:space="preserve"> Naval Semester</w:t>
      </w:r>
    </w:p>
    <w:p w14:paraId="39C02043" w14:textId="2FBD5FCC" w:rsidR="00C457F3" w:rsidRPr="003C4140" w:rsidRDefault="00C457F3" w:rsidP="00743039">
      <w:pPr>
        <w:widowControl w:val="0"/>
        <w:autoSpaceDE w:val="0"/>
        <w:autoSpaceDN w:val="0"/>
        <w:adjustRightInd w:val="0"/>
        <w:spacing w:after="0" w:line="360" w:lineRule="auto"/>
        <w:jc w:val="both"/>
        <w:rPr>
          <w:rFonts w:eastAsia="Times New Roman" w:cstheme="minorHAnsi"/>
          <w:sz w:val="24"/>
          <w:szCs w:val="24"/>
          <w:lang w:val="en-GB"/>
        </w:rPr>
      </w:pPr>
      <w:r w:rsidRPr="003C4140">
        <w:rPr>
          <w:rFonts w:eastAsia="Times New Roman" w:cstheme="minorHAnsi"/>
          <w:sz w:val="24"/>
          <w:szCs w:val="24"/>
          <w:lang w:val="en-GB"/>
        </w:rPr>
        <w:t xml:space="preserve">e-mail: </w:t>
      </w:r>
      <w:hyperlink r:id="rId25" w:history="1">
        <w:r w:rsidRPr="003C4140">
          <w:rPr>
            <w:rStyle w:val="Hyperlink"/>
            <w:rFonts w:eastAsia="Times New Roman" w:cstheme="minorHAnsi"/>
            <w:sz w:val="24"/>
            <w:szCs w:val="24"/>
            <w:lang w:val="en-GB"/>
          </w:rPr>
          <w:t>catalin.popa@anmb.ro</w:t>
        </w:r>
      </w:hyperlink>
    </w:p>
    <w:p w14:paraId="1AA27D96" w14:textId="26429C8D" w:rsidR="00C457F3" w:rsidRDefault="00C457F3" w:rsidP="00743039">
      <w:pPr>
        <w:widowControl w:val="0"/>
        <w:autoSpaceDE w:val="0"/>
        <w:autoSpaceDN w:val="0"/>
        <w:adjustRightInd w:val="0"/>
        <w:spacing w:after="0" w:line="360" w:lineRule="auto"/>
        <w:jc w:val="both"/>
        <w:rPr>
          <w:rFonts w:eastAsia="Times New Roman" w:cstheme="minorHAnsi"/>
          <w:sz w:val="24"/>
          <w:szCs w:val="24"/>
          <w:lang w:val="en-GB"/>
        </w:rPr>
      </w:pPr>
      <w:r w:rsidRPr="003C4140">
        <w:rPr>
          <w:rFonts w:eastAsia="Times New Roman" w:cstheme="minorHAnsi"/>
          <w:sz w:val="24"/>
          <w:szCs w:val="24"/>
          <w:lang w:val="en-GB"/>
        </w:rPr>
        <w:t xml:space="preserve">Phone: </w:t>
      </w:r>
      <w:r w:rsidR="005F3EF4" w:rsidRPr="003C4140">
        <w:rPr>
          <w:rFonts w:eastAsia="Times New Roman" w:cstheme="minorHAnsi"/>
          <w:sz w:val="24"/>
          <w:szCs w:val="24"/>
          <w:lang w:val="en-GB"/>
        </w:rPr>
        <w:t>+40</w:t>
      </w:r>
      <w:r w:rsidR="00A85FF2" w:rsidRPr="003C4140">
        <w:rPr>
          <w:rFonts w:eastAsia="Times New Roman" w:cstheme="minorHAnsi"/>
          <w:sz w:val="24"/>
          <w:szCs w:val="24"/>
          <w:lang w:val="en-GB"/>
        </w:rPr>
        <w:t>-</w:t>
      </w:r>
      <w:r w:rsidR="005F3EF4" w:rsidRPr="003C4140">
        <w:rPr>
          <w:rFonts w:eastAsia="Times New Roman" w:cstheme="minorHAnsi"/>
          <w:sz w:val="24"/>
          <w:szCs w:val="24"/>
          <w:lang w:val="en-GB"/>
        </w:rPr>
        <w:t>241</w:t>
      </w:r>
      <w:r w:rsidR="00A85FF2" w:rsidRPr="003C4140">
        <w:rPr>
          <w:rFonts w:eastAsia="Times New Roman" w:cstheme="minorHAnsi"/>
          <w:sz w:val="24"/>
          <w:szCs w:val="24"/>
          <w:lang w:val="en-GB"/>
        </w:rPr>
        <w:t xml:space="preserve">666392; mobile: </w:t>
      </w:r>
      <w:r w:rsidRPr="003C4140">
        <w:rPr>
          <w:rFonts w:eastAsia="Times New Roman" w:cstheme="minorHAnsi"/>
          <w:sz w:val="24"/>
          <w:szCs w:val="24"/>
          <w:lang w:val="en-GB"/>
        </w:rPr>
        <w:t>+40-744364632</w:t>
      </w:r>
    </w:p>
    <w:p w14:paraId="647C9766" w14:textId="1AC91D84" w:rsidR="0083281E" w:rsidRDefault="0083281E" w:rsidP="00743039">
      <w:pPr>
        <w:widowControl w:val="0"/>
        <w:autoSpaceDE w:val="0"/>
        <w:autoSpaceDN w:val="0"/>
        <w:adjustRightInd w:val="0"/>
        <w:spacing w:after="0" w:line="360" w:lineRule="auto"/>
        <w:jc w:val="both"/>
        <w:rPr>
          <w:rFonts w:eastAsia="Times New Roman" w:cstheme="minorHAnsi"/>
          <w:sz w:val="24"/>
          <w:szCs w:val="24"/>
          <w:lang w:val="en-GB"/>
        </w:rPr>
      </w:pPr>
    </w:p>
    <w:p w14:paraId="70038488" w14:textId="3FD5B1ED" w:rsidR="0083281E" w:rsidRDefault="0083281E" w:rsidP="0083281E">
      <w:pPr>
        <w:widowControl w:val="0"/>
        <w:autoSpaceDE w:val="0"/>
        <w:autoSpaceDN w:val="0"/>
        <w:adjustRightInd w:val="0"/>
        <w:spacing w:after="0" w:line="360" w:lineRule="auto"/>
        <w:jc w:val="both"/>
        <w:rPr>
          <w:rFonts w:eastAsia="Times New Roman" w:cstheme="minorHAnsi"/>
          <w:sz w:val="24"/>
          <w:szCs w:val="24"/>
          <w:lang w:val="en-GB"/>
        </w:rPr>
      </w:pPr>
      <w:proofErr w:type="spellStart"/>
      <w:r>
        <w:rPr>
          <w:rFonts w:eastAsia="Times New Roman" w:cstheme="minorHAnsi"/>
          <w:sz w:val="24"/>
          <w:szCs w:val="24"/>
          <w:lang w:val="en-GB"/>
        </w:rPr>
        <w:t>LtCdr</w:t>
      </w:r>
      <w:proofErr w:type="spellEnd"/>
      <w:r>
        <w:rPr>
          <w:rFonts w:eastAsia="Times New Roman" w:cstheme="minorHAnsi"/>
          <w:sz w:val="24"/>
          <w:szCs w:val="24"/>
          <w:lang w:val="en-GB"/>
        </w:rPr>
        <w:t xml:space="preserve">. Marius CUCU, Erasmus+ Coordinator of the Romanian Naval Academy </w:t>
      </w:r>
    </w:p>
    <w:p w14:paraId="52004EA4" w14:textId="6FEDC21B" w:rsidR="0083281E" w:rsidRPr="003C4140" w:rsidRDefault="0083281E" w:rsidP="0083281E">
      <w:pPr>
        <w:widowControl w:val="0"/>
        <w:autoSpaceDE w:val="0"/>
        <w:autoSpaceDN w:val="0"/>
        <w:adjustRightInd w:val="0"/>
        <w:spacing w:after="0" w:line="360" w:lineRule="auto"/>
        <w:jc w:val="both"/>
        <w:rPr>
          <w:rFonts w:eastAsia="Times New Roman" w:cstheme="minorHAnsi"/>
          <w:sz w:val="24"/>
          <w:szCs w:val="24"/>
          <w:lang w:val="en-GB"/>
        </w:rPr>
      </w:pPr>
      <w:r w:rsidRPr="003C4140">
        <w:rPr>
          <w:rFonts w:eastAsia="Times New Roman" w:cstheme="minorHAnsi"/>
          <w:sz w:val="24"/>
          <w:szCs w:val="24"/>
          <w:lang w:val="en-GB"/>
        </w:rPr>
        <w:t xml:space="preserve">e-mail: </w:t>
      </w:r>
      <w:hyperlink r:id="rId26" w:history="1">
        <w:r w:rsidR="00A914AF" w:rsidRPr="00937921">
          <w:rPr>
            <w:rStyle w:val="Hyperlink"/>
            <w:rFonts w:eastAsia="Times New Roman" w:cstheme="minorHAnsi"/>
            <w:sz w:val="24"/>
            <w:szCs w:val="24"/>
            <w:lang w:val="en-GB"/>
          </w:rPr>
          <w:t>marius.cucu@anmb.ro</w:t>
        </w:r>
      </w:hyperlink>
    </w:p>
    <w:p w14:paraId="70D5BF85" w14:textId="77777777" w:rsidR="0083281E" w:rsidRPr="003C4140" w:rsidRDefault="0083281E" w:rsidP="0083281E">
      <w:pPr>
        <w:widowControl w:val="0"/>
        <w:autoSpaceDE w:val="0"/>
        <w:autoSpaceDN w:val="0"/>
        <w:adjustRightInd w:val="0"/>
        <w:spacing w:after="0" w:line="360" w:lineRule="auto"/>
        <w:jc w:val="both"/>
        <w:rPr>
          <w:rFonts w:eastAsia="Times New Roman" w:cstheme="minorHAnsi"/>
          <w:sz w:val="24"/>
          <w:szCs w:val="24"/>
          <w:lang w:val="en-GB"/>
        </w:rPr>
      </w:pPr>
      <w:r w:rsidRPr="003C4140">
        <w:rPr>
          <w:rFonts w:eastAsia="Times New Roman" w:cstheme="minorHAnsi"/>
          <w:sz w:val="24"/>
          <w:szCs w:val="24"/>
          <w:lang w:val="en-GB"/>
        </w:rPr>
        <w:t>Phone: +40-241666392; mobile: +40-744364632</w:t>
      </w:r>
    </w:p>
    <w:p w14:paraId="307E154A" w14:textId="77777777" w:rsidR="0083281E" w:rsidRPr="003C4140" w:rsidRDefault="0083281E" w:rsidP="00743039">
      <w:pPr>
        <w:widowControl w:val="0"/>
        <w:autoSpaceDE w:val="0"/>
        <w:autoSpaceDN w:val="0"/>
        <w:adjustRightInd w:val="0"/>
        <w:spacing w:after="0" w:line="360" w:lineRule="auto"/>
        <w:jc w:val="both"/>
        <w:rPr>
          <w:rFonts w:eastAsia="Times New Roman" w:cstheme="minorHAnsi"/>
          <w:sz w:val="24"/>
          <w:szCs w:val="24"/>
          <w:lang w:val="en-GB"/>
        </w:rPr>
      </w:pPr>
    </w:p>
    <w:sectPr w:rsidR="0083281E" w:rsidRPr="003C4140" w:rsidSect="00C24B73">
      <w:headerReference w:type="default" r:id="rId27"/>
      <w:pgSz w:w="11906" w:h="16838"/>
      <w:pgMar w:top="2127" w:right="707" w:bottom="8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56CD" w14:textId="77777777" w:rsidR="008D69E7" w:rsidRDefault="008D69E7" w:rsidP="00A65B64">
      <w:pPr>
        <w:spacing w:after="0" w:line="240" w:lineRule="auto"/>
      </w:pPr>
      <w:r>
        <w:separator/>
      </w:r>
    </w:p>
  </w:endnote>
  <w:endnote w:type="continuationSeparator" w:id="0">
    <w:p w14:paraId="1FA59BF3" w14:textId="77777777" w:rsidR="008D69E7" w:rsidRDefault="008D69E7" w:rsidP="00A6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7F9" w14:textId="77777777" w:rsidR="008D69E7" w:rsidRDefault="008D69E7" w:rsidP="00A65B64">
      <w:pPr>
        <w:spacing w:after="0" w:line="240" w:lineRule="auto"/>
      </w:pPr>
      <w:r>
        <w:separator/>
      </w:r>
    </w:p>
  </w:footnote>
  <w:footnote w:type="continuationSeparator" w:id="0">
    <w:p w14:paraId="133338DA" w14:textId="77777777" w:rsidR="008D69E7" w:rsidRDefault="008D69E7" w:rsidP="00A6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346"/>
      <w:gridCol w:w="1558"/>
    </w:tblGrid>
    <w:tr w:rsidR="00CF07A3" w14:paraId="4731AA58" w14:textId="77777777" w:rsidTr="00B80FBF">
      <w:tc>
        <w:tcPr>
          <w:tcW w:w="1446" w:type="dxa"/>
        </w:tcPr>
        <w:p w14:paraId="05A2357E" w14:textId="77777777" w:rsidR="00CF07A3" w:rsidRDefault="00CF07A3" w:rsidP="00CF07A3">
          <w:pPr>
            <w:jc w:val="center"/>
          </w:pPr>
          <w:r w:rsidRPr="00CD4F67">
            <w:rPr>
              <w:noProof/>
            </w:rPr>
            <w:drawing>
              <wp:inline distT="0" distB="0" distL="0" distR="0" wp14:anchorId="5760D76C" wp14:editId="393521D4">
                <wp:extent cx="780056" cy="771887"/>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17" cy="789758"/>
                        </a:xfrm>
                        <a:prstGeom prst="rect">
                          <a:avLst/>
                        </a:prstGeom>
                        <a:noFill/>
                        <a:ln>
                          <a:noFill/>
                        </a:ln>
                      </pic:spPr>
                    </pic:pic>
                  </a:graphicData>
                </a:graphic>
              </wp:inline>
            </w:drawing>
          </w:r>
        </w:p>
      </w:tc>
      <w:tc>
        <w:tcPr>
          <w:tcW w:w="6346" w:type="dxa"/>
          <w:vAlign w:val="center"/>
        </w:tcPr>
        <w:p w14:paraId="3AEADAE5" w14:textId="77777777" w:rsidR="00CF07A3" w:rsidRPr="00443641" w:rsidRDefault="00CF07A3" w:rsidP="00CF07A3">
          <w:pPr>
            <w:jc w:val="center"/>
          </w:pPr>
          <w:r>
            <w:rPr>
              <w:rFonts w:ascii="Arial" w:hAnsi="Arial" w:cs="Arial"/>
              <w:noProof/>
              <w:sz w:val="16"/>
              <w:szCs w:val="16"/>
              <w:lang w:val="de-AT" w:eastAsia="de-AT"/>
            </w:rPr>
            <w:drawing>
              <wp:anchor distT="0" distB="0" distL="114300" distR="114300" simplePos="0" relativeHeight="251659264" behindDoc="0" locked="0" layoutInCell="1" allowOverlap="1" wp14:anchorId="465F8274" wp14:editId="591C7E12">
                <wp:simplePos x="0" y="0"/>
                <wp:positionH relativeFrom="column">
                  <wp:posOffset>1608455</wp:posOffset>
                </wp:positionH>
                <wp:positionV relativeFrom="paragraph">
                  <wp:posOffset>19685</wp:posOffset>
                </wp:positionV>
                <wp:extent cx="720725" cy="720725"/>
                <wp:effectExtent l="0" t="0" r="3175" b="3175"/>
                <wp:wrapNone/>
                <wp:docPr id="15" name="Bild 12" descr="EMIL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60288" behindDoc="0" locked="0" layoutInCell="0" allowOverlap="1" wp14:anchorId="351D61E4" wp14:editId="43412A24">
                    <wp:simplePos x="0" y="0"/>
                    <wp:positionH relativeFrom="column">
                      <wp:posOffset>3484880</wp:posOffset>
                    </wp:positionH>
                    <wp:positionV relativeFrom="paragraph">
                      <wp:posOffset>113665</wp:posOffset>
                    </wp:positionV>
                    <wp:extent cx="1571625" cy="603250"/>
                    <wp:effectExtent l="0" t="0" r="2857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3250"/>
                            </a:xfrm>
                            <a:prstGeom prst="rect">
                              <a:avLst/>
                            </a:prstGeom>
                            <a:solidFill>
                              <a:srgbClr val="FFFFFF"/>
                            </a:solidFill>
                            <a:ln w="12700" cmpd="thickThin">
                              <a:solidFill>
                                <a:srgbClr val="000000"/>
                              </a:solidFill>
                              <a:miter lim="800000"/>
                              <a:headEnd/>
                              <a:tailEnd/>
                            </a:ln>
                          </wps:spPr>
                          <wps:txbx>
                            <w:txbxContent>
                              <w:p w14:paraId="443D22CB" w14:textId="77777777" w:rsidR="00CF07A3" w:rsidRPr="00CE58B1" w:rsidRDefault="00CF07A3" w:rsidP="00CF07A3">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786CB084" w14:textId="77777777" w:rsidR="00CF07A3" w:rsidRPr="00CE58B1" w:rsidRDefault="00CF07A3" w:rsidP="00CF07A3">
                                <w:pPr>
                                  <w:spacing w:line="240" w:lineRule="auto"/>
                                  <w:rPr>
                                    <w:rFonts w:ascii="Times New Roman" w:hAnsi="Times New Roman" w:cs="Times New Roman"/>
                                    <w:i/>
                                    <w:sz w:val="2"/>
                                    <w:szCs w:val="10"/>
                                    <w:lang w:val="en-GB"/>
                                  </w:rPr>
                                </w:pPr>
                              </w:p>
                              <w:p w14:paraId="7CBCB1EF" w14:textId="6798463D" w:rsidR="00CF07A3" w:rsidRPr="00CE58B1" w:rsidRDefault="00CF07A3" w:rsidP="00CF07A3">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5</w:t>
                                </w:r>
                                <w:r w:rsidR="002B477B">
                                  <w:rPr>
                                    <w:rFonts w:ascii="Times New Roman" w:hAnsi="Times New Roman" w:cs="Times New Roman"/>
                                    <w:sz w:val="14"/>
                                    <w:lang w:val="en-GB"/>
                                  </w:rPr>
                                  <w:t>7</w:t>
                                </w:r>
                                <w:r w:rsidRPr="00F60482">
                                  <w:rPr>
                                    <w:rFonts w:ascii="Times New Roman" w:hAnsi="Times New Roman" w:cs="Times New Roman"/>
                                    <w:sz w:val="14"/>
                                    <w:vertAlign w:val="superscript"/>
                                    <w:lang w:val="en-GB"/>
                                  </w:rPr>
                                  <w:t>th</w:t>
                                </w:r>
                                <w:r>
                                  <w:rPr>
                                    <w:rFonts w:ascii="Times New Roman" w:hAnsi="Times New Roman" w:cs="Times New Roman"/>
                                    <w:sz w:val="14"/>
                                    <w:lang w:val="en-GB"/>
                                  </w:rPr>
                                  <w:t xml:space="preserve"> </w:t>
                                </w:r>
                                <w:r w:rsidRPr="00CE58B1">
                                  <w:rPr>
                                    <w:rFonts w:ascii="Times New Roman" w:hAnsi="Times New Roman" w:cs="Times New Roman"/>
                                    <w:sz w:val="14"/>
                                    <w:lang w:val="en-GB"/>
                                  </w:rPr>
                                  <w:t>IG/ 202</w:t>
                                </w:r>
                                <w:r w:rsidR="002B477B">
                                  <w:rPr>
                                    <w:rFonts w:ascii="Times New Roman" w:hAnsi="Times New Roman" w:cs="Times New Roman"/>
                                    <w:sz w:val="14"/>
                                    <w:lang w:val="en-GB"/>
                                  </w:rPr>
                                  <w:t>3</w:t>
                                </w:r>
                              </w:p>
                              <w:p w14:paraId="6E0312EF" w14:textId="77777777" w:rsidR="00CF07A3" w:rsidRPr="00593648" w:rsidRDefault="00CF07A3" w:rsidP="00CF07A3">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06FA576F" w14:textId="77777777" w:rsidR="00CF07A3" w:rsidRPr="00593648" w:rsidRDefault="00CF07A3" w:rsidP="00CF07A3">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D61E4" id="_x0000_t202" coordsize="21600,21600" o:spt="202" path="m,l,21600r21600,l21600,xe">
                    <v:stroke joinstyle="miter"/>
                    <v:path gradientshapeok="t" o:connecttype="rect"/>
                  </v:shapetype>
                  <v:shape id="Textfeld 4" o:spid="_x0000_s1026" type="#_x0000_t202" style="position:absolute;left:0;text-align:left;margin-left:274.4pt;margin-top:8.95pt;width:123.7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" o:allowincell="f" strokeweight="1pt">
                    <v:stroke linestyle="thickThin"/>
                    <v:textbox>
                      <w:txbxContent>
                        <w:p w14:paraId="443D22CB" w14:textId="77777777" w:rsidR="00CF07A3" w:rsidRPr="00CE58B1" w:rsidRDefault="00CF07A3" w:rsidP="00CF07A3">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786CB084" w14:textId="77777777" w:rsidR="00CF07A3" w:rsidRPr="00CE58B1" w:rsidRDefault="00CF07A3" w:rsidP="00CF07A3">
                          <w:pPr>
                            <w:spacing w:line="240" w:lineRule="auto"/>
                            <w:rPr>
                              <w:rFonts w:ascii="Times New Roman" w:hAnsi="Times New Roman" w:cs="Times New Roman"/>
                              <w:i/>
                              <w:sz w:val="2"/>
                              <w:szCs w:val="10"/>
                              <w:lang w:val="en-GB"/>
                            </w:rPr>
                          </w:pPr>
                        </w:p>
                        <w:p w14:paraId="7CBCB1EF" w14:textId="6798463D" w:rsidR="00CF07A3" w:rsidRPr="00CE58B1" w:rsidRDefault="00CF07A3" w:rsidP="00CF07A3">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5</w:t>
                          </w:r>
                          <w:r w:rsidR="002B477B">
                            <w:rPr>
                              <w:rFonts w:ascii="Times New Roman" w:hAnsi="Times New Roman" w:cs="Times New Roman"/>
                              <w:sz w:val="14"/>
                              <w:lang w:val="en-GB"/>
                            </w:rPr>
                            <w:t>7</w:t>
                          </w:r>
                          <w:r w:rsidRPr="00F60482">
                            <w:rPr>
                              <w:rFonts w:ascii="Times New Roman" w:hAnsi="Times New Roman" w:cs="Times New Roman"/>
                              <w:sz w:val="14"/>
                              <w:vertAlign w:val="superscript"/>
                              <w:lang w:val="en-GB"/>
                            </w:rPr>
                            <w:t>th</w:t>
                          </w:r>
                          <w:r>
                            <w:rPr>
                              <w:rFonts w:ascii="Times New Roman" w:hAnsi="Times New Roman" w:cs="Times New Roman"/>
                              <w:sz w:val="14"/>
                              <w:lang w:val="en-GB"/>
                            </w:rPr>
                            <w:t xml:space="preserve"> </w:t>
                          </w:r>
                          <w:r w:rsidRPr="00CE58B1">
                            <w:rPr>
                              <w:rFonts w:ascii="Times New Roman" w:hAnsi="Times New Roman" w:cs="Times New Roman"/>
                              <w:sz w:val="14"/>
                              <w:lang w:val="en-GB"/>
                            </w:rPr>
                            <w:t>IG/ 202</w:t>
                          </w:r>
                          <w:r w:rsidR="002B477B">
                            <w:rPr>
                              <w:rFonts w:ascii="Times New Roman" w:hAnsi="Times New Roman" w:cs="Times New Roman"/>
                              <w:sz w:val="14"/>
                              <w:lang w:val="en-GB"/>
                            </w:rPr>
                            <w:t>3</w:t>
                          </w:r>
                        </w:p>
                        <w:p w14:paraId="6E0312EF" w14:textId="77777777" w:rsidR="00CF07A3" w:rsidRPr="00593648" w:rsidRDefault="00CF07A3" w:rsidP="00CF07A3">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06FA576F" w14:textId="77777777" w:rsidR="00CF07A3" w:rsidRPr="00593648" w:rsidRDefault="00CF07A3" w:rsidP="00CF07A3">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v:textbox>
                  </v:shape>
                </w:pict>
              </mc:Fallback>
            </mc:AlternateContent>
          </w:r>
        </w:p>
      </w:tc>
      <w:tc>
        <w:tcPr>
          <w:tcW w:w="1558" w:type="dxa"/>
          <w:vAlign w:val="center"/>
        </w:tcPr>
        <w:p w14:paraId="5EDC5EE7" w14:textId="77777777" w:rsidR="00CF07A3" w:rsidRDefault="00CF07A3" w:rsidP="00CF07A3">
          <w:pPr>
            <w:jc w:val="center"/>
          </w:pPr>
          <w:r w:rsidRPr="00CD4F67">
            <w:rPr>
              <w:rFonts w:ascii="Times New Roman" w:hAnsi="Times New Roman" w:cs="Times New Roman"/>
              <w:sz w:val="24"/>
              <w:szCs w:val="24"/>
            </w:rPr>
            <w:t xml:space="preserve"> </w:t>
          </w:r>
        </w:p>
      </w:tc>
    </w:tr>
  </w:tbl>
  <w:p w14:paraId="33C020BF" w14:textId="77777777" w:rsidR="00CF07A3" w:rsidRDefault="00CF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CC7"/>
    <w:multiLevelType w:val="hybridMultilevel"/>
    <w:tmpl w:val="11B6DFA4"/>
    <w:lvl w:ilvl="0" w:tplc="F286BB26">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860"/>
    <w:multiLevelType w:val="hybridMultilevel"/>
    <w:tmpl w:val="6D2E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40541"/>
    <w:multiLevelType w:val="hybridMultilevel"/>
    <w:tmpl w:val="C00C39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95423"/>
    <w:multiLevelType w:val="hybridMultilevel"/>
    <w:tmpl w:val="F8242ADC"/>
    <w:lvl w:ilvl="0" w:tplc="AE7A3198">
      <w:start w:val="2"/>
      <w:numFmt w:val="bullet"/>
      <w:lvlText w:val="-"/>
      <w:lvlJc w:val="left"/>
      <w:pPr>
        <w:ind w:left="502"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DF7105"/>
    <w:multiLevelType w:val="hybridMultilevel"/>
    <w:tmpl w:val="863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C3752"/>
    <w:multiLevelType w:val="hybridMultilevel"/>
    <w:tmpl w:val="DA628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76C00"/>
    <w:multiLevelType w:val="hybridMultilevel"/>
    <w:tmpl w:val="25F22C8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047919">
    <w:abstractNumId w:val="1"/>
  </w:num>
  <w:num w:numId="2" w16cid:durableId="1435127003">
    <w:abstractNumId w:val="0"/>
  </w:num>
  <w:num w:numId="3" w16cid:durableId="1339696661">
    <w:abstractNumId w:val="2"/>
  </w:num>
  <w:num w:numId="4" w16cid:durableId="387799409">
    <w:abstractNumId w:val="4"/>
  </w:num>
  <w:num w:numId="5" w16cid:durableId="1796220385">
    <w:abstractNumId w:val="5"/>
  </w:num>
  <w:num w:numId="6" w16cid:durableId="2029138867">
    <w:abstractNumId w:val="6"/>
  </w:num>
  <w:num w:numId="7" w16cid:durableId="338167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0E"/>
    <w:rsid w:val="000047C5"/>
    <w:rsid w:val="000078E8"/>
    <w:rsid w:val="000079D0"/>
    <w:rsid w:val="000228A2"/>
    <w:rsid w:val="000505EB"/>
    <w:rsid w:val="00055E2A"/>
    <w:rsid w:val="00067992"/>
    <w:rsid w:val="00077494"/>
    <w:rsid w:val="0008473E"/>
    <w:rsid w:val="00087585"/>
    <w:rsid w:val="00090AF5"/>
    <w:rsid w:val="00092F5F"/>
    <w:rsid w:val="00093B4A"/>
    <w:rsid w:val="000A120E"/>
    <w:rsid w:val="000A6C89"/>
    <w:rsid w:val="000B096F"/>
    <w:rsid w:val="000B72BD"/>
    <w:rsid w:val="000C15CD"/>
    <w:rsid w:val="000C253F"/>
    <w:rsid w:val="000C6CB4"/>
    <w:rsid w:val="000D7B20"/>
    <w:rsid w:val="000E4773"/>
    <w:rsid w:val="000E4C8E"/>
    <w:rsid w:val="00104CF3"/>
    <w:rsid w:val="00105B68"/>
    <w:rsid w:val="00106CCE"/>
    <w:rsid w:val="001115DD"/>
    <w:rsid w:val="001208EA"/>
    <w:rsid w:val="001228FB"/>
    <w:rsid w:val="001233C9"/>
    <w:rsid w:val="00136BAB"/>
    <w:rsid w:val="00137375"/>
    <w:rsid w:val="00146F96"/>
    <w:rsid w:val="00152BB0"/>
    <w:rsid w:val="0015687F"/>
    <w:rsid w:val="00157EF6"/>
    <w:rsid w:val="00160B56"/>
    <w:rsid w:val="001769E0"/>
    <w:rsid w:val="00183FD4"/>
    <w:rsid w:val="00190F9E"/>
    <w:rsid w:val="00194852"/>
    <w:rsid w:val="001A51CD"/>
    <w:rsid w:val="001B1639"/>
    <w:rsid w:val="001B7185"/>
    <w:rsid w:val="001B7802"/>
    <w:rsid w:val="001C664C"/>
    <w:rsid w:val="001D0CD2"/>
    <w:rsid w:val="001D1F2F"/>
    <w:rsid w:val="001D74A7"/>
    <w:rsid w:val="001E17F4"/>
    <w:rsid w:val="001E55F9"/>
    <w:rsid w:val="001F5A7D"/>
    <w:rsid w:val="001F611F"/>
    <w:rsid w:val="001F6FD5"/>
    <w:rsid w:val="00207E4D"/>
    <w:rsid w:val="00230810"/>
    <w:rsid w:val="002556A1"/>
    <w:rsid w:val="00270054"/>
    <w:rsid w:val="00277901"/>
    <w:rsid w:val="00285CA9"/>
    <w:rsid w:val="00286022"/>
    <w:rsid w:val="00290F32"/>
    <w:rsid w:val="0029126B"/>
    <w:rsid w:val="00291698"/>
    <w:rsid w:val="00291A51"/>
    <w:rsid w:val="00292C72"/>
    <w:rsid w:val="00296AB0"/>
    <w:rsid w:val="002975D5"/>
    <w:rsid w:val="002A2DED"/>
    <w:rsid w:val="002A784D"/>
    <w:rsid w:val="002B30F6"/>
    <w:rsid w:val="002B477B"/>
    <w:rsid w:val="002B5A57"/>
    <w:rsid w:val="002C2895"/>
    <w:rsid w:val="002C3781"/>
    <w:rsid w:val="002D0756"/>
    <w:rsid w:val="002D7F14"/>
    <w:rsid w:val="002F5242"/>
    <w:rsid w:val="0030606B"/>
    <w:rsid w:val="003120B3"/>
    <w:rsid w:val="0031303F"/>
    <w:rsid w:val="0032306A"/>
    <w:rsid w:val="003322E9"/>
    <w:rsid w:val="003341F2"/>
    <w:rsid w:val="00335050"/>
    <w:rsid w:val="003366B7"/>
    <w:rsid w:val="003454AA"/>
    <w:rsid w:val="00351153"/>
    <w:rsid w:val="00352703"/>
    <w:rsid w:val="00352789"/>
    <w:rsid w:val="00353002"/>
    <w:rsid w:val="00354A6D"/>
    <w:rsid w:val="00360AAC"/>
    <w:rsid w:val="00364CD8"/>
    <w:rsid w:val="0038122C"/>
    <w:rsid w:val="00393628"/>
    <w:rsid w:val="00393CA5"/>
    <w:rsid w:val="003A5A0E"/>
    <w:rsid w:val="003A77E9"/>
    <w:rsid w:val="003B1917"/>
    <w:rsid w:val="003B52FF"/>
    <w:rsid w:val="003C026A"/>
    <w:rsid w:val="003C1CFA"/>
    <w:rsid w:val="003C4140"/>
    <w:rsid w:val="003D74C4"/>
    <w:rsid w:val="003F10E6"/>
    <w:rsid w:val="003F42A2"/>
    <w:rsid w:val="003F6021"/>
    <w:rsid w:val="003F7DBF"/>
    <w:rsid w:val="004156BC"/>
    <w:rsid w:val="004223C5"/>
    <w:rsid w:val="0043214A"/>
    <w:rsid w:val="00432A88"/>
    <w:rsid w:val="0044455F"/>
    <w:rsid w:val="00452EF3"/>
    <w:rsid w:val="0046049A"/>
    <w:rsid w:val="004650A7"/>
    <w:rsid w:val="00466040"/>
    <w:rsid w:val="00483B4E"/>
    <w:rsid w:val="00484745"/>
    <w:rsid w:val="00490E81"/>
    <w:rsid w:val="0049110E"/>
    <w:rsid w:val="00491309"/>
    <w:rsid w:val="004A3D6E"/>
    <w:rsid w:val="004A57FC"/>
    <w:rsid w:val="004B4D63"/>
    <w:rsid w:val="004B5833"/>
    <w:rsid w:val="004C5F8C"/>
    <w:rsid w:val="004D6D74"/>
    <w:rsid w:val="004E38FA"/>
    <w:rsid w:val="004F03F8"/>
    <w:rsid w:val="004F077F"/>
    <w:rsid w:val="004F634B"/>
    <w:rsid w:val="00502119"/>
    <w:rsid w:val="005125C4"/>
    <w:rsid w:val="00522432"/>
    <w:rsid w:val="00533A17"/>
    <w:rsid w:val="00534A67"/>
    <w:rsid w:val="00550FBB"/>
    <w:rsid w:val="00554447"/>
    <w:rsid w:val="0058180E"/>
    <w:rsid w:val="0058508B"/>
    <w:rsid w:val="005967EA"/>
    <w:rsid w:val="005A357F"/>
    <w:rsid w:val="005A4A33"/>
    <w:rsid w:val="005B4657"/>
    <w:rsid w:val="005C48D8"/>
    <w:rsid w:val="005D47E3"/>
    <w:rsid w:val="005E1E73"/>
    <w:rsid w:val="005E6242"/>
    <w:rsid w:val="005F0FF6"/>
    <w:rsid w:val="005F3EF4"/>
    <w:rsid w:val="006062BB"/>
    <w:rsid w:val="00607EF8"/>
    <w:rsid w:val="006103E9"/>
    <w:rsid w:val="00617FD9"/>
    <w:rsid w:val="00620A9F"/>
    <w:rsid w:val="00625436"/>
    <w:rsid w:val="006277CC"/>
    <w:rsid w:val="006318EE"/>
    <w:rsid w:val="006344AC"/>
    <w:rsid w:val="006402BF"/>
    <w:rsid w:val="0066253D"/>
    <w:rsid w:val="00662D7B"/>
    <w:rsid w:val="006708ED"/>
    <w:rsid w:val="0068168E"/>
    <w:rsid w:val="00683EAD"/>
    <w:rsid w:val="006855B6"/>
    <w:rsid w:val="0068757C"/>
    <w:rsid w:val="00693E42"/>
    <w:rsid w:val="00694045"/>
    <w:rsid w:val="0069773E"/>
    <w:rsid w:val="006A1DD1"/>
    <w:rsid w:val="006A2172"/>
    <w:rsid w:val="006A3AB3"/>
    <w:rsid w:val="006A7AFE"/>
    <w:rsid w:val="006B3378"/>
    <w:rsid w:val="006B3F5C"/>
    <w:rsid w:val="006C14D5"/>
    <w:rsid w:val="006C1B4E"/>
    <w:rsid w:val="006C5FB2"/>
    <w:rsid w:val="006D1A95"/>
    <w:rsid w:val="006E6AB9"/>
    <w:rsid w:val="006F3AEE"/>
    <w:rsid w:val="0071190B"/>
    <w:rsid w:val="00721A9F"/>
    <w:rsid w:val="00722BBA"/>
    <w:rsid w:val="0072634F"/>
    <w:rsid w:val="00735F2B"/>
    <w:rsid w:val="00743039"/>
    <w:rsid w:val="00755620"/>
    <w:rsid w:val="00756022"/>
    <w:rsid w:val="00761344"/>
    <w:rsid w:val="0076416E"/>
    <w:rsid w:val="007775D2"/>
    <w:rsid w:val="00784DCC"/>
    <w:rsid w:val="007A2393"/>
    <w:rsid w:val="007A7DA1"/>
    <w:rsid w:val="007C0B4B"/>
    <w:rsid w:val="007D0EF3"/>
    <w:rsid w:val="007E2048"/>
    <w:rsid w:val="007F0120"/>
    <w:rsid w:val="007F3A81"/>
    <w:rsid w:val="007F3DE8"/>
    <w:rsid w:val="007F5697"/>
    <w:rsid w:val="007F70F3"/>
    <w:rsid w:val="00802526"/>
    <w:rsid w:val="00810D66"/>
    <w:rsid w:val="008152AB"/>
    <w:rsid w:val="008176E9"/>
    <w:rsid w:val="0083281E"/>
    <w:rsid w:val="00842320"/>
    <w:rsid w:val="00862470"/>
    <w:rsid w:val="00865AD3"/>
    <w:rsid w:val="00865B1C"/>
    <w:rsid w:val="00870A53"/>
    <w:rsid w:val="0087178D"/>
    <w:rsid w:val="008730A6"/>
    <w:rsid w:val="00875041"/>
    <w:rsid w:val="00883178"/>
    <w:rsid w:val="00891039"/>
    <w:rsid w:val="008A2FE7"/>
    <w:rsid w:val="008A5A0C"/>
    <w:rsid w:val="008B03F3"/>
    <w:rsid w:val="008B228E"/>
    <w:rsid w:val="008C3A83"/>
    <w:rsid w:val="008C732D"/>
    <w:rsid w:val="008D1BCD"/>
    <w:rsid w:val="008D3647"/>
    <w:rsid w:val="008D69E7"/>
    <w:rsid w:val="008E1A81"/>
    <w:rsid w:val="008E2023"/>
    <w:rsid w:val="008E6CC5"/>
    <w:rsid w:val="008E7DAA"/>
    <w:rsid w:val="008F1F0D"/>
    <w:rsid w:val="008F2A29"/>
    <w:rsid w:val="008F3C45"/>
    <w:rsid w:val="008F75FD"/>
    <w:rsid w:val="0090557E"/>
    <w:rsid w:val="009123D8"/>
    <w:rsid w:val="009166AB"/>
    <w:rsid w:val="0091718B"/>
    <w:rsid w:val="00921947"/>
    <w:rsid w:val="009228E6"/>
    <w:rsid w:val="009255A6"/>
    <w:rsid w:val="009259A6"/>
    <w:rsid w:val="00932648"/>
    <w:rsid w:val="00932B61"/>
    <w:rsid w:val="00933C72"/>
    <w:rsid w:val="0094426B"/>
    <w:rsid w:val="00947E5E"/>
    <w:rsid w:val="00953088"/>
    <w:rsid w:val="00955DC8"/>
    <w:rsid w:val="00956124"/>
    <w:rsid w:val="00967CF1"/>
    <w:rsid w:val="00982A4D"/>
    <w:rsid w:val="009911A0"/>
    <w:rsid w:val="009B011D"/>
    <w:rsid w:val="009B4D33"/>
    <w:rsid w:val="009D6DF0"/>
    <w:rsid w:val="009F17E9"/>
    <w:rsid w:val="009F79A8"/>
    <w:rsid w:val="00A3355D"/>
    <w:rsid w:val="00A44AF2"/>
    <w:rsid w:val="00A505E7"/>
    <w:rsid w:val="00A571AF"/>
    <w:rsid w:val="00A614F7"/>
    <w:rsid w:val="00A62386"/>
    <w:rsid w:val="00A64DC5"/>
    <w:rsid w:val="00A65B64"/>
    <w:rsid w:val="00A80FD3"/>
    <w:rsid w:val="00A82FBF"/>
    <w:rsid w:val="00A83F85"/>
    <w:rsid w:val="00A85FF2"/>
    <w:rsid w:val="00A914AF"/>
    <w:rsid w:val="00A95E83"/>
    <w:rsid w:val="00AA5E45"/>
    <w:rsid w:val="00AB3700"/>
    <w:rsid w:val="00AB66BD"/>
    <w:rsid w:val="00AC3F97"/>
    <w:rsid w:val="00AD789D"/>
    <w:rsid w:val="00AE0862"/>
    <w:rsid w:val="00AE3CEA"/>
    <w:rsid w:val="00AF1FF5"/>
    <w:rsid w:val="00AF5DD7"/>
    <w:rsid w:val="00AF7656"/>
    <w:rsid w:val="00B01247"/>
    <w:rsid w:val="00B047EA"/>
    <w:rsid w:val="00B134B2"/>
    <w:rsid w:val="00B23D29"/>
    <w:rsid w:val="00B31B26"/>
    <w:rsid w:val="00B361E2"/>
    <w:rsid w:val="00B4546F"/>
    <w:rsid w:val="00B5518C"/>
    <w:rsid w:val="00B560C1"/>
    <w:rsid w:val="00B633CD"/>
    <w:rsid w:val="00B71910"/>
    <w:rsid w:val="00B73031"/>
    <w:rsid w:val="00B83E01"/>
    <w:rsid w:val="00B902CB"/>
    <w:rsid w:val="00B90853"/>
    <w:rsid w:val="00BA7C1F"/>
    <w:rsid w:val="00BC14CC"/>
    <w:rsid w:val="00BC4982"/>
    <w:rsid w:val="00BC5062"/>
    <w:rsid w:val="00BD655A"/>
    <w:rsid w:val="00BE11E6"/>
    <w:rsid w:val="00BE79A5"/>
    <w:rsid w:val="00BF5562"/>
    <w:rsid w:val="00C12F59"/>
    <w:rsid w:val="00C22B1E"/>
    <w:rsid w:val="00C24B73"/>
    <w:rsid w:val="00C36150"/>
    <w:rsid w:val="00C44114"/>
    <w:rsid w:val="00C457F3"/>
    <w:rsid w:val="00C46CF9"/>
    <w:rsid w:val="00C53CCA"/>
    <w:rsid w:val="00C554B9"/>
    <w:rsid w:val="00C60EAC"/>
    <w:rsid w:val="00C70DF2"/>
    <w:rsid w:val="00C74881"/>
    <w:rsid w:val="00C81A28"/>
    <w:rsid w:val="00C86872"/>
    <w:rsid w:val="00C905DD"/>
    <w:rsid w:val="00CA10A4"/>
    <w:rsid w:val="00CA1EFD"/>
    <w:rsid w:val="00CA37A8"/>
    <w:rsid w:val="00CA3956"/>
    <w:rsid w:val="00CA6CDD"/>
    <w:rsid w:val="00CC02D4"/>
    <w:rsid w:val="00CC4AC0"/>
    <w:rsid w:val="00CC4CD8"/>
    <w:rsid w:val="00CC5EDA"/>
    <w:rsid w:val="00CC6B1E"/>
    <w:rsid w:val="00CD0FE6"/>
    <w:rsid w:val="00CD3D11"/>
    <w:rsid w:val="00CD3F41"/>
    <w:rsid w:val="00CD4C04"/>
    <w:rsid w:val="00CD53CF"/>
    <w:rsid w:val="00CD7897"/>
    <w:rsid w:val="00CE356E"/>
    <w:rsid w:val="00CE553D"/>
    <w:rsid w:val="00CE5982"/>
    <w:rsid w:val="00CF07A3"/>
    <w:rsid w:val="00CF0F37"/>
    <w:rsid w:val="00D004FE"/>
    <w:rsid w:val="00D075FB"/>
    <w:rsid w:val="00D15C9C"/>
    <w:rsid w:val="00D37AE3"/>
    <w:rsid w:val="00D40AFE"/>
    <w:rsid w:val="00D5627C"/>
    <w:rsid w:val="00D620CE"/>
    <w:rsid w:val="00D667EE"/>
    <w:rsid w:val="00D76C1D"/>
    <w:rsid w:val="00D776E1"/>
    <w:rsid w:val="00D9683F"/>
    <w:rsid w:val="00DA2005"/>
    <w:rsid w:val="00DA4798"/>
    <w:rsid w:val="00DA551C"/>
    <w:rsid w:val="00DB5E40"/>
    <w:rsid w:val="00DB679A"/>
    <w:rsid w:val="00DB7731"/>
    <w:rsid w:val="00DC1F5C"/>
    <w:rsid w:val="00DC3640"/>
    <w:rsid w:val="00DC6CAC"/>
    <w:rsid w:val="00DF1A78"/>
    <w:rsid w:val="00E017BC"/>
    <w:rsid w:val="00E06194"/>
    <w:rsid w:val="00E06BBD"/>
    <w:rsid w:val="00E16BD5"/>
    <w:rsid w:val="00E27A3D"/>
    <w:rsid w:val="00E3073A"/>
    <w:rsid w:val="00E33D2A"/>
    <w:rsid w:val="00E34F15"/>
    <w:rsid w:val="00E44A88"/>
    <w:rsid w:val="00E51B20"/>
    <w:rsid w:val="00E5235D"/>
    <w:rsid w:val="00E53011"/>
    <w:rsid w:val="00E63826"/>
    <w:rsid w:val="00E64368"/>
    <w:rsid w:val="00E70C4E"/>
    <w:rsid w:val="00E739B9"/>
    <w:rsid w:val="00E97C46"/>
    <w:rsid w:val="00EA0F3D"/>
    <w:rsid w:val="00EA23B4"/>
    <w:rsid w:val="00EB4A7B"/>
    <w:rsid w:val="00EC6493"/>
    <w:rsid w:val="00EC792F"/>
    <w:rsid w:val="00EC7DD9"/>
    <w:rsid w:val="00ED7CB3"/>
    <w:rsid w:val="00EE28CA"/>
    <w:rsid w:val="00EE7CB5"/>
    <w:rsid w:val="00EE7E41"/>
    <w:rsid w:val="00EF51D2"/>
    <w:rsid w:val="00F154A1"/>
    <w:rsid w:val="00F15ECB"/>
    <w:rsid w:val="00F311E6"/>
    <w:rsid w:val="00F37195"/>
    <w:rsid w:val="00F503E5"/>
    <w:rsid w:val="00F53C2C"/>
    <w:rsid w:val="00F573BE"/>
    <w:rsid w:val="00F57CE4"/>
    <w:rsid w:val="00F64E2F"/>
    <w:rsid w:val="00F651A9"/>
    <w:rsid w:val="00F654E3"/>
    <w:rsid w:val="00F70AC0"/>
    <w:rsid w:val="00F734F1"/>
    <w:rsid w:val="00F73C52"/>
    <w:rsid w:val="00F87EDA"/>
    <w:rsid w:val="00F941EF"/>
    <w:rsid w:val="00FA3E8D"/>
    <w:rsid w:val="00FA5FFF"/>
    <w:rsid w:val="00FB24EF"/>
    <w:rsid w:val="00FB4310"/>
    <w:rsid w:val="00FC2C08"/>
    <w:rsid w:val="00FD2490"/>
    <w:rsid w:val="00FD5B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F881"/>
  <w15:docId w15:val="{B2EEC6D9-8B49-4932-8036-42BE916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0E"/>
    <w:rPr>
      <w:rFonts w:ascii="Tahoma" w:hAnsi="Tahoma" w:cs="Tahoma"/>
      <w:sz w:val="16"/>
      <w:szCs w:val="16"/>
    </w:rPr>
  </w:style>
  <w:style w:type="character" w:styleId="Hyperlink">
    <w:name w:val="Hyperlink"/>
    <w:basedOn w:val="DefaultParagraphFont"/>
    <w:rsid w:val="0090557E"/>
    <w:rPr>
      <w:color w:val="0000FF"/>
      <w:u w:val="single"/>
    </w:rPr>
  </w:style>
  <w:style w:type="paragraph" w:styleId="HTMLPreformatted">
    <w:name w:val="HTML Preformatted"/>
    <w:basedOn w:val="Normal"/>
    <w:link w:val="HTMLPreformattedChar"/>
    <w:uiPriority w:val="99"/>
    <w:semiHidden/>
    <w:unhideWhenUsed/>
    <w:rsid w:val="00C7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4881"/>
    <w:rPr>
      <w:rFonts w:ascii="Courier New" w:eastAsia="Times New Roman" w:hAnsi="Courier New" w:cs="Courier New"/>
      <w:sz w:val="20"/>
      <w:szCs w:val="20"/>
    </w:rPr>
  </w:style>
  <w:style w:type="paragraph" w:styleId="Header">
    <w:name w:val="header"/>
    <w:basedOn w:val="Normal"/>
    <w:link w:val="HeaderChar"/>
    <w:uiPriority w:val="99"/>
    <w:unhideWhenUsed/>
    <w:rsid w:val="00A65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B64"/>
  </w:style>
  <w:style w:type="paragraph" w:styleId="Footer">
    <w:name w:val="footer"/>
    <w:basedOn w:val="Normal"/>
    <w:link w:val="FooterChar"/>
    <w:uiPriority w:val="99"/>
    <w:unhideWhenUsed/>
    <w:rsid w:val="00A65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B64"/>
  </w:style>
  <w:style w:type="paragraph" w:styleId="PlainText">
    <w:name w:val="Plain Text"/>
    <w:basedOn w:val="Normal"/>
    <w:link w:val="PlainTextChar"/>
    <w:uiPriority w:val="99"/>
    <w:unhideWhenUsed/>
    <w:rsid w:val="00B560C1"/>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B560C1"/>
    <w:rPr>
      <w:rFonts w:ascii="Consolas" w:eastAsia="Calibri" w:hAnsi="Consolas" w:cs="Times New Roman"/>
      <w:sz w:val="21"/>
      <w:szCs w:val="21"/>
      <w:lang w:val="en-US" w:eastAsia="en-US"/>
    </w:rPr>
  </w:style>
  <w:style w:type="character" w:styleId="UnresolvedMention">
    <w:name w:val="Unresolved Mention"/>
    <w:basedOn w:val="DefaultParagraphFont"/>
    <w:uiPriority w:val="99"/>
    <w:semiHidden/>
    <w:unhideWhenUsed/>
    <w:rsid w:val="009B4D33"/>
    <w:rPr>
      <w:color w:val="605E5C"/>
      <w:shd w:val="clear" w:color="auto" w:fill="E1DFDD"/>
    </w:rPr>
  </w:style>
  <w:style w:type="character" w:styleId="FollowedHyperlink">
    <w:name w:val="FollowedHyperlink"/>
    <w:basedOn w:val="DefaultParagraphFont"/>
    <w:uiPriority w:val="99"/>
    <w:semiHidden/>
    <w:unhideWhenUsed/>
    <w:rsid w:val="009B4D33"/>
    <w:rPr>
      <w:color w:val="800080" w:themeColor="followedHyperlink"/>
      <w:u w:val="single"/>
    </w:rPr>
  </w:style>
  <w:style w:type="paragraph" w:styleId="ListParagraph">
    <w:name w:val="List Paragraph"/>
    <w:basedOn w:val="Normal"/>
    <w:uiPriority w:val="34"/>
    <w:qFormat/>
    <w:rsid w:val="007775D2"/>
    <w:pPr>
      <w:ind w:left="720"/>
      <w:contextualSpacing/>
    </w:pPr>
  </w:style>
  <w:style w:type="table" w:styleId="TableGrid">
    <w:name w:val="Table Grid"/>
    <w:basedOn w:val="TableNormal"/>
    <w:uiPriority w:val="39"/>
    <w:rsid w:val="00CF07A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7A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1519">
      <w:bodyDiv w:val="1"/>
      <w:marLeft w:val="0"/>
      <w:marRight w:val="0"/>
      <w:marTop w:val="0"/>
      <w:marBottom w:val="0"/>
      <w:divBdr>
        <w:top w:val="none" w:sz="0" w:space="0" w:color="auto"/>
        <w:left w:val="none" w:sz="0" w:space="0" w:color="auto"/>
        <w:bottom w:val="none" w:sz="0" w:space="0" w:color="auto"/>
        <w:right w:val="none" w:sz="0" w:space="0" w:color="auto"/>
      </w:divBdr>
    </w:div>
    <w:div w:id="506941495">
      <w:bodyDiv w:val="1"/>
      <w:marLeft w:val="0"/>
      <w:marRight w:val="0"/>
      <w:marTop w:val="0"/>
      <w:marBottom w:val="0"/>
      <w:divBdr>
        <w:top w:val="none" w:sz="0" w:space="0" w:color="auto"/>
        <w:left w:val="none" w:sz="0" w:space="0" w:color="auto"/>
        <w:bottom w:val="none" w:sz="0" w:space="0" w:color="auto"/>
        <w:right w:val="none" w:sz="0" w:space="0" w:color="auto"/>
      </w:divBdr>
    </w:div>
    <w:div w:id="779839409">
      <w:bodyDiv w:val="1"/>
      <w:marLeft w:val="0"/>
      <w:marRight w:val="0"/>
      <w:marTop w:val="0"/>
      <w:marBottom w:val="0"/>
      <w:divBdr>
        <w:top w:val="none" w:sz="0" w:space="0" w:color="auto"/>
        <w:left w:val="none" w:sz="0" w:space="0" w:color="auto"/>
        <w:bottom w:val="none" w:sz="0" w:space="0" w:color="auto"/>
        <w:right w:val="none" w:sz="0" w:space="0" w:color="auto"/>
      </w:divBdr>
    </w:div>
    <w:div w:id="971179902">
      <w:bodyDiv w:val="1"/>
      <w:marLeft w:val="0"/>
      <w:marRight w:val="0"/>
      <w:marTop w:val="0"/>
      <w:marBottom w:val="0"/>
      <w:divBdr>
        <w:top w:val="none" w:sz="0" w:space="0" w:color="auto"/>
        <w:left w:val="none" w:sz="0" w:space="0" w:color="auto"/>
        <w:bottom w:val="none" w:sz="0" w:space="0" w:color="auto"/>
        <w:right w:val="none" w:sz="0" w:space="0" w:color="auto"/>
      </w:divBdr>
    </w:div>
    <w:div w:id="1361976936">
      <w:bodyDiv w:val="1"/>
      <w:marLeft w:val="0"/>
      <w:marRight w:val="0"/>
      <w:marTop w:val="0"/>
      <w:marBottom w:val="0"/>
      <w:divBdr>
        <w:top w:val="none" w:sz="0" w:space="0" w:color="auto"/>
        <w:left w:val="none" w:sz="0" w:space="0" w:color="auto"/>
        <w:bottom w:val="none" w:sz="0" w:space="0" w:color="auto"/>
        <w:right w:val="none" w:sz="0" w:space="0" w:color="auto"/>
      </w:divBdr>
      <w:divsChild>
        <w:div w:id="861406970">
          <w:marLeft w:val="0"/>
          <w:marRight w:val="0"/>
          <w:marTop w:val="0"/>
          <w:marBottom w:val="0"/>
          <w:divBdr>
            <w:top w:val="none" w:sz="0" w:space="0" w:color="auto"/>
            <w:left w:val="none" w:sz="0" w:space="0" w:color="auto"/>
            <w:bottom w:val="none" w:sz="0" w:space="0" w:color="auto"/>
            <w:right w:val="none" w:sz="0" w:space="0" w:color="auto"/>
          </w:divBdr>
          <w:divsChild>
            <w:div w:id="2060860675">
              <w:marLeft w:val="0"/>
              <w:marRight w:val="0"/>
              <w:marTop w:val="0"/>
              <w:marBottom w:val="0"/>
              <w:divBdr>
                <w:top w:val="none" w:sz="0" w:space="0" w:color="auto"/>
                <w:left w:val="none" w:sz="0" w:space="0" w:color="auto"/>
                <w:bottom w:val="none" w:sz="0" w:space="0" w:color="auto"/>
                <w:right w:val="none" w:sz="0" w:space="0" w:color="auto"/>
              </w:divBdr>
              <w:divsChild>
                <w:div w:id="847333354">
                  <w:marLeft w:val="0"/>
                  <w:marRight w:val="0"/>
                  <w:marTop w:val="0"/>
                  <w:marBottom w:val="0"/>
                  <w:divBdr>
                    <w:top w:val="none" w:sz="0" w:space="0" w:color="auto"/>
                    <w:left w:val="none" w:sz="0" w:space="0" w:color="auto"/>
                    <w:bottom w:val="none" w:sz="0" w:space="0" w:color="auto"/>
                    <w:right w:val="none" w:sz="0" w:space="0" w:color="auto"/>
                  </w:divBdr>
                  <w:divsChild>
                    <w:div w:id="1653758436">
                      <w:marLeft w:val="0"/>
                      <w:marRight w:val="0"/>
                      <w:marTop w:val="0"/>
                      <w:marBottom w:val="0"/>
                      <w:divBdr>
                        <w:top w:val="none" w:sz="0" w:space="0" w:color="auto"/>
                        <w:left w:val="none" w:sz="0" w:space="0" w:color="auto"/>
                        <w:bottom w:val="none" w:sz="0" w:space="0" w:color="auto"/>
                        <w:right w:val="none" w:sz="0" w:space="0" w:color="auto"/>
                      </w:divBdr>
                      <w:divsChild>
                        <w:div w:id="1612860017">
                          <w:marLeft w:val="0"/>
                          <w:marRight w:val="0"/>
                          <w:marTop w:val="0"/>
                          <w:marBottom w:val="0"/>
                          <w:divBdr>
                            <w:top w:val="none" w:sz="0" w:space="0" w:color="auto"/>
                            <w:left w:val="none" w:sz="0" w:space="0" w:color="auto"/>
                            <w:bottom w:val="none" w:sz="0" w:space="0" w:color="auto"/>
                            <w:right w:val="none" w:sz="0" w:space="0" w:color="auto"/>
                          </w:divBdr>
                          <w:divsChild>
                            <w:div w:id="2030333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55200">
          <w:marLeft w:val="0"/>
          <w:marRight w:val="0"/>
          <w:marTop w:val="0"/>
          <w:marBottom w:val="0"/>
          <w:divBdr>
            <w:top w:val="none" w:sz="0" w:space="0" w:color="auto"/>
            <w:left w:val="none" w:sz="0" w:space="0" w:color="auto"/>
            <w:bottom w:val="none" w:sz="0" w:space="0" w:color="auto"/>
            <w:right w:val="none" w:sz="0" w:space="0" w:color="auto"/>
          </w:divBdr>
          <w:divsChild>
            <w:div w:id="1500122292">
              <w:marLeft w:val="0"/>
              <w:marRight w:val="0"/>
              <w:marTop w:val="0"/>
              <w:marBottom w:val="0"/>
              <w:divBdr>
                <w:top w:val="none" w:sz="0" w:space="0" w:color="auto"/>
                <w:left w:val="none" w:sz="0" w:space="0" w:color="auto"/>
                <w:bottom w:val="none" w:sz="0" w:space="0" w:color="auto"/>
                <w:right w:val="none" w:sz="0" w:space="0" w:color="auto"/>
              </w:divBdr>
              <w:divsChild>
                <w:div w:id="586888441">
                  <w:marLeft w:val="0"/>
                  <w:marRight w:val="0"/>
                  <w:marTop w:val="0"/>
                  <w:marBottom w:val="0"/>
                  <w:divBdr>
                    <w:top w:val="none" w:sz="0" w:space="0" w:color="auto"/>
                    <w:left w:val="none" w:sz="0" w:space="0" w:color="auto"/>
                    <w:bottom w:val="none" w:sz="0" w:space="0" w:color="auto"/>
                    <w:right w:val="none" w:sz="0" w:space="0" w:color="auto"/>
                  </w:divBdr>
                  <w:divsChild>
                    <w:div w:id="2047102539">
                      <w:marLeft w:val="0"/>
                      <w:marRight w:val="0"/>
                      <w:marTop w:val="0"/>
                      <w:marBottom w:val="0"/>
                      <w:divBdr>
                        <w:top w:val="none" w:sz="0" w:space="0" w:color="auto"/>
                        <w:left w:val="none" w:sz="0" w:space="0" w:color="auto"/>
                        <w:bottom w:val="none" w:sz="0" w:space="0" w:color="auto"/>
                        <w:right w:val="none" w:sz="0" w:space="0" w:color="auto"/>
                      </w:divBdr>
                      <w:divsChild>
                        <w:div w:id="1183209214">
                          <w:marLeft w:val="0"/>
                          <w:marRight w:val="0"/>
                          <w:marTop w:val="0"/>
                          <w:marBottom w:val="0"/>
                          <w:divBdr>
                            <w:top w:val="none" w:sz="0" w:space="0" w:color="auto"/>
                            <w:left w:val="none" w:sz="0" w:space="0" w:color="auto"/>
                            <w:bottom w:val="none" w:sz="0" w:space="0" w:color="auto"/>
                            <w:right w:val="none" w:sz="0" w:space="0" w:color="auto"/>
                          </w:divBdr>
                          <w:divsChild>
                            <w:div w:id="1552690281">
                              <w:marLeft w:val="0"/>
                              <w:marRight w:val="0"/>
                              <w:marTop w:val="0"/>
                              <w:marBottom w:val="300"/>
                              <w:divBdr>
                                <w:top w:val="none" w:sz="0" w:space="0" w:color="auto"/>
                                <w:left w:val="none" w:sz="0" w:space="0" w:color="auto"/>
                                <w:bottom w:val="none" w:sz="0" w:space="0" w:color="auto"/>
                                <w:right w:val="none" w:sz="0" w:space="0" w:color="auto"/>
                              </w:divBdr>
                              <w:divsChild>
                                <w:div w:id="844831004">
                                  <w:marLeft w:val="0"/>
                                  <w:marRight w:val="0"/>
                                  <w:marTop w:val="225"/>
                                  <w:marBottom w:val="0"/>
                                  <w:divBdr>
                                    <w:top w:val="none" w:sz="0" w:space="0" w:color="auto"/>
                                    <w:left w:val="none" w:sz="0" w:space="0" w:color="auto"/>
                                    <w:bottom w:val="none" w:sz="0" w:space="0" w:color="auto"/>
                                    <w:right w:val="none" w:sz="0" w:space="0" w:color="auto"/>
                                  </w:divBdr>
                                </w:div>
                              </w:divsChild>
                            </w:div>
                            <w:div w:id="12811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4479">
      <w:bodyDiv w:val="1"/>
      <w:marLeft w:val="0"/>
      <w:marRight w:val="0"/>
      <w:marTop w:val="0"/>
      <w:marBottom w:val="0"/>
      <w:divBdr>
        <w:top w:val="none" w:sz="0" w:space="0" w:color="auto"/>
        <w:left w:val="none" w:sz="0" w:space="0" w:color="auto"/>
        <w:bottom w:val="none" w:sz="0" w:space="0" w:color="auto"/>
        <w:right w:val="none" w:sz="0" w:space="0" w:color="auto"/>
      </w:divBdr>
      <w:divsChild>
        <w:div w:id="454643758">
          <w:marLeft w:val="0"/>
          <w:marRight w:val="0"/>
          <w:marTop w:val="0"/>
          <w:marBottom w:val="0"/>
          <w:divBdr>
            <w:top w:val="none" w:sz="0" w:space="0" w:color="auto"/>
            <w:left w:val="none" w:sz="0" w:space="0" w:color="auto"/>
            <w:bottom w:val="none" w:sz="0" w:space="0" w:color="auto"/>
            <w:right w:val="none" w:sz="0" w:space="0" w:color="auto"/>
          </w:divBdr>
          <w:divsChild>
            <w:div w:id="1383751077">
              <w:marLeft w:val="0"/>
              <w:marRight w:val="0"/>
              <w:marTop w:val="0"/>
              <w:marBottom w:val="0"/>
              <w:divBdr>
                <w:top w:val="none" w:sz="0" w:space="0" w:color="auto"/>
                <w:left w:val="none" w:sz="0" w:space="0" w:color="auto"/>
                <w:bottom w:val="none" w:sz="0" w:space="0" w:color="auto"/>
                <w:right w:val="none" w:sz="0" w:space="0" w:color="auto"/>
              </w:divBdr>
              <w:divsChild>
                <w:div w:id="2034452127">
                  <w:marLeft w:val="0"/>
                  <w:marRight w:val="0"/>
                  <w:marTop w:val="0"/>
                  <w:marBottom w:val="0"/>
                  <w:divBdr>
                    <w:top w:val="none" w:sz="0" w:space="0" w:color="auto"/>
                    <w:left w:val="none" w:sz="0" w:space="0" w:color="auto"/>
                    <w:bottom w:val="none" w:sz="0" w:space="0" w:color="auto"/>
                    <w:right w:val="none" w:sz="0" w:space="0" w:color="auto"/>
                  </w:divBdr>
                  <w:divsChild>
                    <w:div w:id="1998654368">
                      <w:marLeft w:val="0"/>
                      <w:marRight w:val="0"/>
                      <w:marTop w:val="0"/>
                      <w:marBottom w:val="0"/>
                      <w:divBdr>
                        <w:top w:val="none" w:sz="0" w:space="0" w:color="auto"/>
                        <w:left w:val="none" w:sz="0" w:space="0" w:color="auto"/>
                        <w:bottom w:val="none" w:sz="0" w:space="0" w:color="auto"/>
                        <w:right w:val="none" w:sz="0" w:space="0" w:color="auto"/>
                      </w:divBdr>
                      <w:divsChild>
                        <w:div w:id="1380592796">
                          <w:marLeft w:val="0"/>
                          <w:marRight w:val="0"/>
                          <w:marTop w:val="0"/>
                          <w:marBottom w:val="0"/>
                          <w:divBdr>
                            <w:top w:val="none" w:sz="0" w:space="0" w:color="auto"/>
                            <w:left w:val="none" w:sz="0" w:space="0" w:color="auto"/>
                            <w:bottom w:val="none" w:sz="0" w:space="0" w:color="auto"/>
                            <w:right w:val="none" w:sz="0" w:space="0" w:color="auto"/>
                          </w:divBdr>
                          <w:divsChild>
                            <w:div w:id="309213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4314">
          <w:marLeft w:val="0"/>
          <w:marRight w:val="0"/>
          <w:marTop w:val="0"/>
          <w:marBottom w:val="0"/>
          <w:divBdr>
            <w:top w:val="none" w:sz="0" w:space="0" w:color="auto"/>
            <w:left w:val="none" w:sz="0" w:space="0" w:color="auto"/>
            <w:bottom w:val="none" w:sz="0" w:space="0" w:color="auto"/>
            <w:right w:val="none" w:sz="0" w:space="0" w:color="auto"/>
          </w:divBdr>
          <w:divsChild>
            <w:div w:id="1485387528">
              <w:marLeft w:val="0"/>
              <w:marRight w:val="0"/>
              <w:marTop w:val="0"/>
              <w:marBottom w:val="0"/>
              <w:divBdr>
                <w:top w:val="none" w:sz="0" w:space="0" w:color="auto"/>
                <w:left w:val="none" w:sz="0" w:space="0" w:color="auto"/>
                <w:bottom w:val="none" w:sz="0" w:space="0" w:color="auto"/>
                <w:right w:val="none" w:sz="0" w:space="0" w:color="auto"/>
              </w:divBdr>
              <w:divsChild>
                <w:div w:id="1530290865">
                  <w:marLeft w:val="0"/>
                  <w:marRight w:val="0"/>
                  <w:marTop w:val="0"/>
                  <w:marBottom w:val="0"/>
                  <w:divBdr>
                    <w:top w:val="none" w:sz="0" w:space="0" w:color="auto"/>
                    <w:left w:val="none" w:sz="0" w:space="0" w:color="auto"/>
                    <w:bottom w:val="none" w:sz="0" w:space="0" w:color="auto"/>
                    <w:right w:val="none" w:sz="0" w:space="0" w:color="auto"/>
                  </w:divBdr>
                  <w:divsChild>
                    <w:div w:id="851995948">
                      <w:marLeft w:val="0"/>
                      <w:marRight w:val="0"/>
                      <w:marTop w:val="0"/>
                      <w:marBottom w:val="0"/>
                      <w:divBdr>
                        <w:top w:val="none" w:sz="0" w:space="0" w:color="auto"/>
                        <w:left w:val="none" w:sz="0" w:space="0" w:color="auto"/>
                        <w:bottom w:val="none" w:sz="0" w:space="0" w:color="auto"/>
                        <w:right w:val="none" w:sz="0" w:space="0" w:color="auto"/>
                      </w:divBdr>
                      <w:divsChild>
                        <w:div w:id="46339652">
                          <w:marLeft w:val="0"/>
                          <w:marRight w:val="0"/>
                          <w:marTop w:val="0"/>
                          <w:marBottom w:val="0"/>
                          <w:divBdr>
                            <w:top w:val="none" w:sz="0" w:space="0" w:color="auto"/>
                            <w:left w:val="none" w:sz="0" w:space="0" w:color="auto"/>
                            <w:bottom w:val="none" w:sz="0" w:space="0" w:color="auto"/>
                            <w:right w:val="none" w:sz="0" w:space="0" w:color="auto"/>
                          </w:divBdr>
                          <w:divsChild>
                            <w:div w:id="563638236">
                              <w:marLeft w:val="0"/>
                              <w:marRight w:val="0"/>
                              <w:marTop w:val="0"/>
                              <w:marBottom w:val="300"/>
                              <w:divBdr>
                                <w:top w:val="none" w:sz="0" w:space="0" w:color="auto"/>
                                <w:left w:val="none" w:sz="0" w:space="0" w:color="auto"/>
                                <w:bottom w:val="none" w:sz="0" w:space="0" w:color="auto"/>
                                <w:right w:val="none" w:sz="0" w:space="0" w:color="auto"/>
                              </w:divBdr>
                              <w:divsChild>
                                <w:div w:id="308630535">
                                  <w:marLeft w:val="0"/>
                                  <w:marRight w:val="0"/>
                                  <w:marTop w:val="225"/>
                                  <w:marBottom w:val="0"/>
                                  <w:divBdr>
                                    <w:top w:val="none" w:sz="0" w:space="0" w:color="auto"/>
                                    <w:left w:val="none" w:sz="0" w:space="0" w:color="auto"/>
                                    <w:bottom w:val="none" w:sz="0" w:space="0" w:color="auto"/>
                                    <w:right w:val="none" w:sz="0" w:space="0" w:color="auto"/>
                                  </w:divBdr>
                                </w:div>
                              </w:divsChild>
                            </w:div>
                            <w:div w:id="1816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anmb.ro" TargetMode="External"/><Relationship Id="rId13" Type="http://schemas.openxmlformats.org/officeDocument/2006/relationships/hyperlink" Target="https://education.ec.europa.eu" TargetMode="External"/><Relationship Id="rId18" Type="http://schemas.openxmlformats.org/officeDocument/2006/relationships/hyperlink" Target="https://www.eeas.europa.eu/eeas/strategic-compass-security-and-defence-0_en" TargetMode="External"/><Relationship Id="rId26" Type="http://schemas.openxmlformats.org/officeDocument/2006/relationships/hyperlink" Target="mailto:marius.cucu@anmb.ro" TargetMode="External"/><Relationship Id="rId3" Type="http://schemas.openxmlformats.org/officeDocument/2006/relationships/settings" Target="settings.xml"/><Relationship Id="rId21" Type="http://schemas.openxmlformats.org/officeDocument/2006/relationships/hyperlink" Target="https://www.anmb.ro/enasc" TargetMode="External"/><Relationship Id="rId7" Type="http://schemas.openxmlformats.org/officeDocument/2006/relationships/image" Target="media/image1.png"/><Relationship Id="rId12" Type="http://schemas.openxmlformats.org/officeDocument/2006/relationships/hyperlink" Target="http://www.ehea.info" TargetMode="External"/><Relationship Id="rId17" Type="http://schemas.openxmlformats.org/officeDocument/2006/relationships/hyperlink" Target="https://esdc.europa.eu/documentation/the-sectoral-qualifications-framework-for-the-military-officer-profession-sqf-milof-package" TargetMode="External"/><Relationship Id="rId25" Type="http://schemas.openxmlformats.org/officeDocument/2006/relationships/hyperlink" Target="mailto:catalin.popa@anmb.ro" TargetMode="External"/><Relationship Id="rId2" Type="http://schemas.openxmlformats.org/officeDocument/2006/relationships/styles" Target="styles.xml"/><Relationship Id="rId16" Type="http://schemas.openxmlformats.org/officeDocument/2006/relationships/hyperlink" Target="https://erasmus-plus.ec.europa.eu/european-student-card-initiative/ewp" TargetMode="External"/><Relationship Id="rId20" Type="http://schemas.openxmlformats.org/officeDocument/2006/relationships/hyperlink" Target="http://emilyo.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ilyo.eu/node/179" TargetMode="External"/><Relationship Id="rId24" Type="http://schemas.openxmlformats.org/officeDocument/2006/relationships/hyperlink" Target="https://www.imo.org/en/ourwork/humanelement/pages/stcw-conv-link.aspx" TargetMode="External"/><Relationship Id="rId5" Type="http://schemas.openxmlformats.org/officeDocument/2006/relationships/footnotes" Target="footnotes.xml"/><Relationship Id="rId15" Type="http://schemas.openxmlformats.org/officeDocument/2006/relationships/hyperlink" Target="http://www.ehea.info" TargetMode="External"/><Relationship Id="rId23" Type="http://schemas.openxmlformats.org/officeDocument/2006/relationships/hyperlink" Target="https://research-and-innovation.ec.europa.eu/strategy/strategy-2020-2024/our-digital-future/european-research-area_en" TargetMode="External"/><Relationship Id="rId28" Type="http://schemas.openxmlformats.org/officeDocument/2006/relationships/fontTable" Target="fontTable.xml"/><Relationship Id="rId10" Type="http://schemas.openxmlformats.org/officeDocument/2006/relationships/hyperlink" Target="https://www.anmb.ro/enasc" TargetMode="External"/><Relationship Id="rId19" Type="http://schemas.openxmlformats.org/officeDocument/2006/relationships/hyperlink" Target="https://www.eudsp.eu" TargetMode="External"/><Relationship Id="rId4" Type="http://schemas.openxmlformats.org/officeDocument/2006/relationships/webSettings" Target="webSettings.xml"/><Relationship Id="rId9" Type="http://schemas.openxmlformats.org/officeDocument/2006/relationships/hyperlink" Target="http://emilyo.eu/" TargetMode="External"/><Relationship Id="rId14" Type="http://schemas.openxmlformats.org/officeDocument/2006/relationships/hyperlink" Target="https://education.ec.europa.eu/sites/default/files/2022-01/communication-european-strategy-for-universities.pdf" TargetMode="External"/><Relationship Id="rId22" Type="http://schemas.openxmlformats.org/officeDocument/2006/relationships/hyperlink" Target="http://www.emilyo.eu/node/179"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4524</TotalTime>
  <Pages>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Catalin Popa</cp:lastModifiedBy>
  <cp:revision>356</cp:revision>
  <cp:lastPrinted>2015-12-07T11:20:00Z</cp:lastPrinted>
  <dcterms:created xsi:type="dcterms:W3CDTF">2018-11-03T09:13:00Z</dcterms:created>
  <dcterms:modified xsi:type="dcterms:W3CDTF">2023-03-11T19:05:00Z</dcterms:modified>
</cp:coreProperties>
</file>