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0463C4" w14:textId="77777777" w:rsidR="005D23E8" w:rsidRPr="005D23E8" w:rsidRDefault="005D23E8" w:rsidP="005D23E8">
      <w:pPr>
        <w:spacing w:after="0" w:line="240" w:lineRule="auto"/>
        <w:jc w:val="center"/>
        <w:rPr>
          <w:rFonts w:ascii="Times New Roman" w:hAnsi="Times New Roman" w:cs="Times New Roman"/>
          <w:b/>
          <w:sz w:val="32"/>
          <w:szCs w:val="32"/>
          <w:lang w:val="en-GB"/>
        </w:rPr>
      </w:pPr>
      <w:r w:rsidRPr="005D23E8">
        <w:rPr>
          <w:rFonts w:ascii="Times New Roman" w:hAnsi="Times New Roman" w:cs="Times New Roman"/>
          <w:b/>
          <w:sz w:val="32"/>
          <w:szCs w:val="32"/>
          <w:lang w:val="en-GB"/>
        </w:rPr>
        <w:t>LEADERSHIP STUDIES ON BRIDGE TEAM MANAGEMENT</w:t>
      </w:r>
    </w:p>
    <w:p w14:paraId="22A6A274" w14:textId="5F60E37F" w:rsidR="00945160" w:rsidRPr="005D23E8" w:rsidRDefault="005D23E8" w:rsidP="005D23E8">
      <w:pPr>
        <w:spacing w:after="0" w:line="240" w:lineRule="auto"/>
        <w:jc w:val="center"/>
        <w:rPr>
          <w:rFonts w:ascii="Times New Roman" w:hAnsi="Times New Roman" w:cs="Times New Roman"/>
          <w:b/>
          <w:sz w:val="32"/>
          <w:szCs w:val="32"/>
          <w:lang w:val="en-GB"/>
        </w:rPr>
      </w:pPr>
      <w:r w:rsidRPr="005D23E8">
        <w:rPr>
          <w:rFonts w:ascii="Times New Roman" w:hAnsi="Times New Roman" w:cs="Times New Roman"/>
          <w:b/>
          <w:sz w:val="32"/>
          <w:szCs w:val="32"/>
          <w:lang w:val="en-GB"/>
        </w:rPr>
        <w:t xml:space="preserve"> USING THE SIMULATORS</w:t>
      </w:r>
    </w:p>
    <w:p w14:paraId="018C27A9" w14:textId="77777777" w:rsidR="00BA1AFD" w:rsidRDefault="00BA1AFD" w:rsidP="005D23E8">
      <w:pPr>
        <w:spacing w:after="0" w:line="240" w:lineRule="auto"/>
        <w:jc w:val="center"/>
        <w:rPr>
          <w:rFonts w:ascii="Times New Roman" w:hAnsi="Times New Roman" w:cs="Times New Roman"/>
          <w:sz w:val="24"/>
          <w:szCs w:val="24"/>
          <w:lang w:val="en-GB"/>
        </w:rPr>
      </w:pPr>
    </w:p>
    <w:p w14:paraId="4531E399" w14:textId="77777777" w:rsidR="00CF6B14" w:rsidRPr="002C35AD" w:rsidRDefault="00CF6B14" w:rsidP="005D23E8">
      <w:pPr>
        <w:spacing w:after="0" w:line="240" w:lineRule="auto"/>
        <w:jc w:val="center"/>
        <w:rPr>
          <w:rFonts w:ascii="Times New Roman" w:hAnsi="Times New Roman" w:cs="Times New Roman"/>
          <w:sz w:val="24"/>
          <w:szCs w:val="24"/>
          <w:lang w:val="en-GB"/>
        </w:rPr>
      </w:pPr>
    </w:p>
    <w:p w14:paraId="037A6FD6" w14:textId="79CFE709" w:rsidR="00793C34" w:rsidRPr="002C35AD" w:rsidRDefault="00893047" w:rsidP="005D23E8">
      <w:pPr>
        <w:spacing w:after="0" w:line="240" w:lineRule="auto"/>
        <w:rPr>
          <w:rFonts w:ascii="Times New Roman" w:hAnsi="Times New Roman" w:cs="Times New Roman"/>
          <w:b/>
          <w:sz w:val="24"/>
          <w:szCs w:val="24"/>
          <w:lang w:val="en-GB"/>
        </w:rPr>
      </w:pPr>
      <w:r>
        <w:rPr>
          <w:rFonts w:ascii="Times New Roman" w:hAnsi="Times New Roman" w:cs="Times New Roman"/>
          <w:b/>
          <w:sz w:val="24"/>
          <w:szCs w:val="24"/>
          <w:lang w:val="en-GB"/>
        </w:rPr>
        <w:t xml:space="preserve">Saulius </w:t>
      </w:r>
      <w:proofErr w:type="spellStart"/>
      <w:r>
        <w:rPr>
          <w:rFonts w:ascii="Times New Roman" w:hAnsi="Times New Roman" w:cs="Times New Roman"/>
          <w:b/>
          <w:sz w:val="24"/>
          <w:szCs w:val="24"/>
          <w:lang w:val="en-GB"/>
        </w:rPr>
        <w:t>Lileikis</w:t>
      </w:r>
      <w:proofErr w:type="spellEnd"/>
      <w:r>
        <w:rPr>
          <w:rFonts w:ascii="Times New Roman" w:hAnsi="Times New Roman" w:cs="Times New Roman"/>
          <w:b/>
          <w:sz w:val="24"/>
          <w:szCs w:val="24"/>
          <w:lang w:val="en-GB"/>
        </w:rPr>
        <w:t xml:space="preserve">, </w:t>
      </w:r>
      <w:r w:rsidR="00793C34" w:rsidRPr="002C35AD">
        <w:rPr>
          <w:rFonts w:ascii="Times New Roman" w:hAnsi="Times New Roman" w:cs="Times New Roman"/>
          <w:b/>
          <w:sz w:val="24"/>
          <w:szCs w:val="24"/>
          <w:lang w:val="en-GB"/>
        </w:rPr>
        <w:t>V</w:t>
      </w:r>
      <w:r>
        <w:rPr>
          <w:rFonts w:ascii="Times New Roman" w:hAnsi="Times New Roman" w:cs="Times New Roman"/>
          <w:b/>
          <w:sz w:val="24"/>
          <w:szCs w:val="24"/>
          <w:lang w:val="en-GB"/>
        </w:rPr>
        <w:t>ytautas</w:t>
      </w:r>
      <w:r w:rsidR="00793C34" w:rsidRPr="002C35AD">
        <w:rPr>
          <w:rFonts w:ascii="Times New Roman" w:hAnsi="Times New Roman" w:cs="Times New Roman"/>
          <w:b/>
          <w:sz w:val="24"/>
          <w:szCs w:val="24"/>
          <w:lang w:val="en-GB"/>
        </w:rPr>
        <w:t xml:space="preserve"> Dubra </w:t>
      </w:r>
    </w:p>
    <w:p w14:paraId="3B03683A" w14:textId="484A801A" w:rsidR="00BA1AFD" w:rsidRPr="002C35AD" w:rsidRDefault="00793C34" w:rsidP="005D23E8">
      <w:pPr>
        <w:spacing w:after="0" w:line="240" w:lineRule="auto"/>
        <w:rPr>
          <w:rFonts w:ascii="Times New Roman" w:hAnsi="Times New Roman" w:cs="Times New Roman"/>
          <w:i/>
          <w:sz w:val="24"/>
          <w:szCs w:val="24"/>
          <w:lang w:val="en-GB"/>
        </w:rPr>
      </w:pPr>
      <w:r w:rsidRPr="002C35AD">
        <w:rPr>
          <w:rFonts w:ascii="Times New Roman" w:hAnsi="Times New Roman" w:cs="Times New Roman"/>
          <w:i/>
          <w:sz w:val="24"/>
          <w:szCs w:val="24"/>
          <w:lang w:val="en-GB"/>
        </w:rPr>
        <w:t>Lithuanian Maritime Academy</w:t>
      </w:r>
      <w:r w:rsidR="00893047" w:rsidRPr="002C35AD">
        <w:rPr>
          <w:rFonts w:ascii="Times New Roman" w:hAnsi="Times New Roman" w:cs="Times New Roman"/>
          <w:i/>
          <w:sz w:val="24"/>
          <w:szCs w:val="24"/>
          <w:lang w:val="en-GB"/>
        </w:rPr>
        <w:t xml:space="preserve"> </w:t>
      </w:r>
    </w:p>
    <w:p w14:paraId="31932D2B" w14:textId="77777777" w:rsidR="00BA1AFD" w:rsidRPr="002C35AD" w:rsidRDefault="00BA1AFD" w:rsidP="005D23E8">
      <w:pPr>
        <w:spacing w:after="0" w:line="240" w:lineRule="auto"/>
        <w:rPr>
          <w:rFonts w:ascii="Times New Roman" w:hAnsi="Times New Roman" w:cs="Times New Roman"/>
          <w:sz w:val="24"/>
          <w:szCs w:val="24"/>
          <w:lang w:val="en-GB"/>
        </w:rPr>
      </w:pPr>
    </w:p>
    <w:p w14:paraId="7C9EE71B" w14:textId="77777777" w:rsidR="00271494" w:rsidRPr="002C35AD" w:rsidRDefault="00271494" w:rsidP="005D23E8">
      <w:pPr>
        <w:spacing w:after="0" w:line="240" w:lineRule="auto"/>
        <w:rPr>
          <w:rFonts w:ascii="Times New Roman" w:hAnsi="Times New Roman" w:cs="Times New Roman"/>
          <w:sz w:val="24"/>
          <w:szCs w:val="24"/>
          <w:lang w:val="en-GB"/>
        </w:rPr>
      </w:pPr>
    </w:p>
    <w:p w14:paraId="242C39B6" w14:textId="3B49D218" w:rsidR="00DC39E6" w:rsidRPr="002C35AD" w:rsidRDefault="00DC39E6" w:rsidP="005D23E8">
      <w:pPr>
        <w:spacing w:after="0" w:line="240" w:lineRule="auto"/>
        <w:rPr>
          <w:rFonts w:ascii="Times New Roman" w:hAnsi="Times New Roman" w:cs="Times New Roman"/>
          <w:b/>
          <w:sz w:val="24"/>
          <w:szCs w:val="24"/>
          <w:lang w:val="en-GB"/>
        </w:rPr>
      </w:pPr>
      <w:r w:rsidRPr="002C35AD">
        <w:rPr>
          <w:rFonts w:ascii="Times New Roman" w:hAnsi="Times New Roman" w:cs="Times New Roman"/>
          <w:b/>
          <w:sz w:val="24"/>
          <w:szCs w:val="24"/>
          <w:lang w:val="en-GB"/>
        </w:rPr>
        <w:t>Introduction</w:t>
      </w:r>
    </w:p>
    <w:p w14:paraId="62BC087A"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Learning in various and unusual ways has always been the key to the person’s success and the promotion of his interest. “It is quality rather than the quantity that matters” as for the famous Roman philosopher Lucius </w:t>
      </w:r>
      <w:proofErr w:type="spellStart"/>
      <w:r w:rsidRPr="002C35AD">
        <w:rPr>
          <w:rFonts w:ascii="Times New Roman" w:hAnsi="Times New Roman" w:cs="Times New Roman"/>
          <w:sz w:val="24"/>
          <w:szCs w:val="24"/>
          <w:lang w:val="en-GB"/>
        </w:rPr>
        <w:t>Annaeus</w:t>
      </w:r>
      <w:proofErr w:type="spellEnd"/>
      <w:r w:rsidRPr="002C35AD">
        <w:rPr>
          <w:rFonts w:ascii="Times New Roman" w:hAnsi="Times New Roman" w:cs="Times New Roman"/>
          <w:sz w:val="24"/>
          <w:szCs w:val="24"/>
          <w:lang w:val="en-GB"/>
        </w:rPr>
        <w:t xml:space="preserve"> Seneca quote. </w:t>
      </w:r>
    </w:p>
    <w:p w14:paraId="64C78F41"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But is it true that the fact you know that all the possible tools and potential are used helps us in developing the skills and becoming the professional in the field of the interest? </w:t>
      </w:r>
    </w:p>
    <w:p w14:paraId="747504FF"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We do </w:t>
      </w:r>
      <w:proofErr w:type="gramStart"/>
      <w:r w:rsidRPr="002C35AD">
        <w:rPr>
          <w:rFonts w:ascii="Times New Roman" w:hAnsi="Times New Roman" w:cs="Times New Roman"/>
          <w:sz w:val="24"/>
          <w:szCs w:val="24"/>
          <w:lang w:val="en-GB"/>
        </w:rPr>
        <w:t>think so,</w:t>
      </w:r>
      <w:proofErr w:type="gramEnd"/>
      <w:r w:rsidRPr="002C35AD">
        <w:rPr>
          <w:rFonts w:ascii="Times New Roman" w:hAnsi="Times New Roman" w:cs="Times New Roman"/>
          <w:sz w:val="24"/>
          <w:szCs w:val="24"/>
          <w:lang w:val="en-GB"/>
        </w:rPr>
        <w:t xml:space="preserve"> </w:t>
      </w:r>
      <w:r w:rsidR="001E5004" w:rsidRPr="002C35AD">
        <w:rPr>
          <w:rFonts w:ascii="Times New Roman" w:hAnsi="Times New Roman" w:cs="Times New Roman"/>
          <w:sz w:val="24"/>
          <w:szCs w:val="24"/>
          <w:lang w:val="en-GB"/>
        </w:rPr>
        <w:t>tha</w:t>
      </w:r>
      <w:r w:rsidR="00493EF2" w:rsidRPr="002C35AD">
        <w:rPr>
          <w:rFonts w:ascii="Times New Roman" w:hAnsi="Times New Roman" w:cs="Times New Roman"/>
          <w:sz w:val="24"/>
          <w:szCs w:val="24"/>
          <w:lang w:val="en-GB"/>
        </w:rPr>
        <w:t>t</w:t>
      </w:r>
      <w:r w:rsidRPr="002C35AD">
        <w:rPr>
          <w:rFonts w:ascii="Times New Roman" w:hAnsi="Times New Roman" w:cs="Times New Roman"/>
          <w:sz w:val="24"/>
          <w:szCs w:val="24"/>
          <w:lang w:val="en-GB"/>
        </w:rPr>
        <w:t xml:space="preserve"> example</w:t>
      </w:r>
      <w:r w:rsidR="001E5004" w:rsidRPr="002C35AD">
        <w:rPr>
          <w:rFonts w:ascii="Times New Roman" w:hAnsi="Times New Roman" w:cs="Times New Roman"/>
          <w:sz w:val="24"/>
          <w:szCs w:val="24"/>
          <w:lang w:val="en-GB"/>
        </w:rPr>
        <w:t>s</w:t>
      </w:r>
      <w:r w:rsidRPr="002C35AD">
        <w:rPr>
          <w:rFonts w:ascii="Times New Roman" w:hAnsi="Times New Roman" w:cs="Times New Roman"/>
          <w:sz w:val="24"/>
          <w:szCs w:val="24"/>
          <w:lang w:val="en-GB"/>
        </w:rPr>
        <w:t xml:space="preserve"> </w:t>
      </w:r>
      <w:r w:rsidR="001E5004" w:rsidRPr="002C35AD">
        <w:rPr>
          <w:rFonts w:ascii="Times New Roman" w:hAnsi="Times New Roman" w:cs="Times New Roman"/>
          <w:sz w:val="24"/>
          <w:szCs w:val="24"/>
          <w:lang w:val="en-GB"/>
        </w:rPr>
        <w:t>from</w:t>
      </w:r>
      <w:r w:rsidRPr="002C35AD">
        <w:rPr>
          <w:rFonts w:ascii="Times New Roman" w:hAnsi="Times New Roman" w:cs="Times New Roman"/>
          <w:sz w:val="24"/>
          <w:szCs w:val="24"/>
          <w:lang w:val="en-GB"/>
        </w:rPr>
        <w:t xml:space="preserve"> the Lithuanian Maritime Academy </w:t>
      </w:r>
      <w:r w:rsidR="001E5004" w:rsidRPr="002C35AD">
        <w:rPr>
          <w:rFonts w:ascii="Times New Roman" w:hAnsi="Times New Roman" w:cs="Times New Roman"/>
          <w:sz w:val="24"/>
          <w:szCs w:val="24"/>
          <w:lang w:val="en-GB"/>
        </w:rPr>
        <w:t>gives some explanations to the research</w:t>
      </w:r>
      <w:r w:rsidRPr="002C35AD">
        <w:rPr>
          <w:rFonts w:ascii="Times New Roman" w:hAnsi="Times New Roman" w:cs="Times New Roman"/>
          <w:sz w:val="24"/>
          <w:szCs w:val="24"/>
          <w:lang w:val="en-GB"/>
        </w:rPr>
        <w:t xml:space="preserve">. There are marine navigation students amongst them that </w:t>
      </w:r>
      <w:r w:rsidR="00493EF2" w:rsidRPr="002C35AD">
        <w:rPr>
          <w:rFonts w:ascii="Times New Roman" w:hAnsi="Times New Roman" w:cs="Times New Roman"/>
          <w:sz w:val="24"/>
          <w:szCs w:val="24"/>
          <w:lang w:val="en-GB"/>
        </w:rPr>
        <w:t>must</w:t>
      </w:r>
      <w:r w:rsidRPr="002C35AD">
        <w:rPr>
          <w:rFonts w:ascii="Times New Roman" w:hAnsi="Times New Roman" w:cs="Times New Roman"/>
          <w:sz w:val="24"/>
          <w:szCs w:val="24"/>
          <w:lang w:val="en-GB"/>
        </w:rPr>
        <w:t xml:space="preserve"> obtain sufficient knowledges and experience </w:t>
      </w:r>
      <w:r w:rsidR="00493EF2" w:rsidRPr="002C35AD">
        <w:rPr>
          <w:rFonts w:ascii="Times New Roman" w:hAnsi="Times New Roman" w:cs="Times New Roman"/>
          <w:sz w:val="24"/>
          <w:szCs w:val="24"/>
          <w:lang w:val="en-GB"/>
        </w:rPr>
        <w:t>to</w:t>
      </w:r>
      <w:r w:rsidRPr="002C35AD">
        <w:rPr>
          <w:rFonts w:ascii="Times New Roman" w:hAnsi="Times New Roman" w:cs="Times New Roman"/>
          <w:sz w:val="24"/>
          <w:szCs w:val="24"/>
          <w:lang w:val="en-GB"/>
        </w:rPr>
        <w:t xml:space="preserve"> manage different seagoing ships safely and effectively</w:t>
      </w:r>
      <w:r w:rsidR="00755186" w:rsidRPr="002C35AD">
        <w:rPr>
          <w:rFonts w:ascii="Times New Roman" w:hAnsi="Times New Roman" w:cs="Times New Roman"/>
          <w:sz w:val="24"/>
          <w:szCs w:val="24"/>
          <w:lang w:val="en-GB"/>
        </w:rPr>
        <w:t xml:space="preserve"> [6]</w:t>
      </w:r>
      <w:r w:rsidRPr="002C35AD">
        <w:rPr>
          <w:rFonts w:ascii="Times New Roman" w:hAnsi="Times New Roman" w:cs="Times New Roman"/>
          <w:sz w:val="24"/>
          <w:szCs w:val="24"/>
          <w:lang w:val="en-GB"/>
        </w:rPr>
        <w:t xml:space="preserve">. </w:t>
      </w:r>
    </w:p>
    <w:p w14:paraId="66C24A4C"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It is extremely important that their ship handling practice starts on the navigational simulators that enable to re-create the handling of ships in different situations while applying all the necessary procedures and using appropriate equipment because of the recent enormous technological progress</w:t>
      </w:r>
      <w:r w:rsidR="00493EF2" w:rsidRPr="002C35AD">
        <w:rPr>
          <w:rFonts w:ascii="Times New Roman" w:hAnsi="Times New Roman" w:cs="Times New Roman"/>
          <w:sz w:val="24"/>
          <w:szCs w:val="24"/>
          <w:lang w:val="en-GB"/>
        </w:rPr>
        <w:t xml:space="preserve"> </w:t>
      </w:r>
      <w:r w:rsidR="00862589" w:rsidRPr="002C35AD">
        <w:rPr>
          <w:rFonts w:ascii="Times New Roman" w:hAnsi="Times New Roman" w:cs="Times New Roman"/>
          <w:sz w:val="24"/>
          <w:szCs w:val="24"/>
          <w:lang w:val="en-GB"/>
        </w:rPr>
        <w:t>[7]</w:t>
      </w:r>
      <w:r w:rsidRPr="002C35AD">
        <w:rPr>
          <w:rFonts w:ascii="Times New Roman" w:hAnsi="Times New Roman" w:cs="Times New Roman"/>
          <w:sz w:val="24"/>
          <w:szCs w:val="24"/>
          <w:lang w:val="en-GB"/>
        </w:rPr>
        <w:t xml:space="preserve">. </w:t>
      </w:r>
    </w:p>
    <w:p w14:paraId="6638B61F"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Marine navigation program students do have the opportunity to perform various simulated tasks, participate in different situations, </w:t>
      </w:r>
      <w:proofErr w:type="gramStart"/>
      <w:r w:rsidRPr="002C35AD">
        <w:rPr>
          <w:rFonts w:ascii="Times New Roman" w:hAnsi="Times New Roman" w:cs="Times New Roman"/>
          <w:sz w:val="24"/>
          <w:szCs w:val="24"/>
          <w:lang w:val="en-GB"/>
        </w:rPr>
        <w:t>communicate</w:t>
      </w:r>
      <w:proofErr w:type="gramEnd"/>
      <w:r w:rsidRPr="002C35AD">
        <w:rPr>
          <w:rFonts w:ascii="Times New Roman" w:hAnsi="Times New Roman" w:cs="Times New Roman"/>
          <w:sz w:val="24"/>
          <w:szCs w:val="24"/>
          <w:lang w:val="en-GB"/>
        </w:rPr>
        <w:t xml:space="preserve"> and ensure safe navigation from point A to point "B" in the modern twelve bridge common network class training simulator while studying on the fourth, third and even lower courses</w:t>
      </w:r>
      <w:r w:rsidR="00493EF2" w:rsidRPr="002C35AD">
        <w:rPr>
          <w:rFonts w:ascii="Times New Roman" w:hAnsi="Times New Roman" w:cs="Times New Roman"/>
          <w:sz w:val="24"/>
          <w:szCs w:val="24"/>
          <w:lang w:val="en-GB"/>
        </w:rPr>
        <w:t xml:space="preserve"> </w:t>
      </w:r>
      <w:r w:rsidR="00755186" w:rsidRPr="002C35AD">
        <w:rPr>
          <w:rFonts w:ascii="Times New Roman" w:hAnsi="Times New Roman" w:cs="Times New Roman"/>
          <w:sz w:val="24"/>
          <w:szCs w:val="24"/>
          <w:lang w:val="en-GB"/>
        </w:rPr>
        <w:t>[3]</w:t>
      </w:r>
      <w:r w:rsidRPr="002C35AD">
        <w:rPr>
          <w:rFonts w:ascii="Times New Roman" w:hAnsi="Times New Roman" w:cs="Times New Roman"/>
          <w:sz w:val="24"/>
          <w:szCs w:val="24"/>
          <w:lang w:val="en-GB"/>
        </w:rPr>
        <w:t xml:space="preserve">. </w:t>
      </w:r>
    </w:p>
    <w:p w14:paraId="7746FC4A" w14:textId="77777777"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Despite the fact</w:t>
      </w:r>
      <w:r w:rsidR="00645570" w:rsidRPr="002C35AD">
        <w:rPr>
          <w:rFonts w:ascii="Times New Roman" w:hAnsi="Times New Roman" w:cs="Times New Roman"/>
          <w:sz w:val="24"/>
          <w:szCs w:val="24"/>
          <w:lang w:val="en-GB"/>
        </w:rPr>
        <w:t>,</w:t>
      </w:r>
      <w:r w:rsidRPr="002C35AD">
        <w:rPr>
          <w:rFonts w:ascii="Times New Roman" w:hAnsi="Times New Roman" w:cs="Times New Roman"/>
          <w:sz w:val="24"/>
          <w:szCs w:val="24"/>
          <w:lang w:val="en-GB"/>
        </w:rPr>
        <w:t xml:space="preserve"> that worldwide used </w:t>
      </w:r>
      <w:r w:rsidR="00932F4D" w:rsidRPr="002C35AD">
        <w:rPr>
          <w:rFonts w:ascii="Times New Roman" w:hAnsi="Times New Roman" w:cs="Times New Roman"/>
          <w:sz w:val="24"/>
          <w:szCs w:val="24"/>
          <w:lang w:val="en-GB"/>
        </w:rPr>
        <w:t>TRANSAS</w:t>
      </w:r>
      <w:r w:rsidRPr="002C35AD">
        <w:rPr>
          <w:rFonts w:ascii="Times New Roman" w:hAnsi="Times New Roman" w:cs="Times New Roman"/>
          <w:sz w:val="24"/>
          <w:szCs w:val="24"/>
          <w:lang w:val="en-GB"/>
        </w:rPr>
        <w:t xml:space="preserve"> software package with the latest update called </w:t>
      </w:r>
      <w:r w:rsidRPr="002C35AD">
        <w:rPr>
          <w:rFonts w:ascii="Times New Roman" w:hAnsi="Times New Roman" w:cs="Times New Roman"/>
          <w:i/>
          <w:sz w:val="24"/>
          <w:szCs w:val="24"/>
          <w:lang w:val="en-GB"/>
        </w:rPr>
        <w:t>Navi - Trainer Professional 5000</w:t>
      </w:r>
      <w:r w:rsidRPr="002C35AD">
        <w:rPr>
          <w:rFonts w:ascii="Times New Roman" w:hAnsi="Times New Roman" w:cs="Times New Roman"/>
          <w:sz w:val="24"/>
          <w:szCs w:val="24"/>
          <w:lang w:val="en-GB"/>
        </w:rPr>
        <w:t xml:space="preserve"> is used, it does not always come liked and useful for the students and experienced navigators that have both positive and negative feedback</w:t>
      </w:r>
      <w:r w:rsidR="008A0983" w:rsidRPr="002C35AD">
        <w:rPr>
          <w:rFonts w:ascii="Times New Roman" w:hAnsi="Times New Roman" w:cs="Times New Roman"/>
          <w:sz w:val="24"/>
          <w:szCs w:val="24"/>
          <w:lang w:val="en-GB"/>
        </w:rPr>
        <w:t xml:space="preserve"> </w:t>
      </w:r>
      <w:r w:rsidR="00862589" w:rsidRPr="002C35AD">
        <w:rPr>
          <w:rFonts w:ascii="Times New Roman" w:hAnsi="Times New Roman" w:cs="Times New Roman"/>
          <w:sz w:val="24"/>
          <w:szCs w:val="24"/>
          <w:lang w:val="en-GB"/>
        </w:rPr>
        <w:t>[16, 17]</w:t>
      </w:r>
      <w:r w:rsidRPr="002C35AD">
        <w:rPr>
          <w:rFonts w:ascii="Times New Roman" w:hAnsi="Times New Roman" w:cs="Times New Roman"/>
          <w:sz w:val="24"/>
          <w:szCs w:val="24"/>
          <w:lang w:val="en-GB"/>
        </w:rPr>
        <w:t>. That</w:t>
      </w:r>
      <w:r w:rsidR="00862589" w:rsidRPr="002C35AD">
        <w:rPr>
          <w:rFonts w:ascii="Times New Roman" w:hAnsi="Times New Roman" w:cs="Times New Roman"/>
          <w:sz w:val="24"/>
          <w:szCs w:val="24"/>
          <w:lang w:val="en-GB"/>
        </w:rPr>
        <w:t>’s why</w:t>
      </w:r>
      <w:r w:rsidRPr="002C35AD">
        <w:rPr>
          <w:rFonts w:ascii="Times New Roman" w:hAnsi="Times New Roman" w:cs="Times New Roman"/>
          <w:sz w:val="24"/>
          <w:szCs w:val="24"/>
          <w:lang w:val="en-GB"/>
        </w:rPr>
        <w:t xml:space="preserve"> though students are taught by highly experienced instructors they do perceive the information in different ways</w:t>
      </w:r>
      <w:r w:rsidR="001E5004" w:rsidRPr="002C35AD">
        <w:rPr>
          <w:rFonts w:ascii="Times New Roman" w:hAnsi="Times New Roman" w:cs="Times New Roman"/>
          <w:sz w:val="24"/>
          <w:szCs w:val="24"/>
          <w:lang w:val="en-GB"/>
        </w:rPr>
        <w:t xml:space="preserve"> </w:t>
      </w:r>
      <w:r w:rsidR="00862589" w:rsidRPr="002C35AD">
        <w:rPr>
          <w:rFonts w:ascii="Times New Roman" w:hAnsi="Times New Roman" w:cs="Times New Roman"/>
          <w:sz w:val="24"/>
          <w:szCs w:val="24"/>
          <w:lang w:val="en-GB"/>
        </w:rPr>
        <w:t>[9]</w:t>
      </w:r>
      <w:r w:rsidRPr="002C35AD">
        <w:rPr>
          <w:rFonts w:ascii="Times New Roman" w:hAnsi="Times New Roman" w:cs="Times New Roman"/>
          <w:sz w:val="24"/>
          <w:szCs w:val="24"/>
          <w:lang w:val="en-GB"/>
        </w:rPr>
        <w:t xml:space="preserve">. Besides this there are no precise and defined methods for learning, what to begin with and whether the actions performed are </w:t>
      </w:r>
      <w:r w:rsidR="00862589" w:rsidRPr="002C35AD">
        <w:rPr>
          <w:rFonts w:ascii="Times New Roman" w:hAnsi="Times New Roman" w:cs="Times New Roman"/>
          <w:sz w:val="24"/>
          <w:szCs w:val="24"/>
          <w:lang w:val="en-GB"/>
        </w:rPr>
        <w:t>useful</w:t>
      </w:r>
      <w:r w:rsidRPr="002C35AD">
        <w:rPr>
          <w:rFonts w:ascii="Times New Roman" w:hAnsi="Times New Roman" w:cs="Times New Roman"/>
          <w:sz w:val="24"/>
          <w:szCs w:val="24"/>
          <w:lang w:val="en-GB"/>
        </w:rPr>
        <w:t xml:space="preserve"> and are not subjective instructions from one or more lecturers, provided. </w:t>
      </w:r>
    </w:p>
    <w:p w14:paraId="4CBDCBDA" w14:textId="77777777" w:rsidR="00093A7B" w:rsidRDefault="00093A7B" w:rsidP="005D23E8">
      <w:pPr>
        <w:spacing w:after="0" w:line="240" w:lineRule="auto"/>
        <w:ind w:firstLine="720"/>
        <w:jc w:val="both"/>
        <w:rPr>
          <w:rFonts w:ascii="Times New Roman" w:hAnsi="Times New Roman" w:cs="Times New Roman"/>
          <w:sz w:val="24"/>
          <w:szCs w:val="24"/>
          <w:lang w:val="en-GB"/>
        </w:rPr>
      </w:pPr>
      <w:r w:rsidRPr="00093A7B">
        <w:rPr>
          <w:rFonts w:ascii="Times New Roman" w:hAnsi="Times New Roman" w:cs="Times New Roman"/>
          <w:b/>
          <w:bCs/>
          <w:sz w:val="24"/>
          <w:szCs w:val="24"/>
          <w:lang w:val="en-GB"/>
        </w:rPr>
        <w:t>The object of the research</w:t>
      </w:r>
      <w:r w:rsidRPr="003E182D">
        <w:rPr>
          <w:rFonts w:ascii="Times New Roman" w:hAnsi="Times New Roman" w:cs="Times New Roman"/>
          <w:sz w:val="24"/>
          <w:szCs w:val="24"/>
          <w:lang w:val="en-GB"/>
        </w:rPr>
        <w:t xml:space="preserve"> consists of the maritime leadership phenomenon. </w:t>
      </w:r>
    </w:p>
    <w:p w14:paraId="4D7374DD" w14:textId="0BCE1A44" w:rsidR="00D2091E" w:rsidRDefault="00D2091E" w:rsidP="005D23E8">
      <w:pPr>
        <w:spacing w:after="0" w:line="240" w:lineRule="auto"/>
        <w:ind w:firstLine="720"/>
        <w:jc w:val="both"/>
        <w:rPr>
          <w:rFonts w:ascii="Times New Roman" w:hAnsi="Times New Roman" w:cs="Times New Roman"/>
          <w:sz w:val="24"/>
          <w:szCs w:val="24"/>
          <w:lang w:val="en-GB"/>
        </w:rPr>
      </w:pPr>
      <w:r w:rsidRPr="00093A7B">
        <w:rPr>
          <w:rFonts w:ascii="Times New Roman" w:hAnsi="Times New Roman" w:cs="Times New Roman"/>
          <w:b/>
          <w:bCs/>
          <w:sz w:val="24"/>
          <w:szCs w:val="24"/>
          <w:lang w:val="en-GB"/>
        </w:rPr>
        <w:t xml:space="preserve">The </w:t>
      </w:r>
      <w:r w:rsidR="00FE78F8" w:rsidRPr="00093A7B">
        <w:rPr>
          <w:rFonts w:ascii="Times New Roman" w:hAnsi="Times New Roman" w:cs="Times New Roman"/>
          <w:b/>
          <w:bCs/>
          <w:sz w:val="24"/>
          <w:szCs w:val="24"/>
          <w:lang w:val="en-GB"/>
        </w:rPr>
        <w:t xml:space="preserve">aim of </w:t>
      </w:r>
      <w:r w:rsidR="00093A7B" w:rsidRPr="00093A7B">
        <w:rPr>
          <w:rFonts w:ascii="Times New Roman" w:hAnsi="Times New Roman" w:cs="Times New Roman"/>
          <w:b/>
          <w:bCs/>
          <w:sz w:val="24"/>
          <w:szCs w:val="24"/>
          <w:lang w:val="en-GB"/>
        </w:rPr>
        <w:t xml:space="preserve">the </w:t>
      </w:r>
      <w:r w:rsidR="00FE78F8" w:rsidRPr="00093A7B">
        <w:rPr>
          <w:rFonts w:ascii="Times New Roman" w:hAnsi="Times New Roman" w:cs="Times New Roman"/>
          <w:b/>
          <w:bCs/>
          <w:sz w:val="24"/>
          <w:szCs w:val="24"/>
          <w:lang w:val="en-GB"/>
        </w:rPr>
        <w:t>research</w:t>
      </w:r>
      <w:r w:rsidR="00FE78F8" w:rsidRPr="002C35AD">
        <w:rPr>
          <w:rFonts w:ascii="Times New Roman" w:hAnsi="Times New Roman" w:cs="Times New Roman"/>
          <w:sz w:val="24"/>
          <w:szCs w:val="24"/>
          <w:lang w:val="en-GB"/>
        </w:rPr>
        <w:t xml:space="preserve"> is to </w:t>
      </w:r>
      <w:r w:rsidR="00093A7B">
        <w:rPr>
          <w:rFonts w:ascii="Times New Roman" w:hAnsi="Times New Roman" w:cs="Times New Roman"/>
          <w:sz w:val="24"/>
          <w:szCs w:val="24"/>
          <w:lang w:val="en-GB"/>
        </w:rPr>
        <w:t xml:space="preserve">discuss </w:t>
      </w:r>
      <w:r w:rsidR="00093A7B" w:rsidRPr="003E182D">
        <w:rPr>
          <w:rFonts w:ascii="Times New Roman" w:hAnsi="Times New Roman" w:cs="Times New Roman"/>
          <w:sz w:val="24"/>
          <w:szCs w:val="24"/>
          <w:lang w:val="en-GB"/>
        </w:rPr>
        <w:t>a strategic line of the maritime leadership</w:t>
      </w:r>
      <w:r w:rsidR="00093A7B">
        <w:rPr>
          <w:rFonts w:ascii="Times New Roman" w:hAnsi="Times New Roman" w:cs="Times New Roman"/>
          <w:sz w:val="24"/>
          <w:szCs w:val="24"/>
          <w:lang w:val="en-GB"/>
        </w:rPr>
        <w:t xml:space="preserve"> by analysing </w:t>
      </w:r>
      <w:proofErr w:type="spellStart"/>
      <w:r w:rsidR="00093A7B">
        <w:rPr>
          <w:rFonts w:ascii="Times New Roman" w:hAnsi="Times New Roman" w:cs="Times New Roman"/>
          <w:sz w:val="24"/>
          <w:szCs w:val="24"/>
          <w:lang w:val="en-GB"/>
        </w:rPr>
        <w:t>r</w:t>
      </w:r>
      <w:r w:rsidR="00093A7B" w:rsidRPr="003E182D">
        <w:rPr>
          <w:rFonts w:ascii="Times New Roman" w:hAnsi="Times New Roman" w:cs="Times New Roman"/>
          <w:sz w:val="24"/>
          <w:szCs w:val="24"/>
          <w:lang w:val="en-GB"/>
        </w:rPr>
        <w:t>eve</w:t>
      </w:r>
      <w:r w:rsidR="00093A7B">
        <w:rPr>
          <w:rFonts w:ascii="Times New Roman" w:hAnsi="Times New Roman" w:cs="Times New Roman"/>
          <w:sz w:val="24"/>
          <w:szCs w:val="24"/>
          <w:lang w:val="en-GB"/>
        </w:rPr>
        <w:t>vance</w:t>
      </w:r>
      <w:proofErr w:type="spellEnd"/>
      <w:r w:rsidR="00093A7B">
        <w:rPr>
          <w:rFonts w:ascii="Times New Roman" w:hAnsi="Times New Roman" w:cs="Times New Roman"/>
          <w:sz w:val="24"/>
          <w:szCs w:val="24"/>
          <w:lang w:val="en-GB"/>
        </w:rPr>
        <w:t xml:space="preserve"> </w:t>
      </w:r>
      <w:r w:rsidR="00093A7B" w:rsidRPr="003E182D">
        <w:rPr>
          <w:rFonts w:ascii="Times New Roman" w:hAnsi="Times New Roman" w:cs="Times New Roman"/>
          <w:sz w:val="24"/>
          <w:szCs w:val="24"/>
          <w:lang w:val="en-GB"/>
        </w:rPr>
        <w:t xml:space="preserve">of the maritime leadership </w:t>
      </w:r>
      <w:r w:rsidR="00093A7B">
        <w:rPr>
          <w:rFonts w:ascii="Times New Roman" w:hAnsi="Times New Roman" w:cs="Times New Roman"/>
          <w:sz w:val="24"/>
          <w:szCs w:val="24"/>
          <w:lang w:val="en-GB"/>
        </w:rPr>
        <w:t xml:space="preserve">in </w:t>
      </w:r>
      <w:r w:rsidR="00093A7B" w:rsidRPr="003E182D">
        <w:rPr>
          <w:rFonts w:ascii="Times New Roman" w:hAnsi="Times New Roman" w:cs="Times New Roman"/>
          <w:sz w:val="24"/>
          <w:szCs w:val="24"/>
          <w:lang w:val="en-GB"/>
        </w:rPr>
        <w:t>educational prospect</w:t>
      </w:r>
      <w:r w:rsidR="00093A7B">
        <w:rPr>
          <w:rFonts w:ascii="Times New Roman" w:hAnsi="Times New Roman" w:cs="Times New Roman"/>
          <w:sz w:val="24"/>
          <w:szCs w:val="24"/>
          <w:lang w:val="en-GB"/>
        </w:rPr>
        <w:t xml:space="preserve">, based on </w:t>
      </w:r>
      <w:proofErr w:type="gramStart"/>
      <w:r w:rsidR="00FE78F8" w:rsidRPr="002C35AD">
        <w:rPr>
          <w:rFonts w:ascii="Times New Roman" w:hAnsi="Times New Roman" w:cs="Times New Roman"/>
          <w:sz w:val="24"/>
          <w:szCs w:val="24"/>
          <w:lang w:val="en-GB"/>
        </w:rPr>
        <w:t>students</w:t>
      </w:r>
      <w:proofErr w:type="gramEnd"/>
      <w:r w:rsidR="00FE78F8" w:rsidRPr="002C35AD">
        <w:rPr>
          <w:rFonts w:ascii="Times New Roman" w:hAnsi="Times New Roman" w:cs="Times New Roman"/>
          <w:sz w:val="24"/>
          <w:szCs w:val="24"/>
          <w:lang w:val="en-GB"/>
        </w:rPr>
        <w:t xml:space="preserve"> </w:t>
      </w:r>
      <w:r w:rsidR="00093A7B">
        <w:rPr>
          <w:rFonts w:ascii="Times New Roman" w:hAnsi="Times New Roman" w:cs="Times New Roman"/>
          <w:sz w:val="24"/>
          <w:szCs w:val="24"/>
          <w:lang w:val="en-GB"/>
        </w:rPr>
        <w:t xml:space="preserve">opinion about the </w:t>
      </w:r>
      <w:r w:rsidR="00FE78F8" w:rsidRPr="002C35AD">
        <w:rPr>
          <w:rFonts w:ascii="Times New Roman" w:hAnsi="Times New Roman" w:cs="Times New Roman"/>
          <w:sz w:val="24"/>
          <w:szCs w:val="24"/>
          <w:lang w:val="en-GB"/>
        </w:rPr>
        <w:t>effectiveness of the navigational simulator</w:t>
      </w:r>
      <w:r w:rsidR="00093A7B">
        <w:rPr>
          <w:rFonts w:ascii="Times New Roman" w:hAnsi="Times New Roman" w:cs="Times New Roman"/>
          <w:sz w:val="24"/>
          <w:szCs w:val="24"/>
          <w:lang w:val="en-GB"/>
        </w:rPr>
        <w:t xml:space="preserve"> studies</w:t>
      </w:r>
      <w:r w:rsidR="00FE78F8" w:rsidRPr="002C35AD">
        <w:rPr>
          <w:rFonts w:ascii="Times New Roman" w:hAnsi="Times New Roman" w:cs="Times New Roman"/>
          <w:sz w:val="24"/>
          <w:szCs w:val="24"/>
          <w:lang w:val="en-GB"/>
        </w:rPr>
        <w:t>.</w:t>
      </w:r>
    </w:p>
    <w:p w14:paraId="28455C6C" w14:textId="05F658FC"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Research methodology: </w:t>
      </w:r>
      <w:r w:rsidR="00093A7B">
        <w:rPr>
          <w:rFonts w:ascii="Times New Roman" w:hAnsi="Times New Roman" w:cs="Times New Roman"/>
          <w:sz w:val="24"/>
          <w:szCs w:val="24"/>
          <w:lang w:val="en-GB"/>
        </w:rPr>
        <w:t>analysis of the documents (</w:t>
      </w:r>
      <w:r w:rsidRPr="003E182D">
        <w:rPr>
          <w:rFonts w:ascii="Times New Roman" w:hAnsi="Times New Roman" w:cs="Times New Roman"/>
          <w:sz w:val="24"/>
          <w:szCs w:val="24"/>
          <w:lang w:val="en-GB"/>
        </w:rPr>
        <w:t>International Standards of Training, Certification and Watchkeeping for Seafarers (STCW Convention) with Manila amendments</w:t>
      </w:r>
      <w:r w:rsidR="00093A7B">
        <w:rPr>
          <w:rFonts w:ascii="Times New Roman" w:hAnsi="Times New Roman" w:cs="Times New Roman"/>
          <w:sz w:val="24"/>
          <w:szCs w:val="24"/>
          <w:lang w:val="en-GB"/>
        </w:rPr>
        <w:t>),</w:t>
      </w:r>
      <w:r w:rsidRPr="003E182D">
        <w:rPr>
          <w:rFonts w:ascii="Times New Roman" w:hAnsi="Times New Roman" w:cs="Times New Roman"/>
          <w:sz w:val="24"/>
          <w:szCs w:val="24"/>
          <w:lang w:val="en-GB"/>
        </w:rPr>
        <w:t xml:space="preserve"> require</w:t>
      </w:r>
      <w:r w:rsidR="00093A7B">
        <w:rPr>
          <w:rFonts w:ascii="Times New Roman" w:hAnsi="Times New Roman" w:cs="Times New Roman"/>
          <w:sz w:val="24"/>
          <w:szCs w:val="24"/>
          <w:lang w:val="en-GB"/>
        </w:rPr>
        <w:t xml:space="preserve">d </w:t>
      </w:r>
      <w:proofErr w:type="gramStart"/>
      <w:r w:rsidR="00093A7B">
        <w:rPr>
          <w:rFonts w:ascii="Times New Roman" w:hAnsi="Times New Roman" w:cs="Times New Roman"/>
          <w:sz w:val="24"/>
          <w:szCs w:val="24"/>
          <w:lang w:val="en-GB"/>
        </w:rPr>
        <w:t xml:space="preserve">for </w:t>
      </w:r>
      <w:r w:rsidRPr="003E182D">
        <w:rPr>
          <w:rFonts w:ascii="Times New Roman" w:hAnsi="Times New Roman" w:cs="Times New Roman"/>
          <w:sz w:val="24"/>
          <w:szCs w:val="24"/>
          <w:lang w:val="en-GB"/>
        </w:rPr>
        <w:t xml:space="preserve"> the</w:t>
      </w:r>
      <w:proofErr w:type="gramEnd"/>
      <w:r w:rsidRPr="003E182D">
        <w:rPr>
          <w:rFonts w:ascii="Times New Roman" w:hAnsi="Times New Roman" w:cs="Times New Roman"/>
          <w:sz w:val="24"/>
          <w:szCs w:val="24"/>
          <w:lang w:val="en-GB"/>
        </w:rPr>
        <w:t xml:space="preserve"> leadership training and applying in the ship-crew</w:t>
      </w:r>
      <w:r w:rsidR="00093A7B">
        <w:rPr>
          <w:rFonts w:ascii="Times New Roman" w:hAnsi="Times New Roman" w:cs="Times New Roman"/>
          <w:sz w:val="24"/>
          <w:szCs w:val="24"/>
          <w:lang w:val="en-GB"/>
        </w:rPr>
        <w:t xml:space="preserve"> and students survey</w:t>
      </w:r>
      <w:r w:rsidRPr="003E182D">
        <w:rPr>
          <w:rFonts w:ascii="Times New Roman" w:hAnsi="Times New Roman" w:cs="Times New Roman"/>
          <w:sz w:val="24"/>
          <w:szCs w:val="24"/>
          <w:lang w:val="en-GB"/>
        </w:rPr>
        <w:t>.</w:t>
      </w:r>
    </w:p>
    <w:p w14:paraId="29A7EF57" w14:textId="30AF1C7F" w:rsidR="00D2091E" w:rsidRDefault="00FE78F8"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It is worth mentioning that the </w:t>
      </w:r>
      <w:proofErr w:type="gramStart"/>
      <w:r w:rsidRPr="002C35AD">
        <w:rPr>
          <w:rFonts w:ascii="Times New Roman" w:hAnsi="Times New Roman" w:cs="Times New Roman"/>
          <w:sz w:val="24"/>
          <w:szCs w:val="24"/>
          <w:lang w:val="en-GB"/>
        </w:rPr>
        <w:t>researches</w:t>
      </w:r>
      <w:proofErr w:type="gramEnd"/>
      <w:r w:rsidRPr="002C35AD">
        <w:rPr>
          <w:rFonts w:ascii="Times New Roman" w:hAnsi="Times New Roman" w:cs="Times New Roman"/>
          <w:sz w:val="24"/>
          <w:szCs w:val="24"/>
          <w:lang w:val="en-GB"/>
        </w:rPr>
        <w:t xml:space="preserve"> of similar nature are quite uncommon in the overall necessity to result ratio context while assessing the student's practical training on the simulator</w:t>
      </w:r>
      <w:r w:rsidR="00493EF2" w:rsidRPr="002C35AD">
        <w:rPr>
          <w:rFonts w:ascii="Times New Roman" w:hAnsi="Times New Roman" w:cs="Times New Roman"/>
          <w:sz w:val="24"/>
          <w:szCs w:val="24"/>
          <w:lang w:val="en-GB"/>
        </w:rPr>
        <w:t xml:space="preserve"> </w:t>
      </w:r>
      <w:r w:rsidR="00862589" w:rsidRPr="002C35AD">
        <w:rPr>
          <w:rFonts w:ascii="Times New Roman" w:hAnsi="Times New Roman" w:cs="Times New Roman"/>
          <w:sz w:val="24"/>
          <w:szCs w:val="24"/>
          <w:lang w:val="en-GB"/>
        </w:rPr>
        <w:t>[12 ,13]</w:t>
      </w:r>
      <w:r w:rsidRPr="002C35AD">
        <w:rPr>
          <w:rFonts w:ascii="Times New Roman" w:hAnsi="Times New Roman" w:cs="Times New Roman"/>
          <w:sz w:val="24"/>
          <w:szCs w:val="24"/>
          <w:lang w:val="en-GB"/>
        </w:rPr>
        <w:t xml:space="preserve">. </w:t>
      </w:r>
      <w:r w:rsidR="001E5004" w:rsidRPr="002C35AD">
        <w:rPr>
          <w:rFonts w:ascii="Times New Roman" w:hAnsi="Times New Roman" w:cs="Times New Roman"/>
          <w:sz w:val="24"/>
          <w:szCs w:val="24"/>
          <w:lang w:val="en-GB"/>
        </w:rPr>
        <w:t>Analysis of references resulted to some prelimi</w:t>
      </w:r>
      <w:r w:rsidR="00FA677F" w:rsidRPr="002C35AD">
        <w:rPr>
          <w:rFonts w:ascii="Times New Roman" w:hAnsi="Times New Roman" w:cs="Times New Roman"/>
          <w:sz w:val="24"/>
          <w:szCs w:val="24"/>
          <w:lang w:val="en-GB"/>
        </w:rPr>
        <w:t>na</w:t>
      </w:r>
      <w:r w:rsidR="001E5004" w:rsidRPr="002C35AD">
        <w:rPr>
          <w:rFonts w:ascii="Times New Roman" w:hAnsi="Times New Roman" w:cs="Times New Roman"/>
          <w:sz w:val="24"/>
          <w:szCs w:val="24"/>
          <w:lang w:val="en-GB"/>
        </w:rPr>
        <w:t xml:space="preserve">ry conclusion stating that usually papers or online comments give </w:t>
      </w:r>
      <w:r w:rsidR="00FA677F" w:rsidRPr="002C35AD">
        <w:rPr>
          <w:rFonts w:ascii="Times New Roman" w:hAnsi="Times New Roman" w:cs="Times New Roman"/>
          <w:sz w:val="24"/>
          <w:szCs w:val="24"/>
          <w:lang w:val="en-GB"/>
        </w:rPr>
        <w:t>the opinion of professional scientists and researchers</w:t>
      </w:r>
      <w:r w:rsidR="00645570" w:rsidRPr="002C35AD">
        <w:rPr>
          <w:rFonts w:ascii="Times New Roman" w:hAnsi="Times New Roman" w:cs="Times New Roman"/>
          <w:sz w:val="24"/>
          <w:szCs w:val="24"/>
          <w:lang w:val="en-GB"/>
        </w:rPr>
        <w:t xml:space="preserve"> studies </w:t>
      </w:r>
      <w:r w:rsidR="00755186" w:rsidRPr="002C35AD">
        <w:rPr>
          <w:rFonts w:ascii="Times New Roman" w:hAnsi="Times New Roman" w:cs="Times New Roman"/>
          <w:sz w:val="24"/>
          <w:szCs w:val="24"/>
          <w:lang w:val="en-GB"/>
        </w:rPr>
        <w:t>[1, 2, 4, 5, 10; 11]</w:t>
      </w:r>
      <w:r w:rsidR="00FA677F" w:rsidRPr="002C35AD">
        <w:rPr>
          <w:rFonts w:ascii="Times New Roman" w:hAnsi="Times New Roman" w:cs="Times New Roman"/>
          <w:sz w:val="24"/>
          <w:szCs w:val="24"/>
          <w:lang w:val="en-GB"/>
        </w:rPr>
        <w:t xml:space="preserve">. The present paper is issued </w:t>
      </w:r>
      <w:proofErr w:type="gramStart"/>
      <w:r w:rsidR="00FA677F" w:rsidRPr="002C35AD">
        <w:rPr>
          <w:rFonts w:ascii="Times New Roman" w:hAnsi="Times New Roman" w:cs="Times New Roman"/>
          <w:sz w:val="24"/>
          <w:szCs w:val="24"/>
          <w:lang w:val="en-GB"/>
        </w:rPr>
        <w:t>in order to</w:t>
      </w:r>
      <w:proofErr w:type="gramEnd"/>
      <w:r w:rsidR="00FA677F" w:rsidRPr="002C35AD">
        <w:rPr>
          <w:rFonts w:ascii="Times New Roman" w:hAnsi="Times New Roman" w:cs="Times New Roman"/>
          <w:sz w:val="24"/>
          <w:szCs w:val="24"/>
          <w:lang w:val="en-GB"/>
        </w:rPr>
        <w:t xml:space="preserve"> give some position of students and very young professionals regarding simulation training within Marine Navigation </w:t>
      </w:r>
      <w:r w:rsidR="00645570" w:rsidRPr="002C35AD">
        <w:rPr>
          <w:rFonts w:ascii="Times New Roman" w:hAnsi="Times New Roman" w:cs="Times New Roman"/>
          <w:sz w:val="24"/>
          <w:szCs w:val="24"/>
          <w:lang w:val="en-GB"/>
        </w:rPr>
        <w:t xml:space="preserve">studies. This idea is partly touched in some </w:t>
      </w:r>
      <w:proofErr w:type="gramStart"/>
      <w:r w:rsidR="00645570" w:rsidRPr="002C35AD">
        <w:rPr>
          <w:rFonts w:ascii="Times New Roman" w:hAnsi="Times New Roman" w:cs="Times New Roman"/>
          <w:sz w:val="24"/>
          <w:szCs w:val="24"/>
          <w:lang w:val="en-GB"/>
        </w:rPr>
        <w:t>researches</w:t>
      </w:r>
      <w:proofErr w:type="gramEnd"/>
      <w:r w:rsidR="00645570" w:rsidRPr="002C35AD">
        <w:rPr>
          <w:rFonts w:ascii="Times New Roman" w:hAnsi="Times New Roman" w:cs="Times New Roman"/>
          <w:sz w:val="24"/>
          <w:szCs w:val="24"/>
          <w:lang w:val="en-GB"/>
        </w:rPr>
        <w:t xml:space="preserve"> </w:t>
      </w:r>
      <w:r w:rsidR="00755186" w:rsidRPr="002C35AD">
        <w:rPr>
          <w:rFonts w:ascii="Times New Roman" w:hAnsi="Times New Roman" w:cs="Times New Roman"/>
          <w:sz w:val="24"/>
          <w:szCs w:val="24"/>
          <w:lang w:val="en-GB"/>
        </w:rPr>
        <w:t>[14, 15]</w:t>
      </w:r>
      <w:r w:rsidR="00FA677F" w:rsidRPr="002C35AD">
        <w:rPr>
          <w:rFonts w:ascii="Times New Roman" w:hAnsi="Times New Roman" w:cs="Times New Roman"/>
          <w:sz w:val="24"/>
          <w:szCs w:val="24"/>
          <w:lang w:val="en-GB"/>
        </w:rPr>
        <w:t xml:space="preserve">. </w:t>
      </w:r>
    </w:p>
    <w:p w14:paraId="795788FD" w14:textId="77777777" w:rsidR="00893047" w:rsidRDefault="00093A7B"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lastRenderedPageBreak/>
        <w:t xml:space="preserve">This </w:t>
      </w:r>
      <w:r>
        <w:rPr>
          <w:rFonts w:ascii="Times New Roman" w:hAnsi="Times New Roman" w:cs="Times New Roman"/>
          <w:sz w:val="24"/>
          <w:szCs w:val="24"/>
          <w:lang w:val="en-GB"/>
        </w:rPr>
        <w:t xml:space="preserve">research </w:t>
      </w:r>
      <w:r w:rsidR="00FE78F8" w:rsidRPr="002C35AD">
        <w:rPr>
          <w:rFonts w:ascii="Times New Roman" w:hAnsi="Times New Roman" w:cs="Times New Roman"/>
          <w:sz w:val="24"/>
          <w:szCs w:val="24"/>
          <w:lang w:val="en-GB"/>
        </w:rPr>
        <w:t xml:space="preserve">will encourage taking thought on changing the whole learning process, </w:t>
      </w:r>
      <w:proofErr w:type="gramStart"/>
      <w:r w:rsidR="00FE78F8" w:rsidRPr="002C35AD">
        <w:rPr>
          <w:rFonts w:ascii="Times New Roman" w:hAnsi="Times New Roman" w:cs="Times New Roman"/>
          <w:sz w:val="24"/>
          <w:szCs w:val="24"/>
          <w:lang w:val="en-GB"/>
        </w:rPr>
        <w:t>so as to</w:t>
      </w:r>
      <w:proofErr w:type="gramEnd"/>
      <w:r w:rsidR="00FE78F8" w:rsidRPr="002C35AD">
        <w:rPr>
          <w:rFonts w:ascii="Times New Roman" w:hAnsi="Times New Roman" w:cs="Times New Roman"/>
          <w:sz w:val="24"/>
          <w:szCs w:val="24"/>
          <w:lang w:val="en-GB"/>
        </w:rPr>
        <w:t xml:space="preserve"> increase the efficiency and let students spend sufficient time on the simulators rationally and develop the appropriate skills before the big seas.</w:t>
      </w:r>
    </w:p>
    <w:p w14:paraId="02CC3712" w14:textId="3A26AF48" w:rsidR="00893047" w:rsidRPr="00893047" w:rsidRDefault="00893047" w:rsidP="005D23E8">
      <w:pPr>
        <w:spacing w:after="0" w:line="240" w:lineRule="auto"/>
        <w:ind w:firstLine="720"/>
        <w:jc w:val="both"/>
        <w:rPr>
          <w:rFonts w:ascii="Times New Roman" w:hAnsi="Times New Roman" w:cs="Times New Roman"/>
          <w:bCs/>
          <w:sz w:val="24"/>
          <w:szCs w:val="24"/>
          <w:lang w:val="en-GB"/>
        </w:rPr>
      </w:pPr>
      <w:r w:rsidRPr="00893047">
        <w:rPr>
          <w:rFonts w:ascii="Times New Roman" w:hAnsi="Times New Roman" w:cs="Times New Roman"/>
          <w:bCs/>
          <w:sz w:val="24"/>
          <w:szCs w:val="24"/>
          <w:lang w:val="en-GB"/>
        </w:rPr>
        <w:t xml:space="preserve">The </w:t>
      </w:r>
      <w:proofErr w:type="gramStart"/>
      <w:r w:rsidRPr="00893047">
        <w:rPr>
          <w:rFonts w:ascii="Times New Roman" w:hAnsi="Times New Roman" w:cs="Times New Roman"/>
          <w:bCs/>
          <w:sz w:val="24"/>
          <w:szCs w:val="24"/>
          <w:lang w:val="en-GB"/>
        </w:rPr>
        <w:t>students</w:t>
      </w:r>
      <w:proofErr w:type="gramEnd"/>
      <w:r w:rsidRPr="00893047">
        <w:rPr>
          <w:rFonts w:ascii="Times New Roman" w:hAnsi="Times New Roman" w:cs="Times New Roman"/>
          <w:bCs/>
          <w:sz w:val="24"/>
          <w:szCs w:val="24"/>
          <w:lang w:val="en-GB"/>
        </w:rPr>
        <w:t xml:space="preserve"> survey was provided by students of Lithuanian Maritime Academy</w:t>
      </w:r>
      <w:r>
        <w:rPr>
          <w:rFonts w:ascii="Times New Roman" w:hAnsi="Times New Roman" w:cs="Times New Roman"/>
          <w:bCs/>
          <w:sz w:val="24"/>
          <w:szCs w:val="24"/>
          <w:lang w:val="en-GB"/>
        </w:rPr>
        <w:t xml:space="preserve"> – </w:t>
      </w:r>
      <w:r w:rsidRPr="00893047">
        <w:rPr>
          <w:rFonts w:ascii="Times New Roman" w:hAnsi="Times New Roman" w:cs="Times New Roman"/>
          <w:bCs/>
          <w:sz w:val="24"/>
          <w:szCs w:val="24"/>
          <w:lang w:val="en-GB"/>
        </w:rPr>
        <w:t>O. </w:t>
      </w:r>
      <w:proofErr w:type="spellStart"/>
      <w:r w:rsidRPr="00893047">
        <w:rPr>
          <w:rFonts w:ascii="Times New Roman" w:hAnsi="Times New Roman" w:cs="Times New Roman"/>
          <w:bCs/>
          <w:sz w:val="24"/>
          <w:szCs w:val="24"/>
          <w:lang w:val="en-GB"/>
        </w:rPr>
        <w:t>Sveistrys</w:t>
      </w:r>
      <w:proofErr w:type="spellEnd"/>
      <w:r w:rsidRPr="00893047">
        <w:rPr>
          <w:rFonts w:ascii="Times New Roman" w:hAnsi="Times New Roman" w:cs="Times New Roman"/>
          <w:bCs/>
          <w:sz w:val="24"/>
          <w:szCs w:val="24"/>
          <w:lang w:val="en-GB"/>
        </w:rPr>
        <w:t xml:space="preserve"> and P. </w:t>
      </w:r>
      <w:proofErr w:type="spellStart"/>
      <w:r w:rsidRPr="00893047">
        <w:rPr>
          <w:rFonts w:ascii="Times New Roman" w:hAnsi="Times New Roman" w:cs="Times New Roman"/>
          <w:bCs/>
          <w:sz w:val="24"/>
          <w:szCs w:val="24"/>
          <w:lang w:val="en-GB"/>
        </w:rPr>
        <w:t>Fiodorov</w:t>
      </w:r>
      <w:proofErr w:type="spellEnd"/>
      <w:r w:rsidRPr="00893047">
        <w:rPr>
          <w:rFonts w:ascii="Times New Roman" w:hAnsi="Times New Roman" w:cs="Times New Roman"/>
          <w:bCs/>
          <w:sz w:val="24"/>
          <w:szCs w:val="24"/>
          <w:lang w:val="en-GB"/>
        </w:rPr>
        <w:t>.</w:t>
      </w:r>
    </w:p>
    <w:p w14:paraId="00854B68" w14:textId="2EB93DFA" w:rsidR="00FE78F8" w:rsidRDefault="00FE78F8" w:rsidP="005D23E8">
      <w:pPr>
        <w:spacing w:after="0" w:line="240" w:lineRule="auto"/>
        <w:rPr>
          <w:rFonts w:ascii="Times New Roman" w:hAnsi="Times New Roman" w:cs="Times New Roman"/>
          <w:bCs/>
          <w:sz w:val="24"/>
          <w:szCs w:val="24"/>
          <w:lang w:val="en-GB"/>
        </w:rPr>
      </w:pPr>
    </w:p>
    <w:p w14:paraId="545DC40F" w14:textId="77777777" w:rsidR="005D23E8" w:rsidRPr="00893047" w:rsidRDefault="005D23E8" w:rsidP="005D23E8">
      <w:pPr>
        <w:spacing w:after="0" w:line="240" w:lineRule="auto"/>
        <w:rPr>
          <w:rFonts w:ascii="Times New Roman" w:hAnsi="Times New Roman" w:cs="Times New Roman"/>
          <w:bCs/>
          <w:sz w:val="24"/>
          <w:szCs w:val="24"/>
          <w:lang w:val="en-GB"/>
        </w:rPr>
      </w:pPr>
    </w:p>
    <w:p w14:paraId="144F4D03" w14:textId="38787277" w:rsidR="003E182D" w:rsidRPr="00093A7B" w:rsidRDefault="00093A7B" w:rsidP="005D23E8">
      <w:pPr>
        <w:spacing w:after="0" w:line="240" w:lineRule="auto"/>
        <w:jc w:val="both"/>
        <w:rPr>
          <w:rFonts w:ascii="Times New Roman" w:hAnsi="Times New Roman" w:cs="Times New Roman"/>
          <w:b/>
          <w:bCs/>
          <w:sz w:val="24"/>
          <w:szCs w:val="24"/>
          <w:lang w:val="en-GB"/>
        </w:rPr>
      </w:pPr>
      <w:r w:rsidRPr="00093A7B">
        <w:rPr>
          <w:rFonts w:ascii="Times New Roman" w:hAnsi="Times New Roman" w:cs="Times New Roman"/>
          <w:b/>
          <w:bCs/>
          <w:sz w:val="24"/>
          <w:szCs w:val="24"/>
          <w:lang w:val="en-GB"/>
        </w:rPr>
        <w:t xml:space="preserve">1. The maritime leadership as a challenge to science and practice: management psychology strategic prospect </w:t>
      </w:r>
    </w:p>
    <w:p w14:paraId="5658D070" w14:textId="7FCC0F53"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maritime leadership partially became a new challenge of the shipping practice and maritime science. The philosophy of the maritime leadership is understood from the political point of view. However, opportunities of its implementation are and must be scientifically investigated under various relevant psychosocial and technological aspects. It is appropriate to investigate the strategic line of the maritime leadership </w:t>
      </w:r>
      <w:proofErr w:type="gramStart"/>
      <w:r w:rsidRPr="003E182D">
        <w:rPr>
          <w:rFonts w:ascii="Times New Roman" w:hAnsi="Times New Roman" w:cs="Times New Roman"/>
          <w:sz w:val="24"/>
          <w:szCs w:val="24"/>
          <w:lang w:val="en-GB"/>
        </w:rPr>
        <w:t>in regard to</w:t>
      </w:r>
      <w:proofErr w:type="gramEnd"/>
      <w:r w:rsidRPr="003E182D">
        <w:rPr>
          <w:rFonts w:ascii="Times New Roman" w:hAnsi="Times New Roman" w:cs="Times New Roman"/>
          <w:sz w:val="24"/>
          <w:szCs w:val="24"/>
          <w:lang w:val="en-GB"/>
        </w:rPr>
        <w:t xml:space="preserve"> the mention argumentation and to big variety of scientific ideas, conceptions and positions. </w:t>
      </w:r>
    </w:p>
    <w:p w14:paraId="38900B64" w14:textId="491CFF6E"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Shipping safety relates to applying the maritime leadership. This kind of leadership is based on the </w:t>
      </w:r>
      <w:proofErr w:type="spellStart"/>
      <w:r w:rsidRPr="003E182D">
        <w:rPr>
          <w:rFonts w:ascii="Times New Roman" w:hAnsi="Times New Roman" w:cs="Times New Roman"/>
          <w:sz w:val="24"/>
          <w:szCs w:val="24"/>
          <w:lang w:val="en-GB"/>
        </w:rPr>
        <w:t>selfleadership</w:t>
      </w:r>
      <w:proofErr w:type="spellEnd"/>
      <w:r w:rsidRPr="003E182D">
        <w:rPr>
          <w:rFonts w:ascii="Times New Roman" w:hAnsi="Times New Roman" w:cs="Times New Roman"/>
          <w:sz w:val="24"/>
          <w:szCs w:val="24"/>
          <w:lang w:val="en-GB"/>
        </w:rPr>
        <w:t xml:space="preserve"> development and expression, and is characterized by the positive worldview, creativity, wide intellectual horizon, perception of psychological </w:t>
      </w:r>
      <w:proofErr w:type="spellStart"/>
      <w:r w:rsidRPr="003E182D">
        <w:rPr>
          <w:rFonts w:ascii="Times New Roman" w:hAnsi="Times New Roman" w:cs="Times New Roman"/>
          <w:sz w:val="24"/>
          <w:szCs w:val="24"/>
          <w:lang w:val="en-GB"/>
        </w:rPr>
        <w:t>defense</w:t>
      </w:r>
      <w:proofErr w:type="spellEnd"/>
      <w:r w:rsidRPr="003E182D">
        <w:rPr>
          <w:rFonts w:ascii="Times New Roman" w:hAnsi="Times New Roman" w:cs="Times New Roman"/>
          <w:sz w:val="24"/>
          <w:szCs w:val="24"/>
          <w:lang w:val="en-GB"/>
        </w:rPr>
        <w:t xml:space="preserve"> mechanisms and its partial management, and collaborative culture in the ship-crew. The paradigm of universal upbringing orients to develop all powers of the personality at horizontal and vertical levels of human existence according to biologic, psychological and spiritual </w:t>
      </w:r>
      <w:proofErr w:type="gramStart"/>
      <w:r w:rsidRPr="003E182D">
        <w:rPr>
          <w:rFonts w:ascii="Times New Roman" w:hAnsi="Times New Roman" w:cs="Times New Roman"/>
          <w:sz w:val="24"/>
          <w:szCs w:val="24"/>
          <w:lang w:val="en-GB"/>
        </w:rPr>
        <w:t>needs</w:t>
      </w:r>
      <w:proofErr w:type="gramEnd"/>
      <w:r w:rsidRPr="003E182D">
        <w:rPr>
          <w:rFonts w:ascii="Times New Roman" w:hAnsi="Times New Roman" w:cs="Times New Roman"/>
          <w:sz w:val="24"/>
          <w:szCs w:val="24"/>
          <w:lang w:val="en-GB"/>
        </w:rPr>
        <w:t xml:space="preserve"> and its satisfaction </w:t>
      </w:r>
      <w:r w:rsidR="00C344DB">
        <w:rPr>
          <w:rFonts w:ascii="Times New Roman" w:hAnsi="Times New Roman" w:cs="Times New Roman"/>
          <w:sz w:val="24"/>
          <w:szCs w:val="24"/>
          <w:lang w:val="en-GB"/>
        </w:rPr>
        <w:t>[18]</w:t>
      </w:r>
      <w:r w:rsidRPr="003E182D">
        <w:rPr>
          <w:rFonts w:ascii="Times New Roman" w:hAnsi="Times New Roman" w:cs="Times New Roman"/>
          <w:sz w:val="24"/>
          <w:szCs w:val="24"/>
          <w:lang w:val="en-GB"/>
        </w:rPr>
        <w:t xml:space="preserve">. </w:t>
      </w:r>
    </w:p>
    <w:p w14:paraId="08CD4B18" w14:textId="77777777"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integral development of the personality’s self-leadership competence is universally based on the paradigm from the psychological point of view. The type of the research is theoretically descriptive and qualitative. Methods such as retrospective analysis of the scientific literature, meta-analysis, comparison, heuristic </w:t>
      </w:r>
      <w:proofErr w:type="gramStart"/>
      <w:r w:rsidRPr="003E182D">
        <w:rPr>
          <w:rFonts w:ascii="Times New Roman" w:hAnsi="Times New Roman" w:cs="Times New Roman"/>
          <w:sz w:val="24"/>
          <w:szCs w:val="24"/>
          <w:lang w:val="en-GB"/>
        </w:rPr>
        <w:t>method</w:t>
      </w:r>
      <w:proofErr w:type="gramEnd"/>
      <w:r w:rsidRPr="003E182D">
        <w:rPr>
          <w:rFonts w:ascii="Times New Roman" w:hAnsi="Times New Roman" w:cs="Times New Roman"/>
          <w:sz w:val="24"/>
          <w:szCs w:val="24"/>
          <w:lang w:val="en-GB"/>
        </w:rPr>
        <w:t xml:space="preserve"> and synthesis were used in the research. </w:t>
      </w:r>
    </w:p>
    <w:p w14:paraId="0AD39821" w14:textId="77777777"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maritime leadership, based on the moral and special authority, has been traditionally and indirectly developed in Eastern Europe in the educational prospect of the maritime leadership. It has been oriented to the combining of personal, </w:t>
      </w:r>
      <w:proofErr w:type="gramStart"/>
      <w:r w:rsidRPr="003E182D">
        <w:rPr>
          <w:rFonts w:ascii="Times New Roman" w:hAnsi="Times New Roman" w:cs="Times New Roman"/>
          <w:sz w:val="24"/>
          <w:szCs w:val="24"/>
          <w:lang w:val="en-GB"/>
        </w:rPr>
        <w:t>social</w:t>
      </w:r>
      <w:proofErr w:type="gramEnd"/>
      <w:r w:rsidRPr="003E182D">
        <w:rPr>
          <w:rFonts w:ascii="Times New Roman" w:hAnsi="Times New Roman" w:cs="Times New Roman"/>
          <w:sz w:val="24"/>
          <w:szCs w:val="24"/>
          <w:lang w:val="en-GB"/>
        </w:rPr>
        <w:t xml:space="preserve"> and technologic competences by noting an academic symbiosis of the maritime leaders and scientists in seafarers’ preparation. </w:t>
      </w:r>
    </w:p>
    <w:p w14:paraId="03A8F8BE" w14:textId="3E1928DC"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An active prosocial tendency, from the point of view of the results, characterizes the principal moments of the leadership</w:t>
      </w:r>
      <w:r w:rsidR="00C344DB">
        <w:rPr>
          <w:rFonts w:ascii="Times New Roman" w:hAnsi="Times New Roman" w:cs="Times New Roman"/>
          <w:sz w:val="24"/>
          <w:szCs w:val="24"/>
          <w:lang w:val="en-GB"/>
        </w:rPr>
        <w:t xml:space="preserve"> [</w:t>
      </w:r>
      <w:r w:rsidR="00DB0963">
        <w:rPr>
          <w:rFonts w:ascii="Times New Roman" w:hAnsi="Times New Roman" w:cs="Times New Roman"/>
          <w:sz w:val="24"/>
          <w:szCs w:val="24"/>
          <w:lang w:val="en-GB"/>
        </w:rPr>
        <w:t>20]</w:t>
      </w:r>
      <w:r>
        <w:rPr>
          <w:rFonts w:ascii="Times New Roman" w:hAnsi="Times New Roman" w:cs="Times New Roman"/>
          <w:sz w:val="24"/>
          <w:szCs w:val="24"/>
          <w:lang w:val="en-GB"/>
        </w:rPr>
        <w:t>:</w:t>
      </w:r>
    </w:p>
    <w:p w14:paraId="427CBA9C" w14:textId="77777777" w:rsidR="003E182D" w:rsidRPr="003E182D" w:rsidRDefault="003E182D" w:rsidP="005D23E8">
      <w:pPr>
        <w:pStyle w:val="ListParagraph"/>
        <w:numPr>
          <w:ilvl w:val="0"/>
          <w:numId w:val="3"/>
        </w:numPr>
        <w:tabs>
          <w:tab w:val="left" w:pos="851"/>
        </w:tabs>
        <w:spacing w:after="0" w:line="240" w:lineRule="auto"/>
        <w:ind w:left="0"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Anti-leadership is characterized by ignoring of rules of the organizational coexistence. </w:t>
      </w:r>
    </w:p>
    <w:p w14:paraId="3580F45C" w14:textId="3C73D344" w:rsidR="003E182D" w:rsidRPr="003E182D" w:rsidRDefault="003E182D" w:rsidP="005D23E8">
      <w:pPr>
        <w:pStyle w:val="ListParagraph"/>
        <w:numPr>
          <w:ilvl w:val="0"/>
          <w:numId w:val="3"/>
        </w:numPr>
        <w:tabs>
          <w:tab w:val="left" w:pos="851"/>
        </w:tabs>
        <w:spacing w:after="0" w:line="240" w:lineRule="auto"/>
        <w:ind w:left="0"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Leadership, that promotes the working-awareness of the crew members, is relevant to working at the sea in extreme conditions. </w:t>
      </w:r>
    </w:p>
    <w:p w14:paraId="75F433D9" w14:textId="77777777" w:rsidR="003E182D" w:rsidRPr="003E182D" w:rsidRDefault="003E182D" w:rsidP="005D23E8">
      <w:pPr>
        <w:pStyle w:val="ListParagraph"/>
        <w:numPr>
          <w:ilvl w:val="0"/>
          <w:numId w:val="3"/>
        </w:numPr>
        <w:tabs>
          <w:tab w:val="left" w:pos="851"/>
        </w:tabs>
        <w:spacing w:after="0" w:line="240" w:lineRule="auto"/>
        <w:ind w:left="0"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self-leadership is an orientation to oneself, to the consciousness of own personality and to the conscious </w:t>
      </w:r>
      <w:proofErr w:type="spellStart"/>
      <w:r w:rsidRPr="003E182D">
        <w:rPr>
          <w:rFonts w:ascii="Times New Roman" w:hAnsi="Times New Roman" w:cs="Times New Roman"/>
          <w:sz w:val="24"/>
          <w:szCs w:val="24"/>
          <w:lang w:val="en-GB"/>
        </w:rPr>
        <w:t>selfexpression</w:t>
      </w:r>
      <w:proofErr w:type="spellEnd"/>
      <w:r w:rsidRPr="003E182D">
        <w:rPr>
          <w:rFonts w:ascii="Times New Roman" w:hAnsi="Times New Roman" w:cs="Times New Roman"/>
          <w:sz w:val="24"/>
          <w:szCs w:val="24"/>
          <w:lang w:val="en-GB"/>
        </w:rPr>
        <w:t xml:space="preserve"> at the work in the prospect of the personal </w:t>
      </w:r>
      <w:proofErr w:type="spellStart"/>
      <w:r w:rsidRPr="003E182D">
        <w:rPr>
          <w:rFonts w:ascii="Times New Roman" w:hAnsi="Times New Roman" w:cs="Times New Roman"/>
          <w:sz w:val="24"/>
          <w:szCs w:val="24"/>
          <w:lang w:val="en-GB"/>
        </w:rPr>
        <w:t>integrality</w:t>
      </w:r>
      <w:proofErr w:type="spellEnd"/>
      <w:r w:rsidRPr="003E182D">
        <w:rPr>
          <w:rFonts w:ascii="Times New Roman" w:hAnsi="Times New Roman" w:cs="Times New Roman"/>
          <w:sz w:val="24"/>
          <w:szCs w:val="24"/>
          <w:lang w:val="en-GB"/>
        </w:rPr>
        <w:t xml:space="preserve">. The </w:t>
      </w:r>
      <w:proofErr w:type="gramStart"/>
      <w:r w:rsidRPr="003E182D">
        <w:rPr>
          <w:rFonts w:ascii="Times New Roman" w:hAnsi="Times New Roman" w:cs="Times New Roman"/>
          <w:sz w:val="24"/>
          <w:szCs w:val="24"/>
          <w:lang w:val="en-GB"/>
        </w:rPr>
        <w:t>so called</w:t>
      </w:r>
      <w:proofErr w:type="gramEnd"/>
      <w:r w:rsidRPr="003E182D">
        <w:rPr>
          <w:rFonts w:ascii="Times New Roman" w:hAnsi="Times New Roman" w:cs="Times New Roman"/>
          <w:sz w:val="24"/>
          <w:szCs w:val="24"/>
          <w:lang w:val="en-GB"/>
        </w:rPr>
        <w:t xml:space="preserve"> life leadership is characterized by the enrichment of the personality developing his or her internal-external culture. </w:t>
      </w:r>
    </w:p>
    <w:p w14:paraId="2CFE065E" w14:textId="77777777" w:rsidR="003E182D" w:rsidRPr="003E182D" w:rsidRDefault="003E182D" w:rsidP="005D23E8">
      <w:pPr>
        <w:pStyle w:val="ListParagraph"/>
        <w:numPr>
          <w:ilvl w:val="0"/>
          <w:numId w:val="3"/>
        </w:numPr>
        <w:tabs>
          <w:tab w:val="left" w:pos="851"/>
        </w:tabs>
        <w:spacing w:after="0" w:line="240" w:lineRule="auto"/>
        <w:ind w:left="0"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supporting leadership orients to an encouragement of subordinates by the boss as the authority at the level of their self-confidence. </w:t>
      </w:r>
    </w:p>
    <w:p w14:paraId="6F8D5E0D" w14:textId="1C76803A" w:rsidR="003E182D" w:rsidRDefault="003E182D" w:rsidP="005D23E8">
      <w:pPr>
        <w:spacing w:after="0" w:line="240" w:lineRule="auto"/>
        <w:ind w:firstLine="720"/>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Psychological </w:t>
      </w:r>
      <w:proofErr w:type="spellStart"/>
      <w:r w:rsidRPr="003E182D">
        <w:rPr>
          <w:rFonts w:ascii="Times New Roman" w:hAnsi="Times New Roman" w:cs="Times New Roman"/>
          <w:sz w:val="24"/>
          <w:szCs w:val="24"/>
          <w:lang w:val="en-GB"/>
        </w:rPr>
        <w:t>defense</w:t>
      </w:r>
      <w:proofErr w:type="spellEnd"/>
      <w:r w:rsidRPr="003E182D">
        <w:rPr>
          <w:rFonts w:ascii="Times New Roman" w:hAnsi="Times New Roman" w:cs="Times New Roman"/>
          <w:sz w:val="24"/>
          <w:szCs w:val="24"/>
          <w:lang w:val="en-GB"/>
        </w:rPr>
        <w:t xml:space="preserve"> mechanisms are natural. It helps or doesn’t help personality save himself or herself and his or her reputation temporarily and destructively (at the mutual level) and almost unconsciously (at the individual level). It is appropriate to integrally apply the self-leadership competence working on board </w:t>
      </w:r>
      <w:proofErr w:type="gramStart"/>
      <w:r w:rsidRPr="003E182D">
        <w:rPr>
          <w:rFonts w:ascii="Times New Roman" w:hAnsi="Times New Roman" w:cs="Times New Roman"/>
          <w:sz w:val="24"/>
          <w:szCs w:val="24"/>
          <w:lang w:val="en-GB"/>
        </w:rPr>
        <w:t>in order to</w:t>
      </w:r>
      <w:proofErr w:type="gramEnd"/>
      <w:r w:rsidRPr="003E182D">
        <w:rPr>
          <w:rFonts w:ascii="Times New Roman" w:hAnsi="Times New Roman" w:cs="Times New Roman"/>
          <w:sz w:val="24"/>
          <w:szCs w:val="24"/>
          <w:lang w:val="en-GB"/>
        </w:rPr>
        <w:t xml:space="preserve"> prevent a socio-emotional seafarer’s expression from the full overwhelm by </w:t>
      </w:r>
      <w:proofErr w:type="spellStart"/>
      <w:r w:rsidRPr="003E182D">
        <w:rPr>
          <w:rFonts w:ascii="Times New Roman" w:hAnsi="Times New Roman" w:cs="Times New Roman"/>
          <w:sz w:val="24"/>
          <w:szCs w:val="24"/>
          <w:lang w:val="en-GB"/>
        </w:rPr>
        <w:t>defense</w:t>
      </w:r>
      <w:proofErr w:type="spellEnd"/>
      <w:r w:rsidRPr="003E182D">
        <w:rPr>
          <w:rFonts w:ascii="Times New Roman" w:hAnsi="Times New Roman" w:cs="Times New Roman"/>
          <w:sz w:val="24"/>
          <w:szCs w:val="24"/>
          <w:lang w:val="en-GB"/>
        </w:rPr>
        <w:t xml:space="preserve"> mechanisms. </w:t>
      </w:r>
    </w:p>
    <w:p w14:paraId="08A9E79A" w14:textId="77777777" w:rsidR="00CF6B14" w:rsidRDefault="00CF6B14" w:rsidP="005D23E8">
      <w:pPr>
        <w:spacing w:after="0" w:line="240" w:lineRule="auto"/>
        <w:ind w:firstLine="720"/>
        <w:jc w:val="both"/>
        <w:rPr>
          <w:rFonts w:ascii="Times New Roman" w:hAnsi="Times New Roman" w:cs="Times New Roman"/>
          <w:sz w:val="24"/>
          <w:szCs w:val="24"/>
          <w:lang w:val="en-GB"/>
        </w:rPr>
      </w:pPr>
    </w:p>
    <w:p w14:paraId="7668CECB" w14:textId="073F679C" w:rsidR="003E182D" w:rsidRDefault="00093A7B" w:rsidP="005D23E8">
      <w:pPr>
        <w:spacing w:after="0" w:line="240" w:lineRule="auto"/>
        <w:rPr>
          <w:rFonts w:ascii="Times New Roman" w:hAnsi="Times New Roman" w:cs="Times New Roman"/>
          <w:b/>
          <w:sz w:val="24"/>
          <w:szCs w:val="24"/>
          <w:lang w:val="en-GB"/>
        </w:rPr>
      </w:pPr>
      <w:r>
        <w:rPr>
          <w:rFonts w:ascii="Times New Roman" w:hAnsi="Times New Roman" w:cs="Times New Roman"/>
          <w:b/>
          <w:sz w:val="24"/>
          <w:szCs w:val="24"/>
          <w:lang w:val="en-GB"/>
        </w:rPr>
        <w:lastRenderedPageBreak/>
        <w:t>2. </w:t>
      </w:r>
      <w:r w:rsidR="003E182D" w:rsidRPr="00093A7B">
        <w:rPr>
          <w:rFonts w:ascii="Times New Roman" w:hAnsi="Times New Roman" w:cs="Times New Roman"/>
          <w:b/>
          <w:sz w:val="24"/>
          <w:szCs w:val="24"/>
          <w:lang w:val="en-GB"/>
        </w:rPr>
        <w:t>An educational perspective on maritime leadership</w:t>
      </w:r>
    </w:p>
    <w:p w14:paraId="2DD24AB7" w14:textId="4D603BDA"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In popular and scientific management, leadership is often reduced to a certain combination of special and personal qualities. Long-term research by the author of the article at the level of the maritime sector confirms this position. The tendency of the statements of the studying seafarers that the leader on the ship is "a human leader and an excellent specialist" </w:t>
      </w:r>
      <w:r w:rsidR="00DB0963">
        <w:rPr>
          <w:rFonts w:ascii="Times New Roman" w:hAnsi="Times New Roman" w:cs="Times New Roman"/>
          <w:sz w:val="24"/>
          <w:szCs w:val="24"/>
          <w:lang w:val="en-GB"/>
        </w:rPr>
        <w:t xml:space="preserve">[19, </w:t>
      </w:r>
      <w:r w:rsidRPr="003E182D">
        <w:rPr>
          <w:rFonts w:ascii="Times New Roman" w:hAnsi="Times New Roman" w:cs="Times New Roman"/>
          <w:sz w:val="24"/>
          <w:szCs w:val="24"/>
          <w:lang w:val="en-GB"/>
        </w:rPr>
        <w:t>p. 21</w:t>
      </w:r>
      <w:r w:rsidR="00DB0963">
        <w:rPr>
          <w:rFonts w:ascii="Times New Roman" w:hAnsi="Times New Roman" w:cs="Times New Roman"/>
          <w:sz w:val="24"/>
          <w:szCs w:val="24"/>
          <w:lang w:val="en-GB"/>
        </w:rPr>
        <w:t>]</w:t>
      </w:r>
      <w:r w:rsidRPr="003E182D">
        <w:rPr>
          <w:rFonts w:ascii="Times New Roman" w:hAnsi="Times New Roman" w:cs="Times New Roman"/>
          <w:sz w:val="24"/>
          <w:szCs w:val="24"/>
          <w:lang w:val="en-GB"/>
        </w:rPr>
        <w:t xml:space="preserve"> has been established. This description of a naval leader usually describes his moral and business authority over the crew.</w:t>
      </w:r>
    </w:p>
    <w:p w14:paraId="778929D1" w14:textId="03B34B03"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Manifestations of leadership relevant to shipping, manifested in a sustainable relationship with the ship's crew, the leader's moral and subject authority (to educate the crew and organize teamwork on the ship), professional altruism among crew members, and the practice of mutual support and support in the crew can be found throughout the history of seafaring</w:t>
      </w:r>
      <w:r w:rsidR="00DB0963">
        <w:rPr>
          <w:rFonts w:ascii="Times New Roman" w:hAnsi="Times New Roman" w:cs="Times New Roman"/>
          <w:sz w:val="24"/>
          <w:szCs w:val="24"/>
          <w:lang w:val="en-GB"/>
        </w:rPr>
        <w:t xml:space="preserve"> [20]</w:t>
      </w:r>
      <w:r w:rsidRPr="003E182D">
        <w:rPr>
          <w:rFonts w:ascii="Times New Roman" w:hAnsi="Times New Roman" w:cs="Times New Roman"/>
          <w:sz w:val="24"/>
          <w:szCs w:val="24"/>
          <w:lang w:val="en-GB"/>
        </w:rPr>
        <w:t>.</w:t>
      </w:r>
    </w:p>
    <w:p w14:paraId="641620DF" w14:textId="77777777"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Eastern European countries are traditionally more involved in combining the technological training of seafarers and the development of a seafarer's personality, which is relevant for maritime leadership. In this sense, maritime leadership is not a new phenomenon.</w:t>
      </w:r>
    </w:p>
    <w:p w14:paraId="3FF80538" w14:textId="5D26FB86"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Psychosocial aspects of maritime leadership, especially since the 20</w:t>
      </w:r>
      <w:r w:rsidR="00DB0963" w:rsidRPr="00DB0963">
        <w:rPr>
          <w:rFonts w:ascii="Times New Roman" w:hAnsi="Times New Roman" w:cs="Times New Roman"/>
          <w:sz w:val="24"/>
          <w:szCs w:val="24"/>
          <w:vertAlign w:val="superscript"/>
          <w:lang w:val="en-GB"/>
        </w:rPr>
        <w:t>th</w:t>
      </w:r>
      <w:r w:rsidR="00DB0963">
        <w:rPr>
          <w:rFonts w:ascii="Times New Roman" w:hAnsi="Times New Roman" w:cs="Times New Roman"/>
          <w:sz w:val="24"/>
          <w:szCs w:val="24"/>
          <w:lang w:val="en-GB"/>
        </w:rPr>
        <w:t xml:space="preserve"> </w:t>
      </w:r>
      <w:r w:rsidRPr="003E182D">
        <w:rPr>
          <w:rFonts w:ascii="Times New Roman" w:hAnsi="Times New Roman" w:cs="Times New Roman"/>
          <w:sz w:val="24"/>
          <w:szCs w:val="24"/>
          <w:lang w:val="en-GB"/>
        </w:rPr>
        <w:t xml:space="preserve">century, are of </w:t>
      </w:r>
      <w:r w:rsidR="00DB0963">
        <w:rPr>
          <w:rFonts w:ascii="Times New Roman" w:hAnsi="Times New Roman" w:cs="Times New Roman"/>
          <w:sz w:val="24"/>
          <w:szCs w:val="24"/>
          <w:lang w:val="en-GB"/>
        </w:rPr>
        <w:t xml:space="preserve">wide </w:t>
      </w:r>
      <w:r w:rsidRPr="003E182D">
        <w:rPr>
          <w:rFonts w:ascii="Times New Roman" w:hAnsi="Times New Roman" w:cs="Times New Roman"/>
          <w:sz w:val="24"/>
          <w:szCs w:val="24"/>
          <w:lang w:val="en-GB"/>
        </w:rPr>
        <w:t xml:space="preserve">interest </w:t>
      </w:r>
      <w:r w:rsidR="00DB0963">
        <w:rPr>
          <w:rFonts w:ascii="Times New Roman" w:hAnsi="Times New Roman" w:cs="Times New Roman"/>
          <w:sz w:val="24"/>
          <w:szCs w:val="24"/>
          <w:lang w:val="en-GB"/>
        </w:rPr>
        <w:t xml:space="preserve">of </w:t>
      </w:r>
      <w:r w:rsidRPr="003E182D">
        <w:rPr>
          <w:rFonts w:ascii="Times New Roman" w:hAnsi="Times New Roman" w:cs="Times New Roman"/>
          <w:sz w:val="24"/>
          <w:szCs w:val="24"/>
          <w:lang w:val="en-GB"/>
        </w:rPr>
        <w:t>maritime science researchers, and in maritime</w:t>
      </w:r>
      <w:r w:rsidR="00DB0963">
        <w:rPr>
          <w:rFonts w:ascii="Times New Roman" w:hAnsi="Times New Roman" w:cs="Times New Roman"/>
          <w:sz w:val="24"/>
          <w:szCs w:val="24"/>
          <w:lang w:val="en-GB"/>
        </w:rPr>
        <w:t xml:space="preserve"> academies or universities</w:t>
      </w:r>
      <w:r w:rsidRPr="003E182D">
        <w:rPr>
          <w:rFonts w:ascii="Times New Roman" w:hAnsi="Times New Roman" w:cs="Times New Roman"/>
          <w:sz w:val="24"/>
          <w:szCs w:val="24"/>
          <w:lang w:val="en-GB"/>
        </w:rPr>
        <w:t>, the moral authority of the seafarer</w:t>
      </w:r>
      <w:r w:rsidR="00DB0963">
        <w:rPr>
          <w:rFonts w:ascii="Times New Roman" w:hAnsi="Times New Roman" w:cs="Times New Roman"/>
          <w:sz w:val="24"/>
          <w:szCs w:val="24"/>
          <w:lang w:val="en-GB"/>
        </w:rPr>
        <w:t>s</w:t>
      </w:r>
      <w:r w:rsidRPr="003E182D">
        <w:rPr>
          <w:rFonts w:ascii="Times New Roman" w:hAnsi="Times New Roman" w:cs="Times New Roman"/>
          <w:sz w:val="24"/>
          <w:szCs w:val="24"/>
          <w:lang w:val="en-GB"/>
        </w:rPr>
        <w:t xml:space="preserve"> and </w:t>
      </w:r>
      <w:r w:rsidR="00DB0963">
        <w:rPr>
          <w:rFonts w:ascii="Times New Roman" w:hAnsi="Times New Roman" w:cs="Times New Roman"/>
          <w:sz w:val="24"/>
          <w:szCs w:val="24"/>
          <w:lang w:val="en-GB"/>
        </w:rPr>
        <w:t xml:space="preserve">them </w:t>
      </w:r>
      <w:r w:rsidRPr="003E182D">
        <w:rPr>
          <w:rFonts w:ascii="Times New Roman" w:hAnsi="Times New Roman" w:cs="Times New Roman"/>
          <w:sz w:val="24"/>
          <w:szCs w:val="24"/>
          <w:lang w:val="en-GB"/>
        </w:rPr>
        <w:t xml:space="preserve">education as an aspiration were naturally reflected in </w:t>
      </w:r>
      <w:r w:rsidR="00DB0963">
        <w:rPr>
          <w:rFonts w:ascii="Times New Roman" w:hAnsi="Times New Roman" w:cs="Times New Roman"/>
          <w:sz w:val="24"/>
          <w:szCs w:val="24"/>
          <w:lang w:val="en-GB"/>
        </w:rPr>
        <w:t>maritime education</w:t>
      </w:r>
      <w:r w:rsidRPr="003E182D">
        <w:rPr>
          <w:rFonts w:ascii="Times New Roman" w:hAnsi="Times New Roman" w:cs="Times New Roman"/>
          <w:sz w:val="24"/>
          <w:szCs w:val="24"/>
          <w:lang w:val="en-GB"/>
        </w:rPr>
        <w:t>.</w:t>
      </w:r>
    </w:p>
    <w:p w14:paraId="28ED1900" w14:textId="58F086EC"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In addition, in Eastern Europe, higher education and higher positions on the ship were more connected than in the West, although the conventions of the International Maritime Organization do not require seafarers in the commanding chain of the ship to graduate from higher maritime education, which usually allows the seafarer's personality to develop more universally, i.e. in the totality of anthropologically based axiological and psychological issues of maritime leadership.</w:t>
      </w:r>
    </w:p>
    <w:p w14:paraId="2AE4DECE" w14:textId="77777777"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A particularly relevant opportunity and a timely solution for combining personal and technological training of seafarers are internationally licensed, practice-</w:t>
      </w:r>
      <w:proofErr w:type="gramStart"/>
      <w:r w:rsidRPr="003E182D">
        <w:rPr>
          <w:rFonts w:ascii="Times New Roman" w:hAnsi="Times New Roman" w:cs="Times New Roman"/>
          <w:sz w:val="24"/>
          <w:szCs w:val="24"/>
          <w:lang w:val="en-GB"/>
        </w:rPr>
        <w:t>oriented</w:t>
      </w:r>
      <w:proofErr w:type="gramEnd"/>
      <w:r w:rsidRPr="003E182D">
        <w:rPr>
          <w:rFonts w:ascii="Times New Roman" w:hAnsi="Times New Roman" w:cs="Times New Roman"/>
          <w:sz w:val="24"/>
          <w:szCs w:val="24"/>
          <w:lang w:val="en-GB"/>
        </w:rPr>
        <w:t xml:space="preserve"> and researcher-supervised (in the context of the Bologna process) higher education non-university maritime studies. This is a politically and empirically based assumption for future seafarers to mature professionally by developing the necessary seafaring technological and personal leadership competencies.</w:t>
      </w:r>
    </w:p>
    <w:p w14:paraId="3E754A15" w14:textId="03358133" w:rsidR="003E182D" w:rsidRPr="003E182D" w:rsidRDefault="003E182D"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t xml:space="preserve">The highest coherence of maritime leadership education is achieved in </w:t>
      </w:r>
      <w:proofErr w:type="gramStart"/>
      <w:r w:rsidRPr="003E182D">
        <w:rPr>
          <w:rFonts w:ascii="Times New Roman" w:hAnsi="Times New Roman" w:cs="Times New Roman"/>
          <w:sz w:val="24"/>
          <w:szCs w:val="24"/>
          <w:lang w:val="en-GB"/>
        </w:rPr>
        <w:t>symbiosis, when</w:t>
      </w:r>
      <w:proofErr w:type="gramEnd"/>
      <w:r w:rsidRPr="003E182D">
        <w:rPr>
          <w:rFonts w:ascii="Times New Roman" w:hAnsi="Times New Roman" w:cs="Times New Roman"/>
          <w:sz w:val="24"/>
          <w:szCs w:val="24"/>
          <w:lang w:val="en-GB"/>
        </w:rPr>
        <w:t xml:space="preserve"> maritime academies are taught by profound personalities – professional practitioners and researchers.</w:t>
      </w:r>
      <w:r w:rsidR="00C344DB">
        <w:rPr>
          <w:rFonts w:ascii="Times New Roman" w:hAnsi="Times New Roman" w:cs="Times New Roman"/>
          <w:sz w:val="24"/>
          <w:szCs w:val="24"/>
          <w:lang w:val="en-GB"/>
        </w:rPr>
        <w:t xml:space="preserve"> </w:t>
      </w:r>
      <w:r w:rsidRPr="003E182D">
        <w:rPr>
          <w:rFonts w:ascii="Times New Roman" w:hAnsi="Times New Roman" w:cs="Times New Roman"/>
          <w:sz w:val="24"/>
          <w:szCs w:val="24"/>
          <w:lang w:val="en-GB"/>
        </w:rPr>
        <w:t>The natural noble daily communication of sea leaders with seafaring students and colleagues has a positive effect on future seafarers, their professional and personal maturity, the power of an inspiring example.</w:t>
      </w:r>
    </w:p>
    <w:p w14:paraId="6ECA63F0" w14:textId="77777777" w:rsidR="003E182D" w:rsidRDefault="003E182D" w:rsidP="005D23E8">
      <w:pPr>
        <w:spacing w:after="0" w:line="240" w:lineRule="auto"/>
        <w:rPr>
          <w:rFonts w:ascii="Times New Roman" w:hAnsi="Times New Roman" w:cs="Times New Roman"/>
          <w:sz w:val="24"/>
          <w:szCs w:val="24"/>
          <w:lang w:val="en-GB"/>
        </w:rPr>
      </w:pPr>
    </w:p>
    <w:p w14:paraId="64099A1C" w14:textId="77777777" w:rsidR="005D23E8" w:rsidRPr="002C35AD" w:rsidRDefault="005D23E8" w:rsidP="005D23E8">
      <w:pPr>
        <w:spacing w:after="0" w:line="240" w:lineRule="auto"/>
        <w:rPr>
          <w:rFonts w:ascii="Times New Roman" w:hAnsi="Times New Roman" w:cs="Times New Roman"/>
          <w:sz w:val="24"/>
          <w:szCs w:val="24"/>
          <w:lang w:val="en-GB"/>
        </w:rPr>
      </w:pPr>
    </w:p>
    <w:p w14:paraId="31D65C03" w14:textId="2A90326B" w:rsidR="00F06806" w:rsidRPr="002C35AD" w:rsidRDefault="00093A7B" w:rsidP="005D23E8">
      <w:pPr>
        <w:spacing w:after="0" w:line="24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3</w:t>
      </w:r>
      <w:r w:rsidR="00BA1AFD" w:rsidRPr="002C35AD">
        <w:rPr>
          <w:rFonts w:ascii="Times New Roman" w:hAnsi="Times New Roman" w:cs="Times New Roman"/>
          <w:b/>
          <w:sz w:val="24"/>
          <w:szCs w:val="24"/>
          <w:lang w:val="en-GB"/>
        </w:rPr>
        <w:t xml:space="preserve">. </w:t>
      </w:r>
      <w:r w:rsidR="00893047">
        <w:rPr>
          <w:rFonts w:ascii="Times New Roman" w:hAnsi="Times New Roman" w:cs="Times New Roman"/>
          <w:b/>
          <w:sz w:val="24"/>
          <w:szCs w:val="24"/>
          <w:lang w:val="en-GB"/>
        </w:rPr>
        <w:t xml:space="preserve">Students survey </w:t>
      </w:r>
      <w:r w:rsidR="00D2091E">
        <w:rPr>
          <w:rFonts w:ascii="Times New Roman" w:hAnsi="Times New Roman" w:cs="Times New Roman"/>
          <w:b/>
          <w:sz w:val="24"/>
          <w:szCs w:val="24"/>
          <w:lang w:val="en-GB"/>
        </w:rPr>
        <w:t>method</w:t>
      </w:r>
      <w:r>
        <w:rPr>
          <w:rFonts w:ascii="Times New Roman" w:hAnsi="Times New Roman" w:cs="Times New Roman"/>
          <w:b/>
          <w:sz w:val="24"/>
          <w:szCs w:val="24"/>
          <w:lang w:val="en-GB"/>
        </w:rPr>
        <w:t>ology</w:t>
      </w:r>
    </w:p>
    <w:p w14:paraId="652F4373" w14:textId="243FFFDD" w:rsidR="002C35AD" w:rsidRDefault="003C1DEC"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The methodology of </w:t>
      </w:r>
      <w:proofErr w:type="gramStart"/>
      <w:r w:rsidR="00093A7B">
        <w:rPr>
          <w:rFonts w:ascii="Times New Roman" w:hAnsi="Times New Roman" w:cs="Times New Roman"/>
          <w:sz w:val="24"/>
          <w:szCs w:val="24"/>
          <w:lang w:val="en-GB"/>
        </w:rPr>
        <w:t>s</w:t>
      </w:r>
      <w:r w:rsidR="00893047">
        <w:rPr>
          <w:rFonts w:ascii="Times New Roman" w:hAnsi="Times New Roman" w:cs="Times New Roman"/>
          <w:sz w:val="24"/>
          <w:szCs w:val="24"/>
          <w:lang w:val="en-GB"/>
        </w:rPr>
        <w:t>t</w:t>
      </w:r>
      <w:r w:rsidR="00093A7B">
        <w:rPr>
          <w:rFonts w:ascii="Times New Roman" w:hAnsi="Times New Roman" w:cs="Times New Roman"/>
          <w:sz w:val="24"/>
          <w:szCs w:val="24"/>
          <w:lang w:val="en-GB"/>
        </w:rPr>
        <w:t>udent</w:t>
      </w:r>
      <w:r w:rsidR="00893047">
        <w:rPr>
          <w:rFonts w:ascii="Times New Roman" w:hAnsi="Times New Roman" w:cs="Times New Roman"/>
          <w:sz w:val="24"/>
          <w:szCs w:val="24"/>
          <w:lang w:val="en-GB"/>
        </w:rPr>
        <w:t>s</w:t>
      </w:r>
      <w:proofErr w:type="gramEnd"/>
      <w:r w:rsidR="00093A7B">
        <w:rPr>
          <w:rFonts w:ascii="Times New Roman" w:hAnsi="Times New Roman" w:cs="Times New Roman"/>
          <w:sz w:val="24"/>
          <w:szCs w:val="24"/>
          <w:lang w:val="en-GB"/>
        </w:rPr>
        <w:t xml:space="preserve"> survey</w:t>
      </w:r>
      <w:r w:rsidR="00117E07" w:rsidRPr="002C35AD">
        <w:rPr>
          <w:rFonts w:ascii="Times New Roman" w:hAnsi="Times New Roman" w:cs="Times New Roman"/>
          <w:sz w:val="24"/>
          <w:szCs w:val="24"/>
          <w:lang w:val="en-GB"/>
        </w:rPr>
        <w:t xml:space="preserve"> </w:t>
      </w:r>
      <w:r w:rsidR="00FE78F8" w:rsidRPr="002C35AD">
        <w:rPr>
          <w:rFonts w:ascii="Times New Roman" w:hAnsi="Times New Roman" w:cs="Times New Roman"/>
          <w:sz w:val="24"/>
          <w:szCs w:val="24"/>
          <w:lang w:val="en-GB"/>
        </w:rPr>
        <w:t xml:space="preserve">is the assessment and interpretation of the various </w:t>
      </w:r>
      <w:r w:rsidRPr="002C35AD">
        <w:rPr>
          <w:rFonts w:ascii="Times New Roman" w:hAnsi="Times New Roman" w:cs="Times New Roman"/>
          <w:sz w:val="24"/>
          <w:szCs w:val="24"/>
          <w:lang w:val="en-GB"/>
        </w:rPr>
        <w:t>course students</w:t>
      </w:r>
      <w:r w:rsidR="00FD3F87" w:rsidRPr="002C35AD">
        <w:rPr>
          <w:rFonts w:ascii="Times New Roman" w:hAnsi="Times New Roman" w:cs="Times New Roman"/>
          <w:sz w:val="24"/>
          <w:szCs w:val="24"/>
          <w:lang w:val="en-GB"/>
        </w:rPr>
        <w:t>’</w:t>
      </w:r>
      <w:r w:rsidRPr="002C35AD">
        <w:rPr>
          <w:rFonts w:ascii="Times New Roman" w:hAnsi="Times New Roman" w:cs="Times New Roman"/>
          <w:sz w:val="24"/>
          <w:szCs w:val="24"/>
          <w:lang w:val="en-GB"/>
        </w:rPr>
        <w:t xml:space="preserve"> </w:t>
      </w:r>
      <w:r w:rsidR="00FE78F8" w:rsidRPr="002C35AD">
        <w:rPr>
          <w:rFonts w:ascii="Times New Roman" w:hAnsi="Times New Roman" w:cs="Times New Roman"/>
          <w:sz w:val="24"/>
          <w:szCs w:val="24"/>
          <w:lang w:val="en-GB"/>
        </w:rPr>
        <w:t xml:space="preserve">presumptions on </w:t>
      </w:r>
      <w:r w:rsidR="00FD3F87" w:rsidRPr="002C35AD">
        <w:rPr>
          <w:rFonts w:ascii="Times New Roman" w:hAnsi="Times New Roman" w:cs="Times New Roman"/>
          <w:sz w:val="24"/>
          <w:szCs w:val="24"/>
          <w:lang w:val="en-GB"/>
        </w:rPr>
        <w:t xml:space="preserve">certain suggested </w:t>
      </w:r>
      <w:r w:rsidR="00FE78F8" w:rsidRPr="002C35AD">
        <w:rPr>
          <w:rFonts w:ascii="Times New Roman" w:hAnsi="Times New Roman" w:cs="Times New Roman"/>
          <w:sz w:val="24"/>
          <w:szCs w:val="24"/>
          <w:lang w:val="en-GB"/>
        </w:rPr>
        <w:t>topics.</w:t>
      </w:r>
      <w:r w:rsidR="00505A95" w:rsidRPr="002C35AD">
        <w:rPr>
          <w:rFonts w:ascii="Times New Roman" w:hAnsi="Times New Roman" w:cs="Times New Roman"/>
          <w:sz w:val="24"/>
          <w:szCs w:val="24"/>
          <w:lang w:val="en-GB"/>
        </w:rPr>
        <w:t xml:space="preserve"> For this purpose, </w:t>
      </w:r>
      <w:proofErr w:type="gramStart"/>
      <w:r w:rsidR="00505A95" w:rsidRPr="002C35AD">
        <w:rPr>
          <w:rFonts w:ascii="Times New Roman" w:hAnsi="Times New Roman" w:cs="Times New Roman"/>
          <w:sz w:val="24"/>
          <w:szCs w:val="24"/>
          <w:lang w:val="en-GB"/>
        </w:rPr>
        <w:t>in order to</w:t>
      </w:r>
      <w:proofErr w:type="gramEnd"/>
      <w:r w:rsidR="00505A95" w:rsidRPr="002C35AD">
        <w:rPr>
          <w:rFonts w:ascii="Times New Roman" w:hAnsi="Times New Roman" w:cs="Times New Roman"/>
          <w:sz w:val="24"/>
          <w:szCs w:val="24"/>
          <w:lang w:val="en-GB"/>
        </w:rPr>
        <w:t xml:space="preserve"> find out the students' opinions on the use of a navigational simulator, a total of fifteen different questions covering various aspects of the use of the navigational simulator were raised and formed the basis of the questionnaire.</w:t>
      </w:r>
      <w:r w:rsidR="00125CD4" w:rsidRPr="002C35AD">
        <w:rPr>
          <w:rFonts w:ascii="Times New Roman" w:hAnsi="Times New Roman" w:cs="Times New Roman"/>
          <w:sz w:val="24"/>
          <w:szCs w:val="24"/>
          <w:lang w:val="en-GB"/>
        </w:rPr>
        <w:t xml:space="preserve"> </w:t>
      </w:r>
    </w:p>
    <w:p w14:paraId="41D96304" w14:textId="77777777" w:rsidR="002C35AD" w:rsidRDefault="00125CD4"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There were two ways of providing the answers suggested, the first one allowed to choose from the four options where it was possible to fully or partly agree or not, and the second </w:t>
      </w:r>
      <w:r w:rsidR="00F93F19" w:rsidRPr="002C35AD">
        <w:rPr>
          <w:rFonts w:ascii="Times New Roman" w:hAnsi="Times New Roman" w:cs="Times New Roman"/>
          <w:sz w:val="24"/>
          <w:szCs w:val="24"/>
          <w:lang w:val="en-GB"/>
        </w:rPr>
        <w:t xml:space="preserve">way let the respondents leave </w:t>
      </w:r>
      <w:r w:rsidR="00DD0C0D" w:rsidRPr="002C35AD">
        <w:rPr>
          <w:rFonts w:ascii="Times New Roman" w:hAnsi="Times New Roman" w:cs="Times New Roman"/>
          <w:sz w:val="24"/>
          <w:szCs w:val="24"/>
          <w:lang w:val="en-GB"/>
        </w:rPr>
        <w:t xml:space="preserve">their own </w:t>
      </w:r>
      <w:r w:rsidR="00F93F19" w:rsidRPr="002C35AD">
        <w:rPr>
          <w:rFonts w:ascii="Times New Roman" w:hAnsi="Times New Roman" w:cs="Times New Roman"/>
          <w:sz w:val="24"/>
          <w:szCs w:val="24"/>
          <w:lang w:val="en-GB"/>
        </w:rPr>
        <w:t>comment.</w:t>
      </w:r>
      <w:r w:rsidR="00DC2813" w:rsidRPr="002C35AD">
        <w:rPr>
          <w:rFonts w:ascii="Times New Roman" w:hAnsi="Times New Roman" w:cs="Times New Roman"/>
          <w:sz w:val="24"/>
          <w:szCs w:val="24"/>
          <w:lang w:val="en-GB"/>
        </w:rPr>
        <w:t xml:space="preserve"> </w:t>
      </w:r>
    </w:p>
    <w:p w14:paraId="7CDE1066" w14:textId="77777777" w:rsidR="002C35AD" w:rsidRDefault="00DC2813"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Due to the fact that the researches of similar nature are quite uncommon in the overall necessity to result ratio context, in order to create the widest possible range of divergent views, </w:t>
      </w:r>
      <w:r w:rsidRPr="002C35AD">
        <w:rPr>
          <w:rFonts w:ascii="Times New Roman" w:hAnsi="Times New Roman" w:cs="Times New Roman"/>
          <w:sz w:val="24"/>
          <w:szCs w:val="24"/>
          <w:lang w:val="en-GB"/>
        </w:rPr>
        <w:lastRenderedPageBreak/>
        <w:t>it was decided to interview not only the students of different courses but also those who graduated from the LMA</w:t>
      </w:r>
      <w:r w:rsidR="00117E07" w:rsidRPr="002C35AD">
        <w:rPr>
          <w:rFonts w:ascii="Times New Roman" w:hAnsi="Times New Roman" w:cs="Times New Roman"/>
          <w:sz w:val="24"/>
          <w:szCs w:val="24"/>
          <w:lang w:val="en-GB"/>
        </w:rPr>
        <w:t xml:space="preserve"> not long ago</w:t>
      </w:r>
      <w:r w:rsidRPr="002C35AD">
        <w:rPr>
          <w:rFonts w:ascii="Times New Roman" w:hAnsi="Times New Roman" w:cs="Times New Roman"/>
          <w:sz w:val="24"/>
          <w:szCs w:val="24"/>
          <w:lang w:val="en-GB"/>
        </w:rPr>
        <w:t xml:space="preserve"> and successfully work according to their education as the watchkeeping officers on the ships of different types and characteristics.</w:t>
      </w:r>
      <w:r w:rsidR="000B2BBF" w:rsidRPr="002C35AD">
        <w:rPr>
          <w:rFonts w:ascii="Times New Roman" w:hAnsi="Times New Roman" w:cs="Times New Roman"/>
          <w:sz w:val="24"/>
          <w:szCs w:val="24"/>
          <w:lang w:val="en-GB"/>
        </w:rPr>
        <w:t xml:space="preserve"> </w:t>
      </w:r>
    </w:p>
    <w:p w14:paraId="10D427F4" w14:textId="77777777" w:rsidR="002C35AD" w:rsidRDefault="000B2BBF"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Thus, the study </w:t>
      </w:r>
      <w:r w:rsidR="00130C2D" w:rsidRPr="002C35AD">
        <w:rPr>
          <w:rFonts w:ascii="Times New Roman" w:hAnsi="Times New Roman" w:cs="Times New Roman"/>
          <w:sz w:val="24"/>
          <w:szCs w:val="24"/>
          <w:lang w:val="en-GB"/>
        </w:rPr>
        <w:t xml:space="preserve">auditory </w:t>
      </w:r>
      <w:r w:rsidRPr="002C35AD">
        <w:rPr>
          <w:rFonts w:ascii="Times New Roman" w:hAnsi="Times New Roman" w:cs="Times New Roman"/>
          <w:sz w:val="24"/>
          <w:szCs w:val="24"/>
          <w:lang w:val="en-GB"/>
        </w:rPr>
        <w:t>was divided into four groups and for each of them a minimum criterion</w:t>
      </w:r>
      <w:r w:rsidR="00130C2D" w:rsidRPr="002C35AD">
        <w:rPr>
          <w:rFonts w:ascii="Times New Roman" w:hAnsi="Times New Roman" w:cs="Times New Roman"/>
          <w:sz w:val="24"/>
          <w:szCs w:val="24"/>
          <w:lang w:val="en-GB"/>
        </w:rPr>
        <w:t xml:space="preserve"> or a research sample size</w:t>
      </w:r>
      <w:r w:rsidRPr="002C35AD">
        <w:rPr>
          <w:rFonts w:ascii="Times New Roman" w:hAnsi="Times New Roman" w:cs="Times New Roman"/>
          <w:sz w:val="24"/>
          <w:szCs w:val="24"/>
          <w:lang w:val="en-GB"/>
        </w:rPr>
        <w:t xml:space="preserve"> </w:t>
      </w:r>
      <w:r w:rsidR="00130C2D" w:rsidRPr="002C35AD">
        <w:rPr>
          <w:rFonts w:ascii="Times New Roman" w:hAnsi="Times New Roman" w:cs="Times New Roman"/>
          <w:sz w:val="24"/>
          <w:szCs w:val="24"/>
          <w:lang w:val="en-GB"/>
        </w:rPr>
        <w:t xml:space="preserve">of at least 15 respondents </w:t>
      </w:r>
      <w:r w:rsidRPr="002C35AD">
        <w:rPr>
          <w:rFonts w:ascii="Times New Roman" w:hAnsi="Times New Roman" w:cs="Times New Roman"/>
          <w:sz w:val="24"/>
          <w:szCs w:val="24"/>
          <w:lang w:val="en-GB"/>
        </w:rPr>
        <w:t>was established</w:t>
      </w:r>
      <w:r w:rsidR="00130C2D" w:rsidRPr="002C35AD">
        <w:rPr>
          <w:rFonts w:ascii="Times New Roman" w:hAnsi="Times New Roman" w:cs="Times New Roman"/>
          <w:sz w:val="24"/>
          <w:szCs w:val="24"/>
          <w:lang w:val="en-GB"/>
        </w:rPr>
        <w:t>.</w:t>
      </w:r>
      <w:r w:rsidR="0000536E" w:rsidRPr="002C35AD">
        <w:rPr>
          <w:rFonts w:ascii="Times New Roman" w:hAnsi="Times New Roman" w:cs="Times New Roman"/>
          <w:sz w:val="24"/>
          <w:szCs w:val="24"/>
          <w:lang w:val="en-GB"/>
        </w:rPr>
        <w:t xml:space="preserve"> Most of the respondents were suggested to fill the anonymous questionnaire and for some others there was provided a possibility to fill up created with the help of “Google Forms” online questionnaire, </w:t>
      </w:r>
      <w:proofErr w:type="gramStart"/>
      <w:r w:rsidR="0000536E" w:rsidRPr="002C35AD">
        <w:rPr>
          <w:rFonts w:ascii="Times New Roman" w:hAnsi="Times New Roman" w:cs="Times New Roman"/>
          <w:sz w:val="24"/>
          <w:szCs w:val="24"/>
          <w:lang w:val="en-GB"/>
        </w:rPr>
        <w:t>due to the fact that</w:t>
      </w:r>
      <w:proofErr w:type="gramEnd"/>
      <w:r w:rsidR="0000536E" w:rsidRPr="002C35AD">
        <w:rPr>
          <w:rFonts w:ascii="Times New Roman" w:hAnsi="Times New Roman" w:cs="Times New Roman"/>
          <w:sz w:val="24"/>
          <w:szCs w:val="24"/>
          <w:lang w:val="en-GB"/>
        </w:rPr>
        <w:t xml:space="preserve"> some </w:t>
      </w:r>
      <w:r w:rsidR="00C035E1" w:rsidRPr="002C35AD">
        <w:rPr>
          <w:rFonts w:ascii="Times New Roman" w:hAnsi="Times New Roman" w:cs="Times New Roman"/>
          <w:sz w:val="24"/>
          <w:szCs w:val="24"/>
          <w:lang w:val="en-GB"/>
        </w:rPr>
        <w:t>students and graduates were at sea at the moment of the responses’ collection</w:t>
      </w:r>
      <w:r w:rsidR="0000536E" w:rsidRPr="002C35AD">
        <w:rPr>
          <w:rFonts w:ascii="Times New Roman" w:hAnsi="Times New Roman" w:cs="Times New Roman"/>
          <w:sz w:val="24"/>
          <w:szCs w:val="24"/>
          <w:lang w:val="en-GB"/>
        </w:rPr>
        <w:t>.</w:t>
      </w:r>
      <w:r w:rsidR="003418ED" w:rsidRPr="002C35AD">
        <w:rPr>
          <w:rFonts w:ascii="Times New Roman" w:hAnsi="Times New Roman" w:cs="Times New Roman"/>
          <w:sz w:val="24"/>
          <w:szCs w:val="24"/>
          <w:lang w:val="en-GB"/>
        </w:rPr>
        <w:t xml:space="preserve"> In general</w:t>
      </w:r>
      <w:r w:rsidR="00645570" w:rsidRPr="002C35AD">
        <w:rPr>
          <w:rFonts w:ascii="Times New Roman" w:hAnsi="Times New Roman" w:cs="Times New Roman"/>
          <w:sz w:val="24"/>
          <w:szCs w:val="24"/>
          <w:lang w:val="en-GB"/>
        </w:rPr>
        <w:t>,</w:t>
      </w:r>
      <w:r w:rsidR="003418ED" w:rsidRPr="002C35AD">
        <w:rPr>
          <w:rFonts w:ascii="Times New Roman" w:hAnsi="Times New Roman" w:cs="Times New Roman"/>
          <w:sz w:val="24"/>
          <w:szCs w:val="24"/>
          <w:lang w:val="en-GB"/>
        </w:rPr>
        <w:t xml:space="preserve"> </w:t>
      </w:r>
      <w:r w:rsidR="00755186" w:rsidRPr="002C35AD">
        <w:rPr>
          <w:rFonts w:ascii="Times New Roman" w:hAnsi="Times New Roman" w:cs="Times New Roman"/>
          <w:sz w:val="24"/>
          <w:szCs w:val="24"/>
          <w:lang w:val="en-GB"/>
        </w:rPr>
        <w:t>124</w:t>
      </w:r>
      <w:r w:rsidR="003418ED" w:rsidRPr="002C35AD">
        <w:rPr>
          <w:rFonts w:ascii="Times New Roman" w:hAnsi="Times New Roman" w:cs="Times New Roman"/>
          <w:sz w:val="24"/>
          <w:szCs w:val="24"/>
          <w:lang w:val="en-GB"/>
        </w:rPr>
        <w:t xml:space="preserve"> respondents were interviewed </w:t>
      </w:r>
      <w:r w:rsidR="00AA01E5" w:rsidRPr="002C35AD">
        <w:rPr>
          <w:rFonts w:ascii="Times New Roman" w:hAnsi="Times New Roman" w:cs="Times New Roman"/>
          <w:sz w:val="24"/>
          <w:szCs w:val="24"/>
          <w:lang w:val="en-GB"/>
        </w:rPr>
        <w:t>within</w:t>
      </w:r>
      <w:r w:rsidR="003418ED" w:rsidRPr="002C35AD">
        <w:rPr>
          <w:rFonts w:ascii="Times New Roman" w:hAnsi="Times New Roman" w:cs="Times New Roman"/>
          <w:sz w:val="24"/>
          <w:szCs w:val="24"/>
          <w:lang w:val="en-GB"/>
        </w:rPr>
        <w:t xml:space="preserve"> the period </w:t>
      </w:r>
      <w:r w:rsidR="00AA01E5" w:rsidRPr="002C35AD">
        <w:rPr>
          <w:rFonts w:ascii="Times New Roman" w:hAnsi="Times New Roman" w:cs="Times New Roman"/>
          <w:sz w:val="24"/>
          <w:szCs w:val="24"/>
          <w:lang w:val="en-GB"/>
        </w:rPr>
        <w:t>of 1 month</w:t>
      </w:r>
      <w:r w:rsidR="003418ED" w:rsidRPr="002C35AD">
        <w:rPr>
          <w:rFonts w:ascii="Times New Roman" w:hAnsi="Times New Roman" w:cs="Times New Roman"/>
          <w:sz w:val="24"/>
          <w:szCs w:val="24"/>
          <w:lang w:val="en-GB"/>
        </w:rPr>
        <w:t>.</w:t>
      </w:r>
      <w:r w:rsidR="004607EF" w:rsidRPr="002C35AD">
        <w:rPr>
          <w:rFonts w:ascii="Times New Roman" w:hAnsi="Times New Roman" w:cs="Times New Roman"/>
          <w:sz w:val="24"/>
          <w:szCs w:val="24"/>
          <w:lang w:val="en-GB"/>
        </w:rPr>
        <w:t xml:space="preserve"> This amount included </w:t>
      </w:r>
      <w:r w:rsidR="00755186" w:rsidRPr="002C35AD">
        <w:rPr>
          <w:rFonts w:ascii="Times New Roman" w:hAnsi="Times New Roman" w:cs="Times New Roman"/>
          <w:sz w:val="24"/>
          <w:szCs w:val="24"/>
          <w:lang w:val="en-GB"/>
        </w:rPr>
        <w:t>30</w:t>
      </w:r>
      <w:r w:rsidR="004607EF" w:rsidRPr="002C35AD">
        <w:rPr>
          <w:rFonts w:ascii="Times New Roman" w:hAnsi="Times New Roman" w:cs="Times New Roman"/>
          <w:sz w:val="24"/>
          <w:szCs w:val="24"/>
          <w:lang w:val="en-GB"/>
        </w:rPr>
        <w:t xml:space="preserve"> 2</w:t>
      </w:r>
      <w:r w:rsidR="004607EF" w:rsidRPr="002C35AD">
        <w:rPr>
          <w:rFonts w:ascii="Times New Roman" w:hAnsi="Times New Roman" w:cs="Times New Roman"/>
          <w:sz w:val="24"/>
          <w:szCs w:val="24"/>
          <w:vertAlign w:val="superscript"/>
          <w:lang w:val="en-GB"/>
        </w:rPr>
        <w:t>nd</w:t>
      </w:r>
      <w:r w:rsidR="004607EF" w:rsidRPr="002C35AD">
        <w:rPr>
          <w:rFonts w:ascii="Times New Roman" w:hAnsi="Times New Roman" w:cs="Times New Roman"/>
          <w:sz w:val="24"/>
          <w:szCs w:val="24"/>
          <w:lang w:val="en-GB"/>
        </w:rPr>
        <w:t xml:space="preserve"> course students, 30 3</w:t>
      </w:r>
      <w:r w:rsidR="004607EF" w:rsidRPr="002C35AD">
        <w:rPr>
          <w:rFonts w:ascii="Times New Roman" w:hAnsi="Times New Roman" w:cs="Times New Roman"/>
          <w:sz w:val="24"/>
          <w:szCs w:val="24"/>
          <w:vertAlign w:val="superscript"/>
          <w:lang w:val="en-GB"/>
        </w:rPr>
        <w:t>rd</w:t>
      </w:r>
      <w:r w:rsidR="004607EF" w:rsidRPr="002C35AD">
        <w:rPr>
          <w:rFonts w:ascii="Times New Roman" w:hAnsi="Times New Roman" w:cs="Times New Roman"/>
          <w:sz w:val="24"/>
          <w:szCs w:val="24"/>
          <w:lang w:val="en-GB"/>
        </w:rPr>
        <w:t xml:space="preserve"> course students that had already had their first sea practice, and it is worth mentioning that they present</w:t>
      </w:r>
      <w:r w:rsidR="008F15C8" w:rsidRPr="002C35AD">
        <w:rPr>
          <w:rFonts w:ascii="Times New Roman" w:hAnsi="Times New Roman" w:cs="Times New Roman"/>
          <w:sz w:val="24"/>
          <w:szCs w:val="24"/>
          <w:lang w:val="en-GB"/>
        </w:rPr>
        <w:t>ed</w:t>
      </w:r>
      <w:r w:rsidR="004607EF" w:rsidRPr="002C35AD">
        <w:rPr>
          <w:rFonts w:ascii="Times New Roman" w:hAnsi="Times New Roman" w:cs="Times New Roman"/>
          <w:sz w:val="24"/>
          <w:szCs w:val="24"/>
          <w:lang w:val="en-GB"/>
        </w:rPr>
        <w:t xml:space="preserve"> the largest group of the respondents due to the fact they were completing some courses programs.</w:t>
      </w:r>
      <w:r w:rsidR="008F15C8" w:rsidRPr="002C35AD">
        <w:rPr>
          <w:rFonts w:ascii="Times New Roman" w:hAnsi="Times New Roman" w:cs="Times New Roman"/>
          <w:sz w:val="24"/>
          <w:szCs w:val="24"/>
          <w:lang w:val="en-GB"/>
        </w:rPr>
        <w:t xml:space="preserve"> </w:t>
      </w:r>
      <w:r w:rsidR="001F4FD8" w:rsidRPr="002C35AD">
        <w:rPr>
          <w:rFonts w:ascii="Times New Roman" w:hAnsi="Times New Roman" w:cs="Times New Roman"/>
          <w:sz w:val="24"/>
          <w:szCs w:val="24"/>
          <w:lang w:val="en-GB"/>
        </w:rPr>
        <w:t>Also 2</w:t>
      </w:r>
      <w:r w:rsidR="00AA01E5" w:rsidRPr="002C35AD">
        <w:rPr>
          <w:rFonts w:ascii="Times New Roman" w:hAnsi="Times New Roman" w:cs="Times New Roman"/>
          <w:sz w:val="24"/>
          <w:szCs w:val="24"/>
          <w:lang w:val="en-GB"/>
        </w:rPr>
        <w:t>4</w:t>
      </w:r>
      <w:r w:rsidR="001F4FD8" w:rsidRPr="002C35AD">
        <w:rPr>
          <w:rFonts w:ascii="Times New Roman" w:hAnsi="Times New Roman" w:cs="Times New Roman"/>
          <w:sz w:val="24"/>
          <w:szCs w:val="24"/>
          <w:lang w:val="en-GB"/>
        </w:rPr>
        <w:t xml:space="preserve"> students of the 4</w:t>
      </w:r>
      <w:r w:rsidR="001F4FD8" w:rsidRPr="002C35AD">
        <w:rPr>
          <w:rFonts w:ascii="Times New Roman" w:hAnsi="Times New Roman" w:cs="Times New Roman"/>
          <w:sz w:val="24"/>
          <w:szCs w:val="24"/>
          <w:vertAlign w:val="superscript"/>
          <w:lang w:val="en-GB"/>
        </w:rPr>
        <w:t>th</w:t>
      </w:r>
      <w:r w:rsidR="001F4FD8" w:rsidRPr="002C35AD">
        <w:rPr>
          <w:rFonts w:ascii="Times New Roman" w:hAnsi="Times New Roman" w:cs="Times New Roman"/>
          <w:sz w:val="24"/>
          <w:szCs w:val="24"/>
          <w:lang w:val="en-GB"/>
        </w:rPr>
        <w:t xml:space="preserve"> course that are graduating from the LMA this year were interviewed, and the last part of the respondents’ amount was formed by </w:t>
      </w:r>
      <w:r w:rsidR="00755186" w:rsidRPr="002C35AD">
        <w:rPr>
          <w:rFonts w:ascii="Times New Roman" w:hAnsi="Times New Roman" w:cs="Times New Roman"/>
          <w:sz w:val="24"/>
          <w:szCs w:val="24"/>
          <w:lang w:val="en-GB"/>
        </w:rPr>
        <w:t>40</w:t>
      </w:r>
      <w:r w:rsidR="001F4FD8" w:rsidRPr="002C35AD">
        <w:rPr>
          <w:rFonts w:ascii="Times New Roman" w:hAnsi="Times New Roman" w:cs="Times New Roman"/>
          <w:sz w:val="24"/>
          <w:szCs w:val="24"/>
          <w:lang w:val="en-GB"/>
        </w:rPr>
        <w:t xml:space="preserve"> LMA graduates </w:t>
      </w:r>
      <w:r w:rsidR="00AA01E5" w:rsidRPr="002C35AD">
        <w:rPr>
          <w:rFonts w:ascii="Times New Roman" w:hAnsi="Times New Roman" w:cs="Times New Roman"/>
          <w:sz w:val="24"/>
          <w:szCs w:val="24"/>
          <w:lang w:val="en-GB"/>
        </w:rPr>
        <w:t xml:space="preserve">of recent years </w:t>
      </w:r>
      <w:r w:rsidR="001F4FD8" w:rsidRPr="002C35AD">
        <w:rPr>
          <w:rFonts w:ascii="Times New Roman" w:hAnsi="Times New Roman" w:cs="Times New Roman"/>
          <w:sz w:val="24"/>
          <w:szCs w:val="24"/>
          <w:lang w:val="en-GB"/>
        </w:rPr>
        <w:t>that successfully work in different shipping companies as the watchkeeping officers.</w:t>
      </w:r>
      <w:r w:rsidR="009F2C8D" w:rsidRPr="002C35AD">
        <w:rPr>
          <w:rFonts w:ascii="Times New Roman" w:hAnsi="Times New Roman" w:cs="Times New Roman"/>
          <w:sz w:val="24"/>
          <w:szCs w:val="24"/>
          <w:lang w:val="en-GB"/>
        </w:rPr>
        <w:t xml:space="preserve"> </w:t>
      </w:r>
    </w:p>
    <w:p w14:paraId="1E64D1FF" w14:textId="6E280852" w:rsidR="00E151E3" w:rsidRPr="002C35AD" w:rsidRDefault="009F2C8D"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It should be noted that the significant numbers of respondents in different groups depended on the diversity of circumstances and the peculiarities of marine navigation studies, that is why this research should be perceived as a pilot version. But this should not affect its significance, but conversely determine the relevance of the problem and create the necessity for a more serious research work.</w:t>
      </w:r>
    </w:p>
    <w:p w14:paraId="09B3F39C" w14:textId="77777777" w:rsidR="002637BE" w:rsidRDefault="002637BE" w:rsidP="005D23E8">
      <w:pPr>
        <w:spacing w:after="0" w:line="240" w:lineRule="auto"/>
        <w:jc w:val="center"/>
        <w:rPr>
          <w:rFonts w:ascii="Times New Roman" w:hAnsi="Times New Roman" w:cs="Times New Roman"/>
          <w:sz w:val="24"/>
          <w:szCs w:val="24"/>
          <w:lang w:val="en-GB"/>
        </w:rPr>
      </w:pPr>
    </w:p>
    <w:p w14:paraId="018D1BE5" w14:textId="77777777" w:rsidR="005D23E8" w:rsidRPr="002C35AD" w:rsidRDefault="005D23E8" w:rsidP="005D23E8">
      <w:pPr>
        <w:spacing w:after="0" w:line="240" w:lineRule="auto"/>
        <w:jc w:val="center"/>
        <w:rPr>
          <w:rFonts w:ascii="Times New Roman" w:hAnsi="Times New Roman" w:cs="Times New Roman"/>
          <w:sz w:val="24"/>
          <w:szCs w:val="24"/>
          <w:lang w:val="en-GB"/>
        </w:rPr>
      </w:pPr>
    </w:p>
    <w:p w14:paraId="2E60C496" w14:textId="3EB39F85" w:rsidR="00E4086B" w:rsidRPr="002C35AD" w:rsidRDefault="00093A7B" w:rsidP="005D23E8">
      <w:pPr>
        <w:spacing w:after="0" w:line="24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4</w:t>
      </w:r>
      <w:r w:rsidR="00BA1AFD" w:rsidRPr="002C35AD">
        <w:rPr>
          <w:rFonts w:ascii="Times New Roman" w:hAnsi="Times New Roman" w:cs="Times New Roman"/>
          <w:b/>
          <w:sz w:val="24"/>
          <w:szCs w:val="24"/>
          <w:lang w:val="en-GB"/>
        </w:rPr>
        <w:t xml:space="preserve">. </w:t>
      </w:r>
      <w:r w:rsidR="00D2091E">
        <w:rPr>
          <w:rFonts w:ascii="Times New Roman" w:hAnsi="Times New Roman" w:cs="Times New Roman"/>
          <w:b/>
          <w:sz w:val="24"/>
          <w:szCs w:val="24"/>
          <w:lang w:val="en-GB"/>
        </w:rPr>
        <w:t xml:space="preserve">Analysis </w:t>
      </w:r>
      <w:r w:rsidR="00893047">
        <w:rPr>
          <w:rFonts w:ascii="Times New Roman" w:hAnsi="Times New Roman" w:cs="Times New Roman"/>
          <w:b/>
          <w:sz w:val="24"/>
          <w:szCs w:val="24"/>
          <w:lang w:val="en-GB"/>
        </w:rPr>
        <w:t>of the b</w:t>
      </w:r>
      <w:r w:rsidR="00893047" w:rsidRPr="002C35AD">
        <w:rPr>
          <w:rFonts w:ascii="Times New Roman" w:hAnsi="Times New Roman" w:cs="Times New Roman"/>
          <w:b/>
          <w:sz w:val="24"/>
          <w:szCs w:val="24"/>
          <w:lang w:val="en-GB"/>
        </w:rPr>
        <w:t>enefits and efficiency of the use of navigational simulators in marine navigation studies</w:t>
      </w:r>
      <w:r w:rsidR="00893047">
        <w:rPr>
          <w:rFonts w:ascii="Times New Roman" w:hAnsi="Times New Roman" w:cs="Times New Roman"/>
          <w:b/>
          <w:sz w:val="24"/>
          <w:szCs w:val="24"/>
          <w:lang w:val="en-GB"/>
        </w:rPr>
        <w:t xml:space="preserve"> based on </w:t>
      </w:r>
      <w:proofErr w:type="gramStart"/>
      <w:r w:rsidR="00893047">
        <w:rPr>
          <w:rFonts w:ascii="Times New Roman" w:hAnsi="Times New Roman" w:cs="Times New Roman"/>
          <w:b/>
          <w:sz w:val="24"/>
          <w:szCs w:val="24"/>
          <w:lang w:val="en-GB"/>
        </w:rPr>
        <w:t>students</w:t>
      </w:r>
      <w:proofErr w:type="gramEnd"/>
      <w:r w:rsidR="00893047">
        <w:rPr>
          <w:rFonts w:ascii="Times New Roman" w:hAnsi="Times New Roman" w:cs="Times New Roman"/>
          <w:b/>
          <w:sz w:val="24"/>
          <w:szCs w:val="24"/>
          <w:lang w:val="en-GB"/>
        </w:rPr>
        <w:t xml:space="preserve"> survey </w:t>
      </w:r>
    </w:p>
    <w:p w14:paraId="005AE619" w14:textId="77777777" w:rsidR="002C35AD" w:rsidRDefault="002C35AD" w:rsidP="005D23E8">
      <w:pPr>
        <w:spacing w:after="0" w:line="240" w:lineRule="auto"/>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Y</w:t>
      </w:r>
      <w:r w:rsidR="00D423E9" w:rsidRPr="002C35AD">
        <w:rPr>
          <w:rFonts w:ascii="Times New Roman" w:hAnsi="Times New Roman" w:cs="Times New Roman"/>
          <w:sz w:val="24"/>
          <w:szCs w:val="24"/>
          <w:lang w:val="en-GB"/>
        </w:rPr>
        <w:t>oung, energetic, and hard-working students are always thinking of the greater number of practical classes they are dreaming about.</w:t>
      </w:r>
      <w:r w:rsidR="00D74006" w:rsidRPr="002C35AD">
        <w:rPr>
          <w:rFonts w:ascii="Times New Roman" w:hAnsi="Times New Roman" w:cs="Times New Roman"/>
          <w:sz w:val="24"/>
          <w:szCs w:val="24"/>
          <w:lang w:val="en-GB"/>
        </w:rPr>
        <w:t xml:space="preserve"> This position gets </w:t>
      </w:r>
      <w:r w:rsidR="00EA2EDB" w:rsidRPr="002C35AD">
        <w:rPr>
          <w:rFonts w:ascii="Times New Roman" w:hAnsi="Times New Roman" w:cs="Times New Roman"/>
          <w:sz w:val="24"/>
          <w:szCs w:val="24"/>
          <w:lang w:val="en-GB"/>
        </w:rPr>
        <w:t xml:space="preserve">distinctly </w:t>
      </w:r>
      <w:r w:rsidR="00D74006" w:rsidRPr="002C35AD">
        <w:rPr>
          <w:rFonts w:ascii="Times New Roman" w:hAnsi="Times New Roman" w:cs="Times New Roman"/>
          <w:sz w:val="24"/>
          <w:szCs w:val="24"/>
          <w:lang w:val="en-GB"/>
        </w:rPr>
        <w:t xml:space="preserve">expressed </w:t>
      </w:r>
      <w:proofErr w:type="gramStart"/>
      <w:r w:rsidR="00EA2EDB" w:rsidRPr="002C35AD">
        <w:rPr>
          <w:rFonts w:ascii="Times New Roman" w:hAnsi="Times New Roman" w:cs="Times New Roman"/>
          <w:sz w:val="24"/>
          <w:szCs w:val="24"/>
          <w:lang w:val="en-GB"/>
        </w:rPr>
        <w:t>at the moment</w:t>
      </w:r>
      <w:proofErr w:type="gramEnd"/>
      <w:r w:rsidR="00EA2EDB" w:rsidRPr="002C35AD">
        <w:rPr>
          <w:rFonts w:ascii="Times New Roman" w:hAnsi="Times New Roman" w:cs="Times New Roman"/>
          <w:sz w:val="24"/>
          <w:szCs w:val="24"/>
          <w:lang w:val="en-GB"/>
        </w:rPr>
        <w:t xml:space="preserve"> the first sea practice approaches. </w:t>
      </w:r>
    </w:p>
    <w:p w14:paraId="5E50FE54" w14:textId="0E77D60F" w:rsidR="002C35AD" w:rsidRDefault="00EA2EDB"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As soon as the </w:t>
      </w:r>
      <w:r w:rsidR="00093A7B">
        <w:rPr>
          <w:rFonts w:ascii="Times New Roman" w:hAnsi="Times New Roman" w:cs="Times New Roman"/>
          <w:sz w:val="24"/>
          <w:szCs w:val="24"/>
          <w:lang w:val="en-GB"/>
        </w:rPr>
        <w:t>2</w:t>
      </w:r>
      <w:r w:rsidR="00093A7B" w:rsidRPr="00093A7B">
        <w:rPr>
          <w:rFonts w:ascii="Times New Roman" w:hAnsi="Times New Roman" w:cs="Times New Roman"/>
          <w:sz w:val="24"/>
          <w:szCs w:val="24"/>
          <w:vertAlign w:val="superscript"/>
          <w:lang w:val="en-GB"/>
        </w:rPr>
        <w:t>nd</w:t>
      </w:r>
      <w:r w:rsidR="00093A7B">
        <w:rPr>
          <w:rFonts w:ascii="Times New Roman" w:hAnsi="Times New Roman" w:cs="Times New Roman"/>
          <w:sz w:val="24"/>
          <w:szCs w:val="24"/>
          <w:lang w:val="en-GB"/>
        </w:rPr>
        <w:t xml:space="preserve"> </w:t>
      </w:r>
      <w:r w:rsidRPr="002C35AD">
        <w:rPr>
          <w:rFonts w:ascii="Times New Roman" w:hAnsi="Times New Roman" w:cs="Times New Roman"/>
          <w:sz w:val="24"/>
          <w:szCs w:val="24"/>
          <w:lang w:val="en-GB"/>
        </w:rPr>
        <w:t xml:space="preserve">course of studies begins students </w:t>
      </w:r>
      <w:proofErr w:type="gramStart"/>
      <w:r w:rsidRPr="002C35AD">
        <w:rPr>
          <w:rFonts w:ascii="Times New Roman" w:hAnsi="Times New Roman" w:cs="Times New Roman"/>
          <w:sz w:val="24"/>
          <w:szCs w:val="24"/>
          <w:lang w:val="en-GB"/>
        </w:rPr>
        <w:t>have to</w:t>
      </w:r>
      <w:proofErr w:type="gramEnd"/>
      <w:r w:rsidRPr="002C35AD">
        <w:rPr>
          <w:rFonts w:ascii="Times New Roman" w:hAnsi="Times New Roman" w:cs="Times New Roman"/>
          <w:sz w:val="24"/>
          <w:szCs w:val="24"/>
          <w:lang w:val="en-GB"/>
        </w:rPr>
        <w:t xml:space="preserve"> meet subjects dealing mostly with navigation and ship handling, what creates inevitability of use of navigational simulator in the process of studies.</w:t>
      </w:r>
      <w:r w:rsidR="00B224B2" w:rsidRPr="002C35AD">
        <w:rPr>
          <w:rFonts w:ascii="Times New Roman" w:hAnsi="Times New Roman" w:cs="Times New Roman"/>
          <w:sz w:val="24"/>
          <w:szCs w:val="24"/>
          <w:lang w:val="en-GB"/>
        </w:rPr>
        <w:t xml:space="preserve"> The use of navigational simulator provides the 2</w:t>
      </w:r>
      <w:r w:rsidR="00B224B2" w:rsidRPr="002C35AD">
        <w:rPr>
          <w:rFonts w:ascii="Times New Roman" w:hAnsi="Times New Roman" w:cs="Times New Roman"/>
          <w:sz w:val="24"/>
          <w:szCs w:val="24"/>
          <w:vertAlign w:val="superscript"/>
          <w:lang w:val="en-GB"/>
        </w:rPr>
        <w:t>nd</w:t>
      </w:r>
      <w:r w:rsidR="00B224B2" w:rsidRPr="002C35AD">
        <w:rPr>
          <w:rFonts w:ascii="Times New Roman" w:hAnsi="Times New Roman" w:cs="Times New Roman"/>
          <w:sz w:val="24"/>
          <w:szCs w:val="24"/>
          <w:lang w:val="en-GB"/>
        </w:rPr>
        <w:t xml:space="preserve"> course students the possibility to estimate, and preliminary calculate the principals for handling of different ships using chart plotting method on the paper charts, what takes place during the navigation lectures.</w:t>
      </w:r>
      <w:r w:rsidR="001308A4" w:rsidRPr="002C35AD">
        <w:rPr>
          <w:rFonts w:ascii="Times New Roman" w:hAnsi="Times New Roman" w:cs="Times New Roman"/>
          <w:sz w:val="24"/>
          <w:szCs w:val="24"/>
          <w:lang w:val="en-GB"/>
        </w:rPr>
        <w:t xml:space="preserve"> </w:t>
      </w:r>
    </w:p>
    <w:p w14:paraId="6DBED29A" w14:textId="0782EDC6" w:rsidR="00996A8E" w:rsidRPr="002C35AD" w:rsidRDefault="001308A4"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In this context </w:t>
      </w:r>
      <w:proofErr w:type="gramStart"/>
      <w:r w:rsidRPr="002C35AD">
        <w:rPr>
          <w:rFonts w:ascii="Times New Roman" w:hAnsi="Times New Roman" w:cs="Times New Roman"/>
          <w:sz w:val="24"/>
          <w:szCs w:val="24"/>
          <w:lang w:val="en-GB"/>
        </w:rPr>
        <w:t>actually students</w:t>
      </w:r>
      <w:proofErr w:type="gramEnd"/>
      <w:r w:rsidRPr="002C35AD">
        <w:rPr>
          <w:rFonts w:ascii="Times New Roman" w:hAnsi="Times New Roman" w:cs="Times New Roman"/>
          <w:sz w:val="24"/>
          <w:szCs w:val="24"/>
          <w:lang w:val="en-GB"/>
        </w:rPr>
        <w:t xml:space="preserve"> are familiarized with the navigational simulator, and the fact that the training is carried out in accordance with the currently existing provided training program should be emphasized.</w:t>
      </w:r>
      <w:r w:rsidR="00E73A91" w:rsidRPr="002C35AD">
        <w:rPr>
          <w:rFonts w:ascii="Times New Roman" w:hAnsi="Times New Roman" w:cs="Times New Roman"/>
          <w:sz w:val="24"/>
          <w:szCs w:val="24"/>
          <w:lang w:val="en-GB"/>
        </w:rPr>
        <w:t xml:space="preserve"> </w:t>
      </w:r>
      <w:r w:rsidR="003A0550" w:rsidRPr="002C35AD">
        <w:rPr>
          <w:rFonts w:ascii="Times New Roman" w:hAnsi="Times New Roman" w:cs="Times New Roman"/>
          <w:sz w:val="24"/>
          <w:szCs w:val="24"/>
          <w:lang w:val="en-GB"/>
        </w:rPr>
        <w:t>But</w:t>
      </w:r>
      <w:r w:rsidRPr="002C35AD">
        <w:rPr>
          <w:rFonts w:ascii="Times New Roman" w:hAnsi="Times New Roman" w:cs="Times New Roman"/>
          <w:sz w:val="24"/>
          <w:szCs w:val="24"/>
          <w:lang w:val="en-GB"/>
        </w:rPr>
        <w:t xml:space="preserve"> </w:t>
      </w:r>
      <w:r w:rsidR="003A0550" w:rsidRPr="002C35AD">
        <w:rPr>
          <w:rFonts w:ascii="Times New Roman" w:hAnsi="Times New Roman" w:cs="Times New Roman"/>
          <w:sz w:val="24"/>
          <w:szCs w:val="24"/>
          <w:lang w:val="en-GB"/>
        </w:rPr>
        <w:t xml:space="preserve">as for the opinion of the students such a beginning of the learning path is </w:t>
      </w:r>
      <w:r w:rsidR="00E73A91" w:rsidRPr="002C35AD">
        <w:rPr>
          <w:rFonts w:ascii="Times New Roman" w:hAnsi="Times New Roman" w:cs="Times New Roman"/>
          <w:sz w:val="24"/>
          <w:szCs w:val="24"/>
          <w:lang w:val="en-GB"/>
        </w:rPr>
        <w:t xml:space="preserve">not </w:t>
      </w:r>
      <w:r w:rsidR="003A0550" w:rsidRPr="002C35AD">
        <w:rPr>
          <w:rFonts w:ascii="Times New Roman" w:hAnsi="Times New Roman" w:cs="Times New Roman"/>
          <w:sz w:val="24"/>
          <w:szCs w:val="24"/>
          <w:lang w:val="en-GB"/>
        </w:rPr>
        <w:t>enough</w:t>
      </w:r>
      <w:r w:rsidR="00B87832" w:rsidRPr="002C35AD">
        <w:rPr>
          <w:rFonts w:ascii="Times New Roman" w:hAnsi="Times New Roman" w:cs="Times New Roman"/>
          <w:sz w:val="24"/>
          <w:szCs w:val="24"/>
          <w:lang w:val="en-GB"/>
        </w:rPr>
        <w:t xml:space="preserve"> clear, </w:t>
      </w:r>
      <w:r w:rsidR="003A0550" w:rsidRPr="002C35AD">
        <w:rPr>
          <w:rFonts w:ascii="Times New Roman" w:hAnsi="Times New Roman" w:cs="Times New Roman"/>
          <w:sz w:val="24"/>
          <w:szCs w:val="24"/>
          <w:lang w:val="en-GB"/>
        </w:rPr>
        <w:t xml:space="preserve">and they </w:t>
      </w:r>
      <w:r w:rsidR="001E2D7C" w:rsidRPr="002C35AD">
        <w:rPr>
          <w:rFonts w:ascii="Times New Roman" w:hAnsi="Times New Roman" w:cs="Times New Roman"/>
          <w:sz w:val="24"/>
          <w:szCs w:val="24"/>
          <w:lang w:val="en-GB"/>
        </w:rPr>
        <w:t xml:space="preserve">express </w:t>
      </w:r>
      <w:r w:rsidR="003A0550" w:rsidRPr="002C35AD">
        <w:rPr>
          <w:rFonts w:ascii="Times New Roman" w:hAnsi="Times New Roman" w:cs="Times New Roman"/>
          <w:sz w:val="24"/>
          <w:szCs w:val="24"/>
          <w:lang w:val="en-GB"/>
        </w:rPr>
        <w:t>the need for knowledge and confidence growth in</w:t>
      </w:r>
      <w:r w:rsidR="00B87832" w:rsidRPr="002C35AD">
        <w:rPr>
          <w:rFonts w:ascii="Times New Roman" w:hAnsi="Times New Roman" w:cs="Times New Roman"/>
          <w:sz w:val="24"/>
          <w:szCs w:val="24"/>
          <w:lang w:val="en-GB"/>
        </w:rPr>
        <w:t xml:space="preserve"> the provided to the following question</w:t>
      </w:r>
      <w:r w:rsidR="001E2D7C" w:rsidRPr="002C35AD">
        <w:rPr>
          <w:rFonts w:ascii="Times New Roman" w:hAnsi="Times New Roman" w:cs="Times New Roman"/>
          <w:sz w:val="24"/>
          <w:szCs w:val="24"/>
          <w:lang w:val="en-GB"/>
        </w:rPr>
        <w:t xml:space="preserve"> answers</w:t>
      </w:r>
      <w:r w:rsidR="00755186" w:rsidRPr="002C35AD">
        <w:rPr>
          <w:rFonts w:ascii="Times New Roman" w:hAnsi="Times New Roman" w:cs="Times New Roman"/>
          <w:sz w:val="24"/>
          <w:szCs w:val="24"/>
          <w:lang w:val="en-GB"/>
        </w:rPr>
        <w:t>.</w:t>
      </w:r>
    </w:p>
    <w:p w14:paraId="20F1EADD" w14:textId="77777777" w:rsidR="00755186" w:rsidRPr="002C35AD" w:rsidRDefault="00755186" w:rsidP="005D23E8">
      <w:pPr>
        <w:spacing w:after="0" w:line="240" w:lineRule="auto"/>
        <w:ind w:firstLine="720"/>
        <w:jc w:val="both"/>
        <w:rPr>
          <w:rFonts w:ascii="Times New Roman" w:hAnsi="Times New Roman" w:cs="Times New Roman"/>
          <w:sz w:val="24"/>
          <w:szCs w:val="24"/>
          <w:lang w:val="en-GB"/>
        </w:rPr>
      </w:pPr>
    </w:p>
    <w:p w14:paraId="19FB7EBF" w14:textId="5332C9D8" w:rsidR="00D423E9" w:rsidRPr="002C35AD" w:rsidRDefault="006D2C65" w:rsidP="005D23E8">
      <w:pPr>
        <w:spacing w:after="0" w:line="240" w:lineRule="auto"/>
        <w:jc w:val="center"/>
        <w:rPr>
          <w:rFonts w:ascii="Times New Roman" w:hAnsi="Times New Roman" w:cs="Times New Roman"/>
          <w:sz w:val="24"/>
          <w:szCs w:val="24"/>
          <w:lang w:val="en-GB"/>
        </w:rPr>
      </w:pPr>
      <w:r w:rsidRPr="002C35AD">
        <w:rPr>
          <w:rFonts w:ascii="Times New Roman" w:hAnsi="Times New Roman" w:cs="Times New Roman"/>
          <w:noProof/>
          <w:sz w:val="24"/>
          <w:szCs w:val="24"/>
          <w:lang w:val="lt-LT" w:eastAsia="lt-LT"/>
        </w:rPr>
        <w:lastRenderedPageBreak/>
        <w:drawing>
          <wp:inline distT="0" distB="0" distL="0" distR="0" wp14:anchorId="5E764AA5" wp14:editId="2135F18B">
            <wp:extent cx="5753100" cy="2331720"/>
            <wp:effectExtent l="0" t="0" r="0" b="114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A2DF1A3" w14:textId="6AE62149" w:rsidR="00E60D5E" w:rsidRPr="00982709" w:rsidRDefault="00793C34"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 xml:space="preserve">Fig. </w:t>
      </w:r>
      <w:r w:rsidR="00E60D5E" w:rsidRPr="00982709">
        <w:rPr>
          <w:rFonts w:ascii="Times New Roman" w:eastAsia="Calibri" w:hAnsi="Times New Roman" w:cs="Times New Roman"/>
          <w:bCs/>
          <w:sz w:val="24"/>
          <w:szCs w:val="24"/>
          <w:lang w:val="en-GB"/>
        </w:rPr>
        <w:t>1</w:t>
      </w:r>
      <w:r w:rsidR="00C66FC4" w:rsidRPr="00982709">
        <w:rPr>
          <w:rFonts w:ascii="Times New Roman" w:eastAsia="Calibri" w:hAnsi="Times New Roman" w:cs="Times New Roman"/>
          <w:bCs/>
          <w:sz w:val="24"/>
          <w:szCs w:val="24"/>
          <w:lang w:val="en-GB"/>
        </w:rPr>
        <w:t xml:space="preserve">. </w:t>
      </w:r>
      <w:r w:rsidR="001E5004" w:rsidRPr="00982709">
        <w:rPr>
          <w:rFonts w:ascii="Times New Roman" w:eastAsia="Calibri" w:hAnsi="Times New Roman" w:cs="Times New Roman"/>
          <w:bCs/>
          <w:sz w:val="24"/>
          <w:szCs w:val="24"/>
          <w:lang w:val="en-GB"/>
        </w:rPr>
        <w:t>Question and opinion</w:t>
      </w:r>
      <w:r w:rsidR="00667638" w:rsidRPr="00982709">
        <w:rPr>
          <w:rFonts w:ascii="Times New Roman" w:eastAsia="Calibri" w:hAnsi="Times New Roman" w:cs="Times New Roman"/>
          <w:bCs/>
          <w:sz w:val="24"/>
          <w:szCs w:val="24"/>
          <w:lang w:val="en-GB"/>
        </w:rPr>
        <w:t xml:space="preserve"> of 2</w:t>
      </w:r>
      <w:r w:rsidR="00667638" w:rsidRPr="00982709">
        <w:rPr>
          <w:rFonts w:ascii="Times New Roman" w:eastAsia="Calibri" w:hAnsi="Times New Roman" w:cs="Times New Roman"/>
          <w:bCs/>
          <w:sz w:val="24"/>
          <w:szCs w:val="24"/>
          <w:vertAlign w:val="superscript"/>
          <w:lang w:val="en-GB"/>
        </w:rPr>
        <w:t>nd</w:t>
      </w:r>
      <w:r w:rsidR="00667638" w:rsidRPr="00982709">
        <w:rPr>
          <w:rFonts w:ascii="Times New Roman" w:eastAsia="Calibri" w:hAnsi="Times New Roman" w:cs="Times New Roman"/>
          <w:bCs/>
          <w:sz w:val="24"/>
          <w:szCs w:val="24"/>
          <w:lang w:val="en-GB"/>
        </w:rPr>
        <w:t xml:space="preserve"> course students (LMA)</w:t>
      </w:r>
    </w:p>
    <w:p w14:paraId="6BE638B3" w14:textId="77777777" w:rsidR="00893047" w:rsidRDefault="00893047" w:rsidP="005D23E8">
      <w:pPr>
        <w:spacing w:after="0" w:line="240" w:lineRule="auto"/>
        <w:ind w:firstLine="720"/>
        <w:jc w:val="both"/>
        <w:rPr>
          <w:rFonts w:ascii="Times New Roman" w:hAnsi="Times New Roman" w:cs="Times New Roman"/>
          <w:sz w:val="24"/>
          <w:szCs w:val="24"/>
          <w:lang w:val="en-GB"/>
        </w:rPr>
      </w:pPr>
    </w:p>
    <w:p w14:paraId="45A1AA9B" w14:textId="78EB09DC" w:rsidR="002C35AD" w:rsidRDefault="002C35AD" w:rsidP="005D23E8">
      <w:pPr>
        <w:spacing w:after="0" w:line="240" w:lineRule="auto"/>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9977A5" w:rsidRPr="002C35AD">
        <w:rPr>
          <w:rFonts w:ascii="Times New Roman" w:hAnsi="Times New Roman" w:cs="Times New Roman"/>
          <w:sz w:val="24"/>
          <w:szCs w:val="24"/>
          <w:lang w:val="en-GB"/>
        </w:rPr>
        <w:t xml:space="preserve">he groups of studying marine navigation students are often presented with a great number of students, and the organization process that is carried out for practical classes, should be smooth, </w:t>
      </w:r>
      <w:proofErr w:type="gramStart"/>
      <w:r w:rsidR="009977A5" w:rsidRPr="002C35AD">
        <w:rPr>
          <w:rFonts w:ascii="Times New Roman" w:hAnsi="Times New Roman" w:cs="Times New Roman"/>
          <w:sz w:val="24"/>
          <w:szCs w:val="24"/>
          <w:lang w:val="en-GB"/>
        </w:rPr>
        <w:t>fast</w:t>
      </w:r>
      <w:proofErr w:type="gramEnd"/>
      <w:r w:rsidR="009977A5" w:rsidRPr="002C35AD">
        <w:rPr>
          <w:rFonts w:ascii="Times New Roman" w:hAnsi="Times New Roman" w:cs="Times New Roman"/>
          <w:sz w:val="24"/>
          <w:szCs w:val="24"/>
          <w:lang w:val="en-GB"/>
        </w:rPr>
        <w:t xml:space="preserve"> and even requiring students’ concentration and self-consciousness. This is to say that they do not always work by one and are the only responsible for their simulated bridge. Usually there is workplace provided for a pair of students. </w:t>
      </w:r>
    </w:p>
    <w:p w14:paraId="3AF23888" w14:textId="77777777" w:rsidR="00D2091E" w:rsidRDefault="009977A5"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The first idea of this fact may seem quite simple </w:t>
      </w:r>
      <w:r w:rsidR="00BA1AFD" w:rsidRPr="002C35AD">
        <w:rPr>
          <w:rFonts w:ascii="Times New Roman" w:hAnsi="Times New Roman" w:cs="Times New Roman"/>
          <w:sz w:val="24"/>
          <w:szCs w:val="24"/>
          <w:lang w:val="en-GB"/>
        </w:rPr>
        <w:t>–</w:t>
      </w:r>
      <w:r w:rsidRPr="002C35AD">
        <w:rPr>
          <w:rFonts w:ascii="Times New Roman" w:hAnsi="Times New Roman" w:cs="Times New Roman"/>
          <w:sz w:val="24"/>
          <w:szCs w:val="24"/>
          <w:lang w:val="en-GB"/>
        </w:rPr>
        <w:t xml:space="preserve"> the lack of workplaces and time throughout the learning system. However, far more meaningful goals are being solved this way </w:t>
      </w:r>
      <w:r w:rsidR="00BA1AFD" w:rsidRPr="002C35AD">
        <w:rPr>
          <w:rFonts w:ascii="Times New Roman" w:hAnsi="Times New Roman" w:cs="Times New Roman"/>
          <w:sz w:val="24"/>
          <w:szCs w:val="24"/>
          <w:lang w:val="en-GB"/>
        </w:rPr>
        <w:t>–</w:t>
      </w:r>
      <w:r w:rsidRPr="002C35AD">
        <w:rPr>
          <w:rFonts w:ascii="Times New Roman" w:hAnsi="Times New Roman" w:cs="Times New Roman"/>
          <w:sz w:val="24"/>
          <w:szCs w:val="24"/>
          <w:lang w:val="en-GB"/>
        </w:rPr>
        <w:t xml:space="preserve"> navigators are taught to be both individual and working in team professionals, so they must learn to solve complicated tasks cooperating their colleagues. </w:t>
      </w:r>
    </w:p>
    <w:p w14:paraId="47C15173" w14:textId="77777777" w:rsidR="00D2091E" w:rsidRDefault="009977A5"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 xml:space="preserve">Besides this, it is quite difficult to perform a simulated task and control the ship’s route by chart plotting for one person, as this would be non-qualitative, hurrying and someway dangerous handling of the ship, as even proper look-out wouldn’t be ensured. </w:t>
      </w:r>
    </w:p>
    <w:p w14:paraId="41F30F55" w14:textId="796F8EAC" w:rsidR="009977A5" w:rsidRPr="002C35AD" w:rsidRDefault="009977A5" w:rsidP="005D23E8">
      <w:pPr>
        <w:spacing w:after="0" w:line="240" w:lineRule="auto"/>
        <w:ind w:firstLine="720"/>
        <w:jc w:val="both"/>
        <w:rPr>
          <w:rFonts w:ascii="Times New Roman" w:hAnsi="Times New Roman" w:cs="Times New Roman"/>
          <w:sz w:val="24"/>
          <w:szCs w:val="24"/>
          <w:lang w:val="en-GB"/>
        </w:rPr>
      </w:pPr>
      <w:r w:rsidRPr="002C35AD">
        <w:rPr>
          <w:rFonts w:ascii="Times New Roman" w:hAnsi="Times New Roman" w:cs="Times New Roman"/>
          <w:sz w:val="24"/>
          <w:szCs w:val="24"/>
          <w:lang w:val="en-GB"/>
        </w:rPr>
        <w:t>This kind of experience is achieved by the mentioned already 2</w:t>
      </w:r>
      <w:r w:rsidRPr="002C35AD">
        <w:rPr>
          <w:rFonts w:ascii="Times New Roman" w:hAnsi="Times New Roman" w:cs="Times New Roman"/>
          <w:sz w:val="24"/>
          <w:szCs w:val="24"/>
          <w:vertAlign w:val="superscript"/>
          <w:lang w:val="en-GB"/>
        </w:rPr>
        <w:t>nd</w:t>
      </w:r>
      <w:r w:rsidRPr="002C35AD">
        <w:rPr>
          <w:rFonts w:ascii="Times New Roman" w:hAnsi="Times New Roman" w:cs="Times New Roman"/>
          <w:sz w:val="24"/>
          <w:szCs w:val="24"/>
          <w:lang w:val="en-GB"/>
        </w:rPr>
        <w:t xml:space="preserve"> course students, even they are not properly </w:t>
      </w:r>
      <w:r w:rsidR="000241FF" w:rsidRPr="002C35AD">
        <w:rPr>
          <w:rFonts w:ascii="Times New Roman" w:hAnsi="Times New Roman" w:cs="Times New Roman"/>
          <w:sz w:val="24"/>
          <w:szCs w:val="24"/>
          <w:lang w:val="en-GB"/>
        </w:rPr>
        <w:t>prepared</w:t>
      </w:r>
      <w:r w:rsidRPr="002C35AD">
        <w:rPr>
          <w:rFonts w:ascii="Times New Roman" w:hAnsi="Times New Roman" w:cs="Times New Roman"/>
          <w:sz w:val="24"/>
          <w:szCs w:val="24"/>
          <w:lang w:val="en-GB"/>
        </w:rPr>
        <w:t xml:space="preserve"> </w:t>
      </w:r>
      <w:r w:rsidR="000241FF" w:rsidRPr="002C35AD">
        <w:rPr>
          <w:rFonts w:ascii="Times New Roman" w:hAnsi="Times New Roman" w:cs="Times New Roman"/>
          <w:sz w:val="24"/>
          <w:szCs w:val="24"/>
          <w:lang w:val="en-GB"/>
        </w:rPr>
        <w:t>for</w:t>
      </w:r>
      <w:r w:rsidRPr="002C35AD">
        <w:rPr>
          <w:rFonts w:ascii="Times New Roman" w:hAnsi="Times New Roman" w:cs="Times New Roman"/>
          <w:sz w:val="24"/>
          <w:szCs w:val="24"/>
          <w:lang w:val="en-GB"/>
        </w:rPr>
        <w:t xml:space="preserve"> such way of performing tasks, they do manage to work in pair so</w:t>
      </w:r>
      <w:r w:rsidR="00755186" w:rsidRPr="002C35AD">
        <w:rPr>
          <w:rFonts w:ascii="Times New Roman" w:hAnsi="Times New Roman" w:cs="Times New Roman"/>
          <w:sz w:val="24"/>
          <w:szCs w:val="24"/>
          <w:lang w:val="en-GB"/>
        </w:rPr>
        <w:t>,</w:t>
      </w:r>
      <w:r w:rsidRPr="002C35AD">
        <w:rPr>
          <w:rFonts w:ascii="Times New Roman" w:hAnsi="Times New Roman" w:cs="Times New Roman"/>
          <w:sz w:val="24"/>
          <w:szCs w:val="24"/>
          <w:lang w:val="en-GB"/>
        </w:rPr>
        <w:t xml:space="preserve"> as to control each other and successfully complete the task</w:t>
      </w:r>
      <w:r w:rsidR="003E6F52" w:rsidRPr="002C35AD">
        <w:rPr>
          <w:rFonts w:ascii="Times New Roman" w:hAnsi="Times New Roman" w:cs="Times New Roman"/>
          <w:sz w:val="24"/>
          <w:szCs w:val="24"/>
          <w:lang w:val="en-GB"/>
        </w:rPr>
        <w:t xml:space="preserve"> (Fig. 1, 2)</w:t>
      </w:r>
      <w:r w:rsidRPr="002C35AD">
        <w:rPr>
          <w:rFonts w:ascii="Times New Roman" w:hAnsi="Times New Roman" w:cs="Times New Roman"/>
          <w:sz w:val="24"/>
          <w:szCs w:val="24"/>
          <w:lang w:val="en-GB"/>
        </w:rPr>
        <w:t>.</w:t>
      </w:r>
      <w:r w:rsidR="000241FF" w:rsidRPr="002C35AD">
        <w:rPr>
          <w:rFonts w:ascii="Times New Roman" w:hAnsi="Times New Roman" w:cs="Times New Roman"/>
          <w:sz w:val="24"/>
          <w:szCs w:val="24"/>
          <w:lang w:val="en-GB"/>
        </w:rPr>
        <w:t xml:space="preserve"> The answers variation reflecting such a tendency for the discussed question are provided below</w:t>
      </w:r>
      <w:r w:rsidR="009905A1" w:rsidRPr="002C35AD">
        <w:rPr>
          <w:rFonts w:ascii="Times New Roman" w:hAnsi="Times New Roman" w:cs="Times New Roman"/>
          <w:sz w:val="24"/>
          <w:szCs w:val="24"/>
          <w:lang w:val="en-GB"/>
        </w:rPr>
        <w:t>.</w:t>
      </w:r>
    </w:p>
    <w:p w14:paraId="52C9F714" w14:textId="77777777" w:rsidR="009905A1" w:rsidRPr="002C35AD" w:rsidRDefault="009905A1" w:rsidP="005D23E8">
      <w:pPr>
        <w:spacing w:after="0" w:line="240" w:lineRule="auto"/>
        <w:ind w:firstLine="720"/>
        <w:jc w:val="both"/>
        <w:rPr>
          <w:rFonts w:ascii="Times New Roman" w:hAnsi="Times New Roman" w:cs="Times New Roman"/>
          <w:sz w:val="24"/>
          <w:szCs w:val="24"/>
          <w:lang w:val="en-GB"/>
        </w:rPr>
      </w:pPr>
    </w:p>
    <w:p w14:paraId="45E1F141" w14:textId="56DAA8BC" w:rsidR="00B649E7" w:rsidRPr="002C35AD" w:rsidRDefault="00777D3D" w:rsidP="005D23E8">
      <w:pPr>
        <w:spacing w:after="0" w:line="240" w:lineRule="auto"/>
        <w:jc w:val="center"/>
        <w:rPr>
          <w:rFonts w:ascii="Times New Roman" w:hAnsi="Times New Roman" w:cs="Times New Roman"/>
          <w:sz w:val="24"/>
          <w:szCs w:val="24"/>
          <w:lang w:val="en-GB"/>
        </w:rPr>
      </w:pPr>
      <w:r w:rsidRPr="002C35AD">
        <w:rPr>
          <w:rFonts w:ascii="Times New Roman" w:hAnsi="Times New Roman" w:cs="Times New Roman"/>
          <w:noProof/>
          <w:sz w:val="24"/>
          <w:szCs w:val="24"/>
          <w:lang w:val="lt-LT" w:eastAsia="lt-LT"/>
        </w:rPr>
        <w:drawing>
          <wp:inline distT="0" distB="0" distL="0" distR="0" wp14:anchorId="1D881123" wp14:editId="46E676E1">
            <wp:extent cx="5689600" cy="2141220"/>
            <wp:effectExtent l="0" t="0" r="6350" b="1143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FA1E125" w14:textId="1F829824" w:rsidR="009977A5" w:rsidRPr="00982709" w:rsidRDefault="00793C34"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 xml:space="preserve">Fig. </w:t>
      </w:r>
      <w:r w:rsidR="00E60D5E" w:rsidRPr="00982709">
        <w:rPr>
          <w:rFonts w:ascii="Times New Roman" w:eastAsia="Calibri" w:hAnsi="Times New Roman" w:cs="Times New Roman"/>
          <w:bCs/>
          <w:sz w:val="24"/>
          <w:szCs w:val="24"/>
          <w:lang w:val="en-GB"/>
        </w:rPr>
        <w:t>2</w:t>
      </w:r>
      <w:r w:rsidR="00C66FC4" w:rsidRPr="00982709">
        <w:rPr>
          <w:rFonts w:ascii="Times New Roman" w:eastAsia="Calibri" w:hAnsi="Times New Roman" w:cs="Times New Roman"/>
          <w:bCs/>
          <w:sz w:val="24"/>
          <w:szCs w:val="24"/>
          <w:lang w:val="en-GB"/>
        </w:rPr>
        <w:t xml:space="preserve">. </w:t>
      </w:r>
      <w:r w:rsidR="001E5004" w:rsidRPr="00982709">
        <w:rPr>
          <w:rFonts w:ascii="Times New Roman" w:eastAsia="Calibri" w:hAnsi="Times New Roman" w:cs="Times New Roman"/>
          <w:bCs/>
          <w:sz w:val="24"/>
          <w:szCs w:val="24"/>
          <w:lang w:val="en-GB"/>
        </w:rPr>
        <w:t>Question and opinion</w:t>
      </w:r>
      <w:r w:rsidR="00667638" w:rsidRPr="00982709">
        <w:rPr>
          <w:rFonts w:ascii="Times New Roman" w:eastAsia="Calibri" w:hAnsi="Times New Roman" w:cs="Times New Roman"/>
          <w:bCs/>
          <w:sz w:val="24"/>
          <w:szCs w:val="24"/>
          <w:lang w:val="en-GB"/>
        </w:rPr>
        <w:t xml:space="preserve"> of 2</w:t>
      </w:r>
      <w:r w:rsidR="00667638" w:rsidRPr="00982709">
        <w:rPr>
          <w:rFonts w:ascii="Times New Roman" w:eastAsia="Calibri" w:hAnsi="Times New Roman" w:cs="Times New Roman"/>
          <w:bCs/>
          <w:sz w:val="24"/>
          <w:szCs w:val="24"/>
          <w:vertAlign w:val="superscript"/>
          <w:lang w:val="en-GB"/>
        </w:rPr>
        <w:t>nd</w:t>
      </w:r>
      <w:r w:rsidR="00667638" w:rsidRPr="00982709">
        <w:rPr>
          <w:rFonts w:ascii="Times New Roman" w:eastAsia="Calibri" w:hAnsi="Times New Roman" w:cs="Times New Roman"/>
          <w:bCs/>
          <w:sz w:val="24"/>
          <w:szCs w:val="24"/>
          <w:lang w:val="en-GB"/>
        </w:rPr>
        <w:t xml:space="preserve"> course students (LMA)</w:t>
      </w:r>
    </w:p>
    <w:p w14:paraId="35D6AE6F" w14:textId="77777777" w:rsidR="00982709" w:rsidRPr="002C35AD" w:rsidRDefault="00982709" w:rsidP="005D23E8">
      <w:pPr>
        <w:spacing w:after="0" w:line="240" w:lineRule="auto"/>
        <w:jc w:val="center"/>
        <w:rPr>
          <w:rFonts w:ascii="Times New Roman" w:eastAsia="Calibri" w:hAnsi="Times New Roman" w:cs="Times New Roman"/>
          <w:b/>
          <w:sz w:val="24"/>
          <w:szCs w:val="24"/>
          <w:lang w:val="en-GB"/>
        </w:rPr>
      </w:pPr>
    </w:p>
    <w:p w14:paraId="24DC16E3" w14:textId="77777777" w:rsidR="002C35AD" w:rsidRDefault="002C35AD"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lastRenderedPageBreak/>
        <w:t>It is worth mentioning that the general level of skills and knowledges of the 3</w:t>
      </w:r>
      <w:r w:rsidRPr="002C35AD">
        <w:rPr>
          <w:rFonts w:ascii="Times New Roman" w:eastAsia="Calibri" w:hAnsi="Times New Roman" w:cs="Times New Roman"/>
          <w:sz w:val="24"/>
          <w:szCs w:val="24"/>
          <w:vertAlign w:val="superscript"/>
          <w:lang w:val="en-GB"/>
        </w:rPr>
        <w:t>rd</w:t>
      </w:r>
      <w:r w:rsidRPr="002C35AD">
        <w:rPr>
          <w:rFonts w:ascii="Times New Roman" w:eastAsia="Calibri" w:hAnsi="Times New Roman" w:cs="Times New Roman"/>
          <w:sz w:val="24"/>
          <w:szCs w:val="24"/>
          <w:lang w:val="en-GB"/>
        </w:rPr>
        <w:t xml:space="preserve"> course students that have already had their first sea practice is a bit wider (Fig. 3). They must safely and effectively handle different ships through various complicated routes with the help of the navigational simulators during the navigation lectures while achieving the necessary skills for the rank of the watchkeeping officer. </w:t>
      </w:r>
    </w:p>
    <w:p w14:paraId="6350B694" w14:textId="77777777" w:rsidR="00645570" w:rsidRPr="002C35AD" w:rsidRDefault="00645570" w:rsidP="005D23E8">
      <w:pPr>
        <w:spacing w:after="0" w:line="240" w:lineRule="auto"/>
        <w:jc w:val="both"/>
        <w:rPr>
          <w:rFonts w:ascii="Times New Roman" w:eastAsia="Calibri" w:hAnsi="Times New Roman" w:cs="Times New Roman"/>
          <w:sz w:val="24"/>
          <w:szCs w:val="24"/>
          <w:lang w:val="en-GB"/>
        </w:rPr>
      </w:pPr>
    </w:p>
    <w:p w14:paraId="7EB721C8" w14:textId="77777777" w:rsidR="00645570" w:rsidRPr="002C35AD" w:rsidRDefault="00645570" w:rsidP="005D23E8">
      <w:pPr>
        <w:spacing w:after="0" w:line="240" w:lineRule="auto"/>
        <w:jc w:val="center"/>
        <w:rPr>
          <w:rFonts w:ascii="Times New Roman" w:eastAsia="Calibri" w:hAnsi="Times New Roman" w:cs="Times New Roman"/>
          <w:sz w:val="24"/>
          <w:szCs w:val="24"/>
          <w:lang w:val="en-GB"/>
        </w:rPr>
      </w:pPr>
      <w:r w:rsidRPr="002C35AD">
        <w:rPr>
          <w:rFonts w:ascii="Times New Roman" w:hAnsi="Times New Roman" w:cs="Times New Roman"/>
          <w:noProof/>
          <w:sz w:val="24"/>
          <w:szCs w:val="24"/>
          <w:lang w:val="lt-LT" w:eastAsia="lt-LT"/>
        </w:rPr>
        <w:drawing>
          <wp:inline distT="0" distB="0" distL="0" distR="0" wp14:anchorId="71E54448" wp14:editId="6DAC107A">
            <wp:extent cx="5814060" cy="2278380"/>
            <wp:effectExtent l="0" t="0" r="15240" b="76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297E42D" w14:textId="36F184EE" w:rsidR="00645570" w:rsidRPr="00982709" w:rsidRDefault="00645570"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Fig. 3. Question and opinion of 3</w:t>
      </w:r>
      <w:r w:rsidRPr="00982709">
        <w:rPr>
          <w:rFonts w:ascii="Times New Roman" w:eastAsia="Calibri" w:hAnsi="Times New Roman" w:cs="Times New Roman"/>
          <w:bCs/>
          <w:sz w:val="24"/>
          <w:szCs w:val="24"/>
          <w:vertAlign w:val="superscript"/>
          <w:lang w:val="en-GB"/>
        </w:rPr>
        <w:t>rd</w:t>
      </w:r>
      <w:r w:rsidRPr="00982709">
        <w:rPr>
          <w:rFonts w:ascii="Times New Roman" w:eastAsia="Calibri" w:hAnsi="Times New Roman" w:cs="Times New Roman"/>
          <w:bCs/>
          <w:sz w:val="24"/>
          <w:szCs w:val="24"/>
          <w:lang w:val="en-GB"/>
        </w:rPr>
        <w:t xml:space="preserve"> course students (LMA)</w:t>
      </w:r>
    </w:p>
    <w:p w14:paraId="69F6B548" w14:textId="77777777" w:rsidR="00982709" w:rsidRPr="002C35AD" w:rsidRDefault="00982709" w:rsidP="005D23E8">
      <w:pPr>
        <w:spacing w:after="0" w:line="240" w:lineRule="auto"/>
        <w:jc w:val="center"/>
        <w:rPr>
          <w:rFonts w:ascii="Times New Roman" w:eastAsia="Calibri" w:hAnsi="Times New Roman" w:cs="Times New Roman"/>
          <w:b/>
          <w:sz w:val="24"/>
          <w:szCs w:val="24"/>
          <w:lang w:val="en-GB"/>
        </w:rPr>
      </w:pPr>
    </w:p>
    <w:p w14:paraId="413DA242" w14:textId="2A164165" w:rsidR="002C35AD" w:rsidRDefault="001D67D5"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The third group of the respondents is presented with students of the 4</w:t>
      </w:r>
      <w:r w:rsidRPr="002C35AD">
        <w:rPr>
          <w:rFonts w:ascii="Times New Roman" w:eastAsia="Calibri" w:hAnsi="Times New Roman" w:cs="Times New Roman"/>
          <w:sz w:val="24"/>
          <w:szCs w:val="24"/>
          <w:vertAlign w:val="superscript"/>
          <w:lang w:val="en-GB"/>
        </w:rPr>
        <w:t>th</w:t>
      </w:r>
      <w:r w:rsidRPr="002C35AD">
        <w:rPr>
          <w:rFonts w:ascii="Times New Roman" w:eastAsia="Calibri" w:hAnsi="Times New Roman" w:cs="Times New Roman"/>
          <w:sz w:val="24"/>
          <w:szCs w:val="24"/>
          <w:lang w:val="en-GB"/>
        </w:rPr>
        <w:t xml:space="preserve"> course that are graduating from the LMA this year, and their answers are also important in the context of their highest level of experience and longest amount of time spent working with the navigational simulators, and the 4</w:t>
      </w:r>
      <w:r w:rsidRPr="002C35AD">
        <w:rPr>
          <w:rFonts w:ascii="Times New Roman" w:eastAsia="Calibri" w:hAnsi="Times New Roman" w:cs="Times New Roman"/>
          <w:sz w:val="24"/>
          <w:szCs w:val="24"/>
          <w:vertAlign w:val="superscript"/>
          <w:lang w:val="en-GB"/>
        </w:rPr>
        <w:t>th</w:t>
      </w:r>
      <w:r w:rsidRPr="002C35AD">
        <w:rPr>
          <w:rFonts w:ascii="Times New Roman" w:eastAsia="Calibri" w:hAnsi="Times New Roman" w:cs="Times New Roman"/>
          <w:sz w:val="24"/>
          <w:szCs w:val="24"/>
          <w:lang w:val="en-GB"/>
        </w:rPr>
        <w:t xml:space="preserve"> course doesn’t become an exclusion as Bridge Resource Management courses is to be done this year (Fig. </w:t>
      </w:r>
      <w:r w:rsidR="00D2091E">
        <w:rPr>
          <w:rFonts w:ascii="Times New Roman" w:eastAsia="Calibri" w:hAnsi="Times New Roman" w:cs="Times New Roman"/>
          <w:sz w:val="24"/>
          <w:szCs w:val="24"/>
          <w:lang w:val="en-GB"/>
        </w:rPr>
        <w:t>4</w:t>
      </w:r>
      <w:r w:rsidRPr="002C35AD">
        <w:rPr>
          <w:rFonts w:ascii="Times New Roman" w:eastAsia="Calibri" w:hAnsi="Times New Roman" w:cs="Times New Roman"/>
          <w:sz w:val="24"/>
          <w:szCs w:val="24"/>
          <w:lang w:val="en-GB"/>
        </w:rPr>
        <w:t>).</w:t>
      </w:r>
    </w:p>
    <w:p w14:paraId="49F25A83" w14:textId="77777777" w:rsidR="001D67D5" w:rsidRPr="002C35AD" w:rsidRDefault="001D67D5" w:rsidP="005D23E8">
      <w:pPr>
        <w:spacing w:after="0" w:line="240" w:lineRule="auto"/>
        <w:jc w:val="both"/>
        <w:rPr>
          <w:rFonts w:ascii="Times New Roman" w:eastAsia="Calibri" w:hAnsi="Times New Roman" w:cs="Times New Roman"/>
          <w:b/>
          <w:sz w:val="24"/>
          <w:szCs w:val="24"/>
          <w:lang w:val="en-GB"/>
        </w:rPr>
      </w:pPr>
    </w:p>
    <w:p w14:paraId="136AA4FC" w14:textId="77777777" w:rsidR="00D74368" w:rsidRPr="002C35AD" w:rsidRDefault="00D74368" w:rsidP="005D23E8">
      <w:pPr>
        <w:spacing w:after="0" w:line="240" w:lineRule="auto"/>
        <w:jc w:val="center"/>
        <w:rPr>
          <w:rFonts w:ascii="Times New Roman" w:eastAsia="Calibri" w:hAnsi="Times New Roman" w:cs="Times New Roman"/>
          <w:sz w:val="24"/>
          <w:szCs w:val="24"/>
          <w:lang w:val="en-GB"/>
        </w:rPr>
      </w:pPr>
      <w:r w:rsidRPr="002C35AD">
        <w:rPr>
          <w:rFonts w:ascii="Times New Roman" w:hAnsi="Times New Roman" w:cs="Times New Roman"/>
          <w:noProof/>
          <w:sz w:val="24"/>
          <w:szCs w:val="24"/>
          <w:lang w:val="lt-LT" w:eastAsia="lt-LT"/>
        </w:rPr>
        <w:drawing>
          <wp:inline distT="0" distB="0" distL="0" distR="0" wp14:anchorId="5A1F916D" wp14:editId="6D5FA7EA">
            <wp:extent cx="5608320" cy="2446020"/>
            <wp:effectExtent l="0" t="0" r="11430" b="1143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BE7E3EC" w14:textId="2025B9B3" w:rsidR="00D74368" w:rsidRPr="00982709" w:rsidRDefault="00D74368"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 xml:space="preserve">Fig. </w:t>
      </w:r>
      <w:r w:rsidR="00D2091E" w:rsidRPr="00982709">
        <w:rPr>
          <w:rFonts w:ascii="Times New Roman" w:eastAsia="Calibri" w:hAnsi="Times New Roman" w:cs="Times New Roman"/>
          <w:bCs/>
          <w:sz w:val="24"/>
          <w:szCs w:val="24"/>
          <w:lang w:val="en-GB"/>
        </w:rPr>
        <w:t>4</w:t>
      </w:r>
      <w:r w:rsidRPr="00982709">
        <w:rPr>
          <w:rFonts w:ascii="Times New Roman" w:eastAsia="Calibri" w:hAnsi="Times New Roman" w:cs="Times New Roman"/>
          <w:bCs/>
          <w:sz w:val="24"/>
          <w:szCs w:val="24"/>
          <w:lang w:val="en-GB"/>
        </w:rPr>
        <w:t>. Question and opinion of 4</w:t>
      </w:r>
      <w:r w:rsidRPr="00982709">
        <w:rPr>
          <w:rFonts w:ascii="Times New Roman" w:eastAsia="Calibri" w:hAnsi="Times New Roman" w:cs="Times New Roman"/>
          <w:bCs/>
          <w:sz w:val="24"/>
          <w:szCs w:val="24"/>
          <w:vertAlign w:val="superscript"/>
          <w:lang w:val="en-GB"/>
        </w:rPr>
        <w:t>th</w:t>
      </w:r>
      <w:r w:rsidRPr="00982709">
        <w:rPr>
          <w:rFonts w:ascii="Times New Roman" w:eastAsia="Calibri" w:hAnsi="Times New Roman" w:cs="Times New Roman"/>
          <w:bCs/>
          <w:sz w:val="24"/>
          <w:szCs w:val="24"/>
          <w:lang w:val="en-GB"/>
        </w:rPr>
        <w:t xml:space="preserve"> course students (LMA)</w:t>
      </w:r>
    </w:p>
    <w:p w14:paraId="4FDE04CA" w14:textId="77777777" w:rsidR="00D74368" w:rsidRPr="002C35AD" w:rsidRDefault="00D74368" w:rsidP="005D23E8">
      <w:pPr>
        <w:spacing w:after="0" w:line="240" w:lineRule="auto"/>
        <w:ind w:firstLine="720"/>
        <w:jc w:val="both"/>
        <w:rPr>
          <w:rFonts w:ascii="Times New Roman" w:eastAsia="Calibri" w:hAnsi="Times New Roman" w:cs="Times New Roman"/>
          <w:sz w:val="24"/>
          <w:szCs w:val="24"/>
          <w:lang w:val="en-GB"/>
        </w:rPr>
      </w:pPr>
    </w:p>
    <w:p w14:paraId="471D2A11" w14:textId="78A96675" w:rsidR="001D67D5" w:rsidRDefault="001D67D5"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The main aspects attention was paid to are the benefits of these skills applying (Fig. </w:t>
      </w:r>
      <w:r w:rsidR="00D2091E">
        <w:rPr>
          <w:rFonts w:ascii="Times New Roman" w:eastAsia="Calibri" w:hAnsi="Times New Roman" w:cs="Times New Roman"/>
          <w:sz w:val="24"/>
          <w:szCs w:val="24"/>
          <w:lang w:val="en-GB"/>
        </w:rPr>
        <w:t>5</w:t>
      </w:r>
      <w:r w:rsidRPr="002C35AD">
        <w:rPr>
          <w:rFonts w:ascii="Times New Roman" w:eastAsia="Calibri" w:hAnsi="Times New Roman" w:cs="Times New Roman"/>
          <w:sz w:val="24"/>
          <w:szCs w:val="24"/>
          <w:lang w:val="en-GB"/>
        </w:rPr>
        <w:t>). The respondents were asked in the following question if the use of navigational simulator is useful, and almost all the respondents find the use of simulators useful, some of them even noted in the comments graph that such an experience helps forming the self-confidence.</w:t>
      </w:r>
    </w:p>
    <w:p w14:paraId="680E5BA8" w14:textId="77777777" w:rsidR="00D2091E" w:rsidRPr="002C35AD" w:rsidRDefault="00D2091E" w:rsidP="005D23E8">
      <w:pPr>
        <w:spacing w:after="0" w:line="240" w:lineRule="auto"/>
        <w:ind w:firstLine="720"/>
        <w:jc w:val="both"/>
        <w:rPr>
          <w:rFonts w:ascii="Times New Roman" w:eastAsia="Calibri" w:hAnsi="Times New Roman" w:cs="Times New Roman"/>
          <w:sz w:val="24"/>
          <w:szCs w:val="24"/>
          <w:lang w:val="en-GB"/>
        </w:rPr>
      </w:pPr>
    </w:p>
    <w:p w14:paraId="1ACF417B" w14:textId="77777777" w:rsidR="002637BE" w:rsidRPr="002C35AD" w:rsidRDefault="002637BE" w:rsidP="005D23E8">
      <w:pPr>
        <w:spacing w:after="0" w:line="240" w:lineRule="auto"/>
        <w:jc w:val="center"/>
        <w:rPr>
          <w:rFonts w:ascii="Times New Roman" w:eastAsia="Calibri" w:hAnsi="Times New Roman" w:cs="Times New Roman"/>
          <w:sz w:val="24"/>
          <w:szCs w:val="24"/>
          <w:lang w:val="en-GB"/>
        </w:rPr>
      </w:pPr>
      <w:r w:rsidRPr="002C35AD">
        <w:rPr>
          <w:rFonts w:ascii="Times New Roman" w:hAnsi="Times New Roman" w:cs="Times New Roman"/>
          <w:noProof/>
          <w:sz w:val="24"/>
          <w:szCs w:val="24"/>
          <w:lang w:val="lt-LT" w:eastAsia="lt-LT"/>
        </w:rPr>
        <w:lastRenderedPageBreak/>
        <w:drawing>
          <wp:inline distT="0" distB="0" distL="0" distR="0" wp14:anchorId="24DD25C8" wp14:editId="7D5E4268">
            <wp:extent cx="5689600" cy="2331720"/>
            <wp:effectExtent l="0" t="0" r="6350" b="1143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C0FCAA0" w14:textId="6417B700" w:rsidR="002637BE" w:rsidRPr="00982709" w:rsidRDefault="002637BE"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 xml:space="preserve">Fig. </w:t>
      </w:r>
      <w:r w:rsidR="00D2091E" w:rsidRPr="00982709">
        <w:rPr>
          <w:rFonts w:ascii="Times New Roman" w:eastAsia="Calibri" w:hAnsi="Times New Roman" w:cs="Times New Roman"/>
          <w:bCs/>
          <w:sz w:val="24"/>
          <w:szCs w:val="24"/>
          <w:lang w:val="en-GB"/>
        </w:rPr>
        <w:t>5</w:t>
      </w:r>
      <w:r w:rsidRPr="00982709">
        <w:rPr>
          <w:rFonts w:ascii="Times New Roman" w:eastAsia="Calibri" w:hAnsi="Times New Roman" w:cs="Times New Roman"/>
          <w:bCs/>
          <w:sz w:val="24"/>
          <w:szCs w:val="24"/>
          <w:lang w:val="en-GB"/>
        </w:rPr>
        <w:t>. Question and opinion of graduates (LMA)</w:t>
      </w:r>
    </w:p>
    <w:p w14:paraId="04B47A94" w14:textId="322B245E" w:rsidR="002637BE" w:rsidRPr="002C35AD" w:rsidRDefault="002637BE" w:rsidP="005D23E8">
      <w:pPr>
        <w:spacing w:after="0" w:line="240" w:lineRule="auto"/>
        <w:jc w:val="center"/>
        <w:rPr>
          <w:rFonts w:ascii="Times New Roman" w:eastAsia="Calibri" w:hAnsi="Times New Roman" w:cs="Times New Roman"/>
          <w:sz w:val="24"/>
          <w:szCs w:val="24"/>
          <w:lang w:val="en-GB"/>
        </w:rPr>
      </w:pPr>
    </w:p>
    <w:p w14:paraId="35040563" w14:textId="77777777" w:rsidR="00D2091E" w:rsidRDefault="00D2091E"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At the same moment the lectures of navigation are provided as to prepare for the state qualification exam. The fact they have spent quite a lot of time on the navigational simulators makes them suitable for defining the competent opinion on the partners’ exchange during the teamwork practices and the ability to get used to working in cooperation </w:t>
      </w:r>
      <w:r>
        <w:rPr>
          <w:rFonts w:ascii="Times New Roman" w:eastAsia="Calibri" w:hAnsi="Times New Roman" w:cs="Times New Roman"/>
          <w:sz w:val="24"/>
          <w:szCs w:val="24"/>
          <w:lang w:val="en-GB"/>
        </w:rPr>
        <w:t xml:space="preserve">with any person. </w:t>
      </w:r>
    </w:p>
    <w:p w14:paraId="09BF637C" w14:textId="7D68B566" w:rsidR="00D2091E" w:rsidRPr="002C35AD" w:rsidRDefault="00D2091E" w:rsidP="005D23E8">
      <w:pPr>
        <w:spacing w:after="0" w:line="240" w:lineRule="auto"/>
        <w:ind w:firstLine="720"/>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t>It should b</w:t>
      </w:r>
      <w:r w:rsidRPr="002C35AD">
        <w:rPr>
          <w:rFonts w:ascii="Times New Roman" w:eastAsia="Calibri" w:hAnsi="Times New Roman" w:cs="Times New Roman"/>
          <w:sz w:val="24"/>
          <w:szCs w:val="24"/>
          <w:lang w:val="en-GB"/>
        </w:rPr>
        <w:t>e mentioned that this opinion expresses students’ wish to be well-qualified specialists and awareness of the fact that you should be able to work and reach a compromise that will lead to a safe passage in any situation and with any person.</w:t>
      </w:r>
    </w:p>
    <w:p w14:paraId="71CFB44D" w14:textId="19D775A5" w:rsidR="008D3337" w:rsidRDefault="00D2091E" w:rsidP="005D23E8">
      <w:pPr>
        <w:spacing w:after="0" w:line="240" w:lineRule="auto"/>
        <w:ind w:firstLine="720"/>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t>T</w:t>
      </w:r>
      <w:r w:rsidR="00B974ED" w:rsidRPr="002C35AD">
        <w:rPr>
          <w:rFonts w:ascii="Times New Roman" w:eastAsia="Calibri" w:hAnsi="Times New Roman" w:cs="Times New Roman"/>
          <w:sz w:val="24"/>
          <w:szCs w:val="24"/>
          <w:lang w:val="en-GB"/>
        </w:rPr>
        <w:t>he last group of respondents is presented with graduates that have recently finished their studies in LMA</w:t>
      </w:r>
      <w:r w:rsidR="00D62F00" w:rsidRPr="002C35AD">
        <w:rPr>
          <w:rFonts w:ascii="Times New Roman" w:eastAsia="Calibri" w:hAnsi="Times New Roman" w:cs="Times New Roman"/>
          <w:sz w:val="24"/>
          <w:szCs w:val="24"/>
          <w:lang w:val="en-GB"/>
        </w:rPr>
        <w:t xml:space="preserve"> </w:t>
      </w:r>
      <w:r w:rsidR="00B974ED" w:rsidRPr="002C35AD">
        <w:rPr>
          <w:rFonts w:ascii="Times New Roman" w:eastAsia="Calibri" w:hAnsi="Times New Roman" w:cs="Times New Roman"/>
          <w:sz w:val="24"/>
          <w:szCs w:val="24"/>
          <w:lang w:val="en-GB"/>
        </w:rPr>
        <w:t>and successfully work in different shipping companies in the rank of watchkeeping officers.</w:t>
      </w:r>
      <w:r w:rsidR="00CE7921" w:rsidRPr="002C35AD">
        <w:rPr>
          <w:rFonts w:ascii="Times New Roman" w:eastAsia="Calibri" w:hAnsi="Times New Roman" w:cs="Times New Roman"/>
          <w:sz w:val="24"/>
          <w:szCs w:val="24"/>
          <w:lang w:val="en-GB"/>
        </w:rPr>
        <w:t xml:space="preserve"> They have already had a chance to compare the experience they </w:t>
      </w:r>
      <w:r w:rsidR="008F2379" w:rsidRPr="002C35AD">
        <w:rPr>
          <w:rFonts w:ascii="Times New Roman" w:eastAsia="Calibri" w:hAnsi="Times New Roman" w:cs="Times New Roman"/>
          <w:sz w:val="24"/>
          <w:szCs w:val="24"/>
          <w:lang w:val="en-GB"/>
        </w:rPr>
        <w:t>gained</w:t>
      </w:r>
      <w:r w:rsidR="00CE7921" w:rsidRPr="002C35AD">
        <w:rPr>
          <w:rFonts w:ascii="Times New Roman" w:eastAsia="Calibri" w:hAnsi="Times New Roman" w:cs="Times New Roman"/>
          <w:sz w:val="24"/>
          <w:szCs w:val="24"/>
          <w:lang w:val="en-GB"/>
        </w:rPr>
        <w:t xml:space="preserve"> during the process of studies to the real work and various navigational tasks completion.</w:t>
      </w:r>
      <w:r w:rsidR="00BF3A34" w:rsidRPr="002C35AD">
        <w:rPr>
          <w:rFonts w:ascii="Times New Roman" w:eastAsia="Calibri" w:hAnsi="Times New Roman" w:cs="Times New Roman"/>
          <w:sz w:val="24"/>
          <w:szCs w:val="24"/>
          <w:lang w:val="en-GB"/>
        </w:rPr>
        <w:t xml:space="preserve"> </w:t>
      </w:r>
    </w:p>
    <w:p w14:paraId="05A3CC23" w14:textId="77777777" w:rsidR="001D67D5" w:rsidRDefault="001D67D5" w:rsidP="005D23E8">
      <w:pPr>
        <w:spacing w:after="0" w:line="240" w:lineRule="auto"/>
        <w:ind w:firstLine="720"/>
        <w:jc w:val="both"/>
        <w:rPr>
          <w:rFonts w:ascii="Times New Roman" w:eastAsia="Calibri" w:hAnsi="Times New Roman" w:cs="Times New Roman"/>
          <w:sz w:val="24"/>
          <w:szCs w:val="24"/>
          <w:lang w:val="en-GB"/>
        </w:rPr>
      </w:pPr>
    </w:p>
    <w:p w14:paraId="7748FE76"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2744640F" w14:textId="0097BBA2" w:rsidR="00D2091E" w:rsidRPr="001D67D5" w:rsidRDefault="00305FC0" w:rsidP="005D23E8">
      <w:pPr>
        <w:spacing w:after="0" w:line="240" w:lineRule="auto"/>
        <w:rPr>
          <w:rFonts w:ascii="Times New Roman" w:eastAsia="Calibri" w:hAnsi="Times New Roman" w:cs="Times New Roman"/>
          <w:b/>
          <w:sz w:val="24"/>
          <w:szCs w:val="24"/>
          <w:lang w:val="en-GB"/>
        </w:rPr>
      </w:pPr>
      <w:r>
        <w:rPr>
          <w:rFonts w:ascii="Times New Roman" w:eastAsia="Calibri" w:hAnsi="Times New Roman" w:cs="Times New Roman"/>
          <w:b/>
          <w:sz w:val="24"/>
          <w:szCs w:val="24"/>
          <w:lang w:val="en-GB"/>
        </w:rPr>
        <w:t xml:space="preserve">3. </w:t>
      </w:r>
      <w:r w:rsidR="00D2091E">
        <w:rPr>
          <w:rFonts w:ascii="Times New Roman" w:eastAsia="Calibri" w:hAnsi="Times New Roman" w:cs="Times New Roman"/>
          <w:b/>
          <w:sz w:val="24"/>
          <w:szCs w:val="24"/>
          <w:lang w:val="en-GB"/>
        </w:rPr>
        <w:t>T</w:t>
      </w:r>
      <w:r w:rsidR="00D2091E" w:rsidRPr="001D67D5">
        <w:rPr>
          <w:rFonts w:ascii="Times New Roman" w:eastAsia="Calibri" w:hAnsi="Times New Roman" w:cs="Times New Roman"/>
          <w:b/>
          <w:sz w:val="24"/>
          <w:szCs w:val="24"/>
          <w:lang w:val="en-GB"/>
        </w:rPr>
        <w:t xml:space="preserve">he model of simulators’ </w:t>
      </w:r>
      <w:r w:rsidR="00D2091E">
        <w:rPr>
          <w:rFonts w:ascii="Times New Roman" w:eastAsia="Calibri" w:hAnsi="Times New Roman" w:cs="Times New Roman"/>
          <w:b/>
          <w:sz w:val="24"/>
          <w:szCs w:val="24"/>
          <w:lang w:val="en-GB"/>
        </w:rPr>
        <w:t>training</w:t>
      </w:r>
      <w:r w:rsidR="00D2091E" w:rsidRPr="001D67D5">
        <w:rPr>
          <w:rFonts w:ascii="Times New Roman" w:eastAsia="Calibri" w:hAnsi="Times New Roman" w:cs="Times New Roman"/>
          <w:b/>
          <w:sz w:val="24"/>
          <w:szCs w:val="24"/>
          <w:lang w:val="en-GB"/>
        </w:rPr>
        <w:t xml:space="preserve"> within the marine </w:t>
      </w:r>
      <w:proofErr w:type="gramStart"/>
      <w:r w:rsidR="00D2091E" w:rsidRPr="001D67D5">
        <w:rPr>
          <w:rFonts w:ascii="Times New Roman" w:eastAsia="Calibri" w:hAnsi="Times New Roman" w:cs="Times New Roman"/>
          <w:b/>
          <w:sz w:val="24"/>
          <w:szCs w:val="24"/>
          <w:lang w:val="en-GB"/>
        </w:rPr>
        <w:t>navigations</w:t>
      </w:r>
      <w:proofErr w:type="gramEnd"/>
      <w:r w:rsidR="00D2091E" w:rsidRPr="001D67D5">
        <w:rPr>
          <w:rFonts w:ascii="Times New Roman" w:eastAsia="Calibri" w:hAnsi="Times New Roman" w:cs="Times New Roman"/>
          <w:b/>
          <w:sz w:val="24"/>
          <w:szCs w:val="24"/>
          <w:lang w:val="en-GB"/>
        </w:rPr>
        <w:t xml:space="preserve"> </w:t>
      </w:r>
      <w:r w:rsidR="00D2091E">
        <w:rPr>
          <w:rFonts w:ascii="Times New Roman" w:eastAsia="Calibri" w:hAnsi="Times New Roman" w:cs="Times New Roman"/>
          <w:b/>
          <w:sz w:val="24"/>
          <w:szCs w:val="24"/>
          <w:lang w:val="en-GB"/>
        </w:rPr>
        <w:t>studies</w:t>
      </w:r>
    </w:p>
    <w:p w14:paraId="1EE75A16" w14:textId="77DB18D4" w:rsidR="001D67D5" w:rsidRDefault="001D67D5"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The program for their studies is provided by the International Maritime Organisation participants created and ratified STCW (International Convention on Standards of Training, Certification and Watchkeeping for Seafarers) [6], which requires students to complete the following courses programs: </w:t>
      </w:r>
      <w:r w:rsidRPr="002C35AD">
        <w:rPr>
          <w:rFonts w:ascii="Times New Roman" w:eastAsia="Calibri" w:hAnsi="Times New Roman" w:cs="Times New Roman"/>
          <w:i/>
          <w:sz w:val="24"/>
          <w:szCs w:val="24"/>
          <w:lang w:val="en-GB"/>
        </w:rPr>
        <w:t>Radar navigation, radar plotting and use of ARPA, radar at operational level</w:t>
      </w:r>
      <w:r w:rsidRPr="002C35AD">
        <w:rPr>
          <w:rFonts w:ascii="Times New Roman" w:eastAsia="Calibri" w:hAnsi="Times New Roman" w:cs="Times New Roman"/>
          <w:sz w:val="24"/>
          <w:szCs w:val="24"/>
          <w:lang w:val="en-GB"/>
        </w:rPr>
        <w:t xml:space="preserve"> [7] and </w:t>
      </w:r>
      <w:r w:rsidRPr="002C35AD">
        <w:rPr>
          <w:rFonts w:ascii="Times New Roman" w:eastAsia="Calibri" w:hAnsi="Times New Roman" w:cs="Times New Roman"/>
          <w:i/>
          <w:sz w:val="24"/>
          <w:szCs w:val="24"/>
          <w:lang w:val="en-GB"/>
        </w:rPr>
        <w:t>Operational use of Electronic Chart Display and Information Systems</w:t>
      </w:r>
      <w:r w:rsidRPr="002C35AD">
        <w:rPr>
          <w:rFonts w:ascii="Times New Roman" w:eastAsia="Calibri" w:hAnsi="Times New Roman" w:cs="Times New Roman"/>
          <w:sz w:val="24"/>
          <w:szCs w:val="24"/>
          <w:lang w:val="en-GB"/>
        </w:rPr>
        <w:t xml:space="preserve"> [8], and the achieved skills and knowledges are being practiced on the navigational simulators performing suggested tasks. </w:t>
      </w:r>
    </w:p>
    <w:p w14:paraId="624AD821" w14:textId="3CEBE7C5" w:rsidR="001D67D5" w:rsidRDefault="001D67D5"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The </w:t>
      </w:r>
      <w:proofErr w:type="gramStart"/>
      <w:r w:rsidRPr="002C35AD">
        <w:rPr>
          <w:rFonts w:ascii="Times New Roman" w:eastAsia="Calibri" w:hAnsi="Times New Roman" w:cs="Times New Roman"/>
          <w:sz w:val="24"/>
          <w:szCs w:val="24"/>
          <w:lang w:val="en-GB"/>
        </w:rPr>
        <w:t>principle</w:t>
      </w:r>
      <w:proofErr w:type="gramEnd"/>
      <w:r w:rsidRPr="002C35AD">
        <w:rPr>
          <w:rFonts w:ascii="Times New Roman" w:eastAsia="Calibri" w:hAnsi="Times New Roman" w:cs="Times New Roman"/>
          <w:sz w:val="24"/>
          <w:szCs w:val="24"/>
          <w:lang w:val="en-GB"/>
        </w:rPr>
        <w:t xml:space="preserve"> model of simulators’ exercises distribution within the marine navigations study program given in Fig. </w:t>
      </w:r>
      <w:r w:rsidR="00305FC0">
        <w:rPr>
          <w:rFonts w:ascii="Times New Roman" w:eastAsia="Calibri" w:hAnsi="Times New Roman" w:cs="Times New Roman"/>
          <w:sz w:val="24"/>
          <w:szCs w:val="24"/>
          <w:lang w:val="en-GB"/>
        </w:rPr>
        <w:t>6</w:t>
      </w:r>
      <w:r w:rsidRPr="002C35AD">
        <w:rPr>
          <w:rFonts w:ascii="Times New Roman" w:eastAsia="Calibri" w:hAnsi="Times New Roman" w:cs="Times New Roman"/>
          <w:sz w:val="24"/>
          <w:szCs w:val="24"/>
          <w:lang w:val="en-GB"/>
        </w:rPr>
        <w:t>.</w:t>
      </w:r>
    </w:p>
    <w:p w14:paraId="6C524925" w14:textId="77777777" w:rsidR="001D67D5" w:rsidRPr="002C35AD" w:rsidRDefault="001D67D5" w:rsidP="005D23E8">
      <w:pPr>
        <w:spacing w:after="0" w:line="240" w:lineRule="auto"/>
        <w:ind w:firstLine="720"/>
        <w:jc w:val="both"/>
        <w:rPr>
          <w:rFonts w:ascii="Times New Roman" w:eastAsia="Calibri" w:hAnsi="Times New Roman" w:cs="Times New Roman"/>
          <w:sz w:val="24"/>
          <w:szCs w:val="24"/>
          <w:lang w:val="en-GB"/>
        </w:rPr>
      </w:pPr>
    </w:p>
    <w:p w14:paraId="2BCD0482" w14:textId="77777777" w:rsidR="001D67D5" w:rsidRPr="002C35AD" w:rsidRDefault="001D67D5" w:rsidP="005D23E8">
      <w:pPr>
        <w:spacing w:after="0" w:line="240" w:lineRule="auto"/>
        <w:jc w:val="center"/>
        <w:rPr>
          <w:rFonts w:ascii="Times New Roman" w:eastAsia="Calibri" w:hAnsi="Times New Roman" w:cs="Times New Roman"/>
          <w:sz w:val="24"/>
          <w:szCs w:val="24"/>
          <w:lang w:val="en-GB"/>
        </w:rPr>
      </w:pPr>
      <w:r w:rsidRPr="00C344DB">
        <w:rPr>
          <w:rFonts w:ascii="Times New Roman" w:eastAsia="Calibri" w:hAnsi="Times New Roman" w:cs="Times New Roman"/>
          <w:noProof/>
          <w:sz w:val="24"/>
          <w:szCs w:val="24"/>
          <w:lang w:val="lt-LT" w:eastAsia="lt-LT"/>
        </w:rPr>
        <w:lastRenderedPageBreak/>
        <w:drawing>
          <wp:inline distT="0" distB="0" distL="0" distR="0" wp14:anchorId="322A1FDE" wp14:editId="7E49A68E">
            <wp:extent cx="4279900" cy="3928110"/>
            <wp:effectExtent l="19050" t="19050" r="25400" b="15240"/>
            <wp:docPr id="7" name="Picture 7" descr="C:\Users\Aleksas\Desktop\Projektas Rygaa\english ko re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ksas\Desktop\Projektas Rygaa\english ko reik.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6819" t="6807" r="11769" b="11502"/>
                    <a:stretch/>
                  </pic:blipFill>
                  <pic:spPr bwMode="auto">
                    <a:xfrm>
                      <a:off x="0" y="0"/>
                      <a:ext cx="4318689" cy="3963711"/>
                    </a:xfrm>
                    <a:prstGeom prst="rect">
                      <a:avLst/>
                    </a:prstGeom>
                    <a:ln w="9525" cap="sq">
                      <a:solidFill>
                        <a:schemeClr val="tx1"/>
                      </a:solidFill>
                      <a:prstDash val="solid"/>
                      <a:miter lim="800000"/>
                    </a:ln>
                    <a:effectLst/>
                    <a:extLst>
                      <a:ext uri="{53640926-AAD7-44D8-BBD7-CCE9431645EC}">
                        <a14:shadowObscured xmlns:a14="http://schemas.microsoft.com/office/drawing/2010/main"/>
                      </a:ext>
                    </a:extLst>
                  </pic:spPr>
                </pic:pic>
              </a:graphicData>
            </a:graphic>
          </wp:inline>
        </w:drawing>
      </w:r>
    </w:p>
    <w:p w14:paraId="5B8EBFE9" w14:textId="77777777" w:rsidR="00982709" w:rsidRDefault="001D67D5"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 xml:space="preserve">Fig. </w:t>
      </w:r>
      <w:r w:rsidR="00305FC0" w:rsidRPr="00982709">
        <w:rPr>
          <w:rFonts w:ascii="Times New Roman" w:eastAsia="Calibri" w:hAnsi="Times New Roman" w:cs="Times New Roman"/>
          <w:bCs/>
          <w:sz w:val="24"/>
          <w:szCs w:val="24"/>
          <w:lang w:val="en-GB"/>
        </w:rPr>
        <w:t>6</w:t>
      </w:r>
      <w:r w:rsidRPr="00982709">
        <w:rPr>
          <w:rFonts w:ascii="Times New Roman" w:eastAsia="Calibri" w:hAnsi="Times New Roman" w:cs="Times New Roman"/>
          <w:bCs/>
          <w:sz w:val="24"/>
          <w:szCs w:val="24"/>
          <w:lang w:val="en-GB"/>
        </w:rPr>
        <w:t xml:space="preserve">. The </w:t>
      </w:r>
      <w:proofErr w:type="gramStart"/>
      <w:r w:rsidRPr="00982709">
        <w:rPr>
          <w:rFonts w:ascii="Times New Roman" w:eastAsia="Calibri" w:hAnsi="Times New Roman" w:cs="Times New Roman"/>
          <w:bCs/>
          <w:sz w:val="24"/>
          <w:szCs w:val="24"/>
          <w:lang w:val="en-GB"/>
        </w:rPr>
        <w:t>principle</w:t>
      </w:r>
      <w:proofErr w:type="gramEnd"/>
      <w:r w:rsidRPr="00982709">
        <w:rPr>
          <w:rFonts w:ascii="Times New Roman" w:eastAsia="Calibri" w:hAnsi="Times New Roman" w:cs="Times New Roman"/>
          <w:bCs/>
          <w:sz w:val="24"/>
          <w:szCs w:val="24"/>
          <w:lang w:val="en-GB"/>
        </w:rPr>
        <w:t xml:space="preserve"> model of simulators’ exercises distribution </w:t>
      </w:r>
    </w:p>
    <w:p w14:paraId="7332B0A3" w14:textId="389587FD" w:rsidR="001D67D5" w:rsidRPr="00982709" w:rsidRDefault="001D67D5" w:rsidP="005D23E8">
      <w:pPr>
        <w:spacing w:after="0" w:line="240" w:lineRule="auto"/>
        <w:jc w:val="center"/>
        <w:rPr>
          <w:rFonts w:ascii="Times New Roman" w:eastAsia="Calibri" w:hAnsi="Times New Roman" w:cs="Times New Roman"/>
          <w:bCs/>
          <w:sz w:val="24"/>
          <w:szCs w:val="24"/>
          <w:lang w:val="en-GB"/>
        </w:rPr>
      </w:pPr>
      <w:r w:rsidRPr="00982709">
        <w:rPr>
          <w:rFonts w:ascii="Times New Roman" w:eastAsia="Calibri" w:hAnsi="Times New Roman" w:cs="Times New Roman"/>
          <w:bCs/>
          <w:sz w:val="24"/>
          <w:szCs w:val="24"/>
          <w:lang w:val="en-GB"/>
        </w:rPr>
        <w:t>within the marine navigations studies</w:t>
      </w:r>
    </w:p>
    <w:p w14:paraId="6B99C79E" w14:textId="156238E3" w:rsidR="00093A7B" w:rsidRDefault="00093A7B" w:rsidP="005D23E8">
      <w:pPr>
        <w:spacing w:after="0" w:line="240" w:lineRule="auto"/>
        <w:jc w:val="both"/>
        <w:rPr>
          <w:rFonts w:ascii="Times New Roman" w:eastAsia="Calibri" w:hAnsi="Times New Roman" w:cs="Times New Roman"/>
          <w:b/>
          <w:sz w:val="24"/>
          <w:szCs w:val="24"/>
          <w:lang w:val="en-GB"/>
        </w:rPr>
      </w:pPr>
    </w:p>
    <w:p w14:paraId="210A5204" w14:textId="77777777" w:rsidR="00C344DB" w:rsidRDefault="00C344DB"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Besides this, students continue studying navigation subject, and in general try out much more of the navigational simulators functions and explore some new both positive and negative aspects. But as far as so serious and necessary subjects are discussed it is naturally that students start thinking of spending as much time on the navigational simulators early as possible. Though this may appear quite strange, but it is possible only during the courses or lectures that do have pretty complicated and overloaded programs, and there is no possibility for additional „on your </w:t>
      </w:r>
      <w:proofErr w:type="gramStart"/>
      <w:r w:rsidRPr="002C35AD">
        <w:rPr>
          <w:rFonts w:ascii="Times New Roman" w:eastAsia="Calibri" w:hAnsi="Times New Roman" w:cs="Times New Roman"/>
          <w:sz w:val="24"/>
          <w:szCs w:val="24"/>
          <w:lang w:val="en-GB"/>
        </w:rPr>
        <w:t>own“ practices</w:t>
      </w:r>
      <w:proofErr w:type="gramEnd"/>
      <w:r w:rsidRPr="002C35AD">
        <w:rPr>
          <w:rFonts w:ascii="Times New Roman" w:eastAsia="Calibri" w:hAnsi="Times New Roman" w:cs="Times New Roman"/>
          <w:sz w:val="24"/>
          <w:szCs w:val="24"/>
          <w:lang w:val="en-GB"/>
        </w:rPr>
        <w:t xml:space="preserve"> provided. </w:t>
      </w:r>
    </w:p>
    <w:p w14:paraId="23F91DF9" w14:textId="77777777" w:rsidR="00C344DB" w:rsidRDefault="00C344DB"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Moreover, the additional refresh courses for side people that are organised and held in the same auditoria do reduce the amount time that may be used for the purposes of students’ practicing. It is obvious that </w:t>
      </w:r>
      <w:proofErr w:type="gramStart"/>
      <w:r w:rsidRPr="002C35AD">
        <w:rPr>
          <w:rFonts w:ascii="Times New Roman" w:eastAsia="Calibri" w:hAnsi="Times New Roman" w:cs="Times New Roman"/>
          <w:sz w:val="24"/>
          <w:szCs w:val="24"/>
          <w:lang w:val="en-GB"/>
        </w:rPr>
        <w:t>in order to</w:t>
      </w:r>
      <w:proofErr w:type="gramEnd"/>
      <w:r w:rsidRPr="002C35AD">
        <w:rPr>
          <w:rFonts w:ascii="Times New Roman" w:eastAsia="Calibri" w:hAnsi="Times New Roman" w:cs="Times New Roman"/>
          <w:sz w:val="24"/>
          <w:szCs w:val="24"/>
          <w:lang w:val="en-GB"/>
        </w:rPr>
        <w:t xml:space="preserve"> fulfil all the needs great financial and material resources are required, but all the respondents and especially the 3</w:t>
      </w:r>
      <w:r w:rsidRPr="002C35AD">
        <w:rPr>
          <w:rFonts w:ascii="Times New Roman" w:eastAsia="Calibri" w:hAnsi="Times New Roman" w:cs="Times New Roman"/>
          <w:sz w:val="24"/>
          <w:szCs w:val="24"/>
          <w:vertAlign w:val="superscript"/>
          <w:lang w:val="en-GB"/>
        </w:rPr>
        <w:t>rd</w:t>
      </w:r>
      <w:r w:rsidRPr="002C35AD">
        <w:rPr>
          <w:rFonts w:ascii="Times New Roman" w:eastAsia="Calibri" w:hAnsi="Times New Roman" w:cs="Times New Roman"/>
          <w:sz w:val="24"/>
          <w:szCs w:val="24"/>
          <w:lang w:val="en-GB"/>
        </w:rPr>
        <w:t xml:space="preserve"> course students are assured that additional (free) hours for the practicing are really necessary. </w:t>
      </w:r>
    </w:p>
    <w:p w14:paraId="7EE08CB2" w14:textId="77777777" w:rsidR="00093A7B" w:rsidRDefault="00093A7B" w:rsidP="005D23E8">
      <w:pPr>
        <w:spacing w:after="0" w:line="240" w:lineRule="auto"/>
        <w:jc w:val="both"/>
        <w:rPr>
          <w:rFonts w:ascii="Times New Roman" w:eastAsia="Calibri" w:hAnsi="Times New Roman" w:cs="Times New Roman"/>
          <w:b/>
          <w:sz w:val="24"/>
          <w:szCs w:val="24"/>
          <w:lang w:val="en-GB"/>
        </w:rPr>
      </w:pPr>
    </w:p>
    <w:p w14:paraId="35440D7E" w14:textId="77777777" w:rsidR="005D23E8" w:rsidRDefault="005D23E8" w:rsidP="005D23E8">
      <w:pPr>
        <w:spacing w:after="0" w:line="240" w:lineRule="auto"/>
        <w:jc w:val="both"/>
        <w:rPr>
          <w:rFonts w:ascii="Times New Roman" w:eastAsia="Calibri" w:hAnsi="Times New Roman" w:cs="Times New Roman"/>
          <w:b/>
          <w:sz w:val="24"/>
          <w:szCs w:val="24"/>
          <w:lang w:val="en-GB"/>
        </w:rPr>
      </w:pPr>
    </w:p>
    <w:p w14:paraId="03CF4D78" w14:textId="53A82135" w:rsidR="00595E0A" w:rsidRPr="002C35AD" w:rsidRDefault="00595E0A" w:rsidP="005D23E8">
      <w:pPr>
        <w:spacing w:after="0" w:line="240" w:lineRule="auto"/>
        <w:jc w:val="both"/>
        <w:rPr>
          <w:rFonts w:ascii="Times New Roman" w:eastAsia="Calibri" w:hAnsi="Times New Roman" w:cs="Times New Roman"/>
          <w:b/>
          <w:sz w:val="24"/>
          <w:szCs w:val="24"/>
          <w:lang w:val="en-GB"/>
        </w:rPr>
      </w:pPr>
      <w:r w:rsidRPr="002C35AD">
        <w:rPr>
          <w:rFonts w:ascii="Times New Roman" w:eastAsia="Calibri" w:hAnsi="Times New Roman" w:cs="Times New Roman"/>
          <w:b/>
          <w:sz w:val="24"/>
          <w:szCs w:val="24"/>
          <w:lang w:val="en-GB"/>
        </w:rPr>
        <w:t>Conclusions</w:t>
      </w:r>
    </w:p>
    <w:p w14:paraId="2CD83BA1" w14:textId="77777777" w:rsidR="00C344DB" w:rsidRDefault="00C344DB" w:rsidP="005D23E8">
      <w:pPr>
        <w:spacing w:after="0" w:line="240" w:lineRule="auto"/>
        <w:ind w:firstLine="567"/>
        <w:jc w:val="both"/>
        <w:rPr>
          <w:rFonts w:ascii="Times New Roman" w:hAnsi="Times New Roman" w:cs="Times New Roman"/>
          <w:sz w:val="24"/>
          <w:szCs w:val="24"/>
          <w:lang w:val="en-GB"/>
        </w:rPr>
      </w:pPr>
      <w:r>
        <w:rPr>
          <w:rFonts w:ascii="Times New Roman" w:hAnsi="Times New Roman" w:cs="Times New Roman"/>
          <w:sz w:val="24"/>
          <w:szCs w:val="24"/>
          <w:lang w:val="en-GB"/>
        </w:rPr>
        <w:t>M</w:t>
      </w:r>
      <w:r w:rsidRPr="003E182D">
        <w:rPr>
          <w:rFonts w:ascii="Times New Roman" w:hAnsi="Times New Roman" w:cs="Times New Roman"/>
          <w:sz w:val="24"/>
          <w:szCs w:val="24"/>
          <w:lang w:val="en-GB"/>
        </w:rPr>
        <w:t xml:space="preserve">aritime students, studying management psychology and other study subjects at the Lithuanian Maritime </w:t>
      </w:r>
      <w:r>
        <w:rPr>
          <w:rFonts w:ascii="Times New Roman" w:hAnsi="Times New Roman" w:cs="Times New Roman"/>
          <w:sz w:val="24"/>
          <w:szCs w:val="24"/>
          <w:lang w:val="en-GB"/>
        </w:rPr>
        <w:t xml:space="preserve">Academy </w:t>
      </w:r>
      <w:r w:rsidRPr="003E182D">
        <w:rPr>
          <w:rFonts w:ascii="Times New Roman" w:hAnsi="Times New Roman" w:cs="Times New Roman"/>
          <w:sz w:val="24"/>
          <w:szCs w:val="24"/>
          <w:lang w:val="en-GB"/>
        </w:rPr>
        <w:t>and performing professional activities at sea, get to know the basics and issues of maritime leadership. Those studying</w:t>
      </w:r>
      <w:r>
        <w:rPr>
          <w:rFonts w:ascii="Times New Roman" w:hAnsi="Times New Roman" w:cs="Times New Roman"/>
          <w:sz w:val="24"/>
          <w:szCs w:val="24"/>
          <w:lang w:val="en-GB"/>
        </w:rPr>
        <w:t xml:space="preserve"> </w:t>
      </w:r>
      <w:r w:rsidRPr="003E182D">
        <w:rPr>
          <w:rFonts w:ascii="Times New Roman" w:hAnsi="Times New Roman" w:cs="Times New Roman"/>
          <w:sz w:val="24"/>
          <w:szCs w:val="24"/>
          <w:lang w:val="en-GB"/>
        </w:rPr>
        <w:t xml:space="preserve">seafarers point out that it is impossible to develop a maritime leader in the absence of an obvious application of leadership principles in seafarer training institutions. Noticeably, the </w:t>
      </w:r>
      <w:proofErr w:type="gramStart"/>
      <w:r w:rsidRPr="003E182D">
        <w:rPr>
          <w:rFonts w:ascii="Times New Roman" w:hAnsi="Times New Roman" w:cs="Times New Roman"/>
          <w:sz w:val="24"/>
          <w:szCs w:val="24"/>
          <w:lang w:val="en-GB"/>
        </w:rPr>
        <w:t>aforementioned problem</w:t>
      </w:r>
      <w:proofErr w:type="gramEnd"/>
      <w:r w:rsidRPr="003E182D">
        <w:rPr>
          <w:rFonts w:ascii="Times New Roman" w:hAnsi="Times New Roman" w:cs="Times New Roman"/>
          <w:sz w:val="24"/>
          <w:szCs w:val="24"/>
          <w:lang w:val="en-GB"/>
        </w:rPr>
        <w:t xml:space="preserve"> has been closely related to the motivation of students to choose and especially to stay in studying maritime business sciences in the last decade.</w:t>
      </w:r>
      <w:r>
        <w:rPr>
          <w:rFonts w:ascii="Times New Roman" w:hAnsi="Times New Roman" w:cs="Times New Roman"/>
          <w:sz w:val="24"/>
          <w:szCs w:val="24"/>
          <w:lang w:val="en-GB"/>
        </w:rPr>
        <w:t xml:space="preserve"> </w:t>
      </w:r>
    </w:p>
    <w:p w14:paraId="03C022E9" w14:textId="5EDBAF12" w:rsidR="00C344DB" w:rsidRDefault="00C344DB" w:rsidP="005D23E8">
      <w:pPr>
        <w:spacing w:after="0" w:line="240" w:lineRule="auto"/>
        <w:ind w:firstLine="567"/>
        <w:jc w:val="both"/>
        <w:rPr>
          <w:rFonts w:ascii="Times New Roman" w:hAnsi="Times New Roman" w:cs="Times New Roman"/>
          <w:sz w:val="24"/>
          <w:szCs w:val="24"/>
          <w:lang w:val="en-GB"/>
        </w:rPr>
      </w:pPr>
      <w:r w:rsidRPr="003E182D">
        <w:rPr>
          <w:rFonts w:ascii="Times New Roman" w:hAnsi="Times New Roman" w:cs="Times New Roman"/>
          <w:sz w:val="24"/>
          <w:szCs w:val="24"/>
          <w:lang w:val="en-GB"/>
        </w:rPr>
        <w:lastRenderedPageBreak/>
        <w:t>In general, currently, the preparation of personality for work at sea in terms of self-realization and more universal development of creative potential is already partial</w:t>
      </w:r>
      <w:r>
        <w:rPr>
          <w:rFonts w:ascii="Times New Roman" w:hAnsi="Times New Roman" w:cs="Times New Roman"/>
          <w:sz w:val="24"/>
          <w:szCs w:val="24"/>
          <w:lang w:val="en-GB"/>
        </w:rPr>
        <w:t xml:space="preserve"> </w:t>
      </w:r>
      <w:r w:rsidRPr="003E182D">
        <w:rPr>
          <w:rFonts w:ascii="Times New Roman" w:hAnsi="Times New Roman" w:cs="Times New Roman"/>
          <w:sz w:val="24"/>
          <w:szCs w:val="24"/>
          <w:lang w:val="en-GB"/>
        </w:rPr>
        <w:t>offset by the political integration of maritime leadership into shipping and compulsory training of seafarers to facilitate the solution of complex socio-technological problems on board.</w:t>
      </w:r>
    </w:p>
    <w:p w14:paraId="1DED3999" w14:textId="36AA3A2D" w:rsidR="001D67D5" w:rsidRDefault="004A6EF9"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Despite the fact the majority of studying marine navigation students are mostly satisfied with their educational process they do still find some imperfections in the current navigational </w:t>
      </w:r>
      <w:proofErr w:type="gramStart"/>
      <w:r w:rsidRPr="002C35AD">
        <w:rPr>
          <w:rFonts w:ascii="Times New Roman" w:eastAsia="Calibri" w:hAnsi="Times New Roman" w:cs="Times New Roman"/>
          <w:sz w:val="24"/>
          <w:szCs w:val="24"/>
          <w:lang w:val="en-GB"/>
        </w:rPr>
        <w:t>simulators</w:t>
      </w:r>
      <w:proofErr w:type="gramEnd"/>
      <w:r w:rsidRPr="002C35AD">
        <w:rPr>
          <w:rFonts w:ascii="Times New Roman" w:eastAsia="Calibri" w:hAnsi="Times New Roman" w:cs="Times New Roman"/>
          <w:sz w:val="24"/>
          <w:szCs w:val="24"/>
          <w:lang w:val="en-GB"/>
        </w:rPr>
        <w:t xml:space="preserve"> usage methods.</w:t>
      </w:r>
      <w:r w:rsidR="00E15886" w:rsidRPr="002C35AD">
        <w:rPr>
          <w:rFonts w:ascii="Times New Roman" w:eastAsia="Calibri" w:hAnsi="Times New Roman" w:cs="Times New Roman"/>
          <w:sz w:val="24"/>
          <w:szCs w:val="24"/>
          <w:lang w:val="en-GB"/>
        </w:rPr>
        <w:t xml:space="preserve"> They do think that students must get acquainted with the basic ship handling functions presented in the conning console and general interface of the simulators while completing the tasks like maintaining a proper watchkeeping, </w:t>
      </w:r>
      <w:r w:rsidR="00EB6774" w:rsidRPr="002C35AD">
        <w:rPr>
          <w:rFonts w:ascii="Times New Roman" w:eastAsia="Calibri" w:hAnsi="Times New Roman" w:cs="Times New Roman"/>
          <w:sz w:val="24"/>
          <w:szCs w:val="24"/>
          <w:lang w:val="en-GB"/>
        </w:rPr>
        <w:t>learning the helmsman’s duties, chart plotting</w:t>
      </w:r>
      <w:r w:rsidR="00281326" w:rsidRPr="002C35AD">
        <w:rPr>
          <w:rFonts w:ascii="Times New Roman" w:eastAsia="Calibri" w:hAnsi="Times New Roman" w:cs="Times New Roman"/>
          <w:sz w:val="24"/>
          <w:szCs w:val="24"/>
          <w:lang w:val="en-GB"/>
        </w:rPr>
        <w:t>,</w:t>
      </w:r>
      <w:r w:rsidR="00EB6774" w:rsidRPr="002C35AD">
        <w:rPr>
          <w:rFonts w:ascii="Times New Roman" w:eastAsia="Calibri" w:hAnsi="Times New Roman" w:cs="Times New Roman"/>
          <w:sz w:val="24"/>
          <w:szCs w:val="24"/>
          <w:lang w:val="en-GB"/>
        </w:rPr>
        <w:t xml:space="preserve"> etc.</w:t>
      </w:r>
      <w:r w:rsidR="00E15886" w:rsidRPr="002C35AD">
        <w:rPr>
          <w:rFonts w:ascii="Times New Roman" w:eastAsia="Calibri" w:hAnsi="Times New Roman" w:cs="Times New Roman"/>
          <w:sz w:val="24"/>
          <w:szCs w:val="24"/>
          <w:lang w:val="en-GB"/>
        </w:rPr>
        <w:t xml:space="preserve"> as early as it is possible.</w:t>
      </w:r>
      <w:r w:rsidR="00F72B7D" w:rsidRPr="002C35AD">
        <w:rPr>
          <w:rFonts w:ascii="Times New Roman" w:eastAsia="Calibri" w:hAnsi="Times New Roman" w:cs="Times New Roman"/>
          <w:sz w:val="24"/>
          <w:szCs w:val="24"/>
          <w:lang w:val="en-GB"/>
        </w:rPr>
        <w:t xml:space="preserve"> </w:t>
      </w:r>
    </w:p>
    <w:p w14:paraId="6CEF3015" w14:textId="77777777" w:rsidR="001D67D5" w:rsidRDefault="00F72B7D"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Besides this, </w:t>
      </w:r>
      <w:r w:rsidR="000A0DCE" w:rsidRPr="002C35AD">
        <w:rPr>
          <w:rFonts w:ascii="Times New Roman" w:eastAsia="Calibri" w:hAnsi="Times New Roman" w:cs="Times New Roman"/>
          <w:sz w:val="24"/>
          <w:szCs w:val="24"/>
          <w:lang w:val="en-GB"/>
        </w:rPr>
        <w:t>the program of the ship handling technical issues subject strongly requires some practical classes on the simulators, as this would allow students to try out all the functions, deal with all the necessary settings and don’t waste the time provided for practical p</w:t>
      </w:r>
      <w:r w:rsidR="00667638" w:rsidRPr="002C35AD">
        <w:rPr>
          <w:rFonts w:ascii="Times New Roman" w:eastAsia="Calibri" w:hAnsi="Times New Roman" w:cs="Times New Roman"/>
          <w:sz w:val="24"/>
          <w:szCs w:val="24"/>
          <w:lang w:val="en-GB"/>
        </w:rPr>
        <w:t>assing of various routes during</w:t>
      </w:r>
      <w:r w:rsidR="000A0DCE" w:rsidRPr="002C35AD">
        <w:rPr>
          <w:rFonts w:ascii="Times New Roman" w:eastAsia="Calibri" w:hAnsi="Times New Roman" w:cs="Times New Roman"/>
          <w:sz w:val="24"/>
          <w:szCs w:val="24"/>
          <w:lang w:val="en-GB"/>
        </w:rPr>
        <w:t xml:space="preserve"> the navigation lectures</w:t>
      </w:r>
      <w:r w:rsidR="000E0B24" w:rsidRPr="002C35AD">
        <w:rPr>
          <w:rFonts w:ascii="Times New Roman" w:eastAsia="Calibri" w:hAnsi="Times New Roman" w:cs="Times New Roman"/>
          <w:sz w:val="24"/>
          <w:szCs w:val="24"/>
          <w:lang w:val="en-GB"/>
        </w:rPr>
        <w:t xml:space="preserve"> for long preparations when students </w:t>
      </w:r>
      <w:r w:rsidR="00744151" w:rsidRPr="002C35AD">
        <w:rPr>
          <w:rFonts w:ascii="Times New Roman" w:eastAsia="Calibri" w:hAnsi="Times New Roman" w:cs="Times New Roman"/>
          <w:sz w:val="24"/>
          <w:szCs w:val="24"/>
          <w:lang w:val="en-GB"/>
        </w:rPr>
        <w:t>are first time trying out any technical issue and finding out how to set it up so as it works correctly.</w:t>
      </w:r>
      <w:r w:rsidR="003F09BC" w:rsidRPr="002C35AD">
        <w:rPr>
          <w:rFonts w:ascii="Times New Roman" w:eastAsia="Calibri" w:hAnsi="Times New Roman" w:cs="Times New Roman"/>
          <w:sz w:val="24"/>
          <w:szCs w:val="24"/>
          <w:lang w:val="en-GB"/>
        </w:rPr>
        <w:t xml:space="preserve"> </w:t>
      </w:r>
    </w:p>
    <w:p w14:paraId="3F35D2A2" w14:textId="77777777" w:rsidR="001D67D5" w:rsidRDefault="003F09BC"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When at the same moment most of the respondents are assured that there isn’t enough time provided for these practical classes, and sometimes only one lecture is provided for performing a passage of any route during navigation lectures. </w:t>
      </w:r>
    </w:p>
    <w:p w14:paraId="0470C855" w14:textId="77777777" w:rsidR="001D67D5" w:rsidRDefault="003F09BC"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Almost all the respondent’s do support the idea of providing more lectures for these practices </w:t>
      </w:r>
      <w:proofErr w:type="gramStart"/>
      <w:r w:rsidRPr="002C35AD">
        <w:rPr>
          <w:rFonts w:ascii="Times New Roman" w:eastAsia="Calibri" w:hAnsi="Times New Roman" w:cs="Times New Roman"/>
          <w:sz w:val="24"/>
          <w:szCs w:val="24"/>
          <w:lang w:val="en-GB"/>
        </w:rPr>
        <w:t>and also</w:t>
      </w:r>
      <w:proofErr w:type="gramEnd"/>
      <w:r w:rsidRPr="002C35AD">
        <w:rPr>
          <w:rFonts w:ascii="Times New Roman" w:eastAsia="Calibri" w:hAnsi="Times New Roman" w:cs="Times New Roman"/>
          <w:sz w:val="24"/>
          <w:szCs w:val="24"/>
          <w:lang w:val="en-GB"/>
        </w:rPr>
        <w:t xml:space="preserve"> recommend combining a minimum of two lectures in a row so as to have enough time not only to prepare and perform the passage but also to discuss it after.</w:t>
      </w:r>
      <w:r w:rsidR="000B3B85" w:rsidRPr="002C35AD">
        <w:rPr>
          <w:rFonts w:ascii="Times New Roman" w:eastAsia="Calibri" w:hAnsi="Times New Roman" w:cs="Times New Roman"/>
          <w:sz w:val="24"/>
          <w:szCs w:val="24"/>
          <w:lang w:val="en-GB"/>
        </w:rPr>
        <w:t xml:space="preserve"> </w:t>
      </w:r>
    </w:p>
    <w:p w14:paraId="220A6AC9" w14:textId="75C214FB" w:rsidR="004E3B14" w:rsidRDefault="000B3B85" w:rsidP="005D23E8">
      <w:pPr>
        <w:spacing w:after="0" w:line="240" w:lineRule="auto"/>
        <w:ind w:firstLine="720"/>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A great part of the respondents even declared a wish to attend additional classes of the facultative format (if only such an exist) </w:t>
      </w:r>
      <w:r w:rsidR="003011F6" w:rsidRPr="002C35AD">
        <w:rPr>
          <w:rFonts w:ascii="Times New Roman" w:eastAsia="Calibri" w:hAnsi="Times New Roman" w:cs="Times New Roman"/>
          <w:sz w:val="24"/>
          <w:szCs w:val="24"/>
          <w:lang w:val="en-GB"/>
        </w:rPr>
        <w:t>as the benefits of the use of the navigational simulators are obvious, are regarded quite positively and even the simulators in general do intrigue the 1</w:t>
      </w:r>
      <w:r w:rsidR="003011F6" w:rsidRPr="002C35AD">
        <w:rPr>
          <w:rFonts w:ascii="Times New Roman" w:eastAsia="Calibri" w:hAnsi="Times New Roman" w:cs="Times New Roman"/>
          <w:sz w:val="24"/>
          <w:szCs w:val="24"/>
          <w:vertAlign w:val="superscript"/>
          <w:lang w:val="en-GB"/>
        </w:rPr>
        <w:t>st</w:t>
      </w:r>
      <w:r w:rsidR="003011F6" w:rsidRPr="002C35AD">
        <w:rPr>
          <w:rFonts w:ascii="Times New Roman" w:eastAsia="Calibri" w:hAnsi="Times New Roman" w:cs="Times New Roman"/>
          <w:sz w:val="24"/>
          <w:szCs w:val="24"/>
          <w:lang w:val="en-GB"/>
        </w:rPr>
        <w:t xml:space="preserve"> course students.</w:t>
      </w:r>
    </w:p>
    <w:p w14:paraId="31ABD28D" w14:textId="77777777" w:rsidR="001D67D5" w:rsidRDefault="001D67D5" w:rsidP="005D23E8">
      <w:pPr>
        <w:spacing w:after="0" w:line="240" w:lineRule="auto"/>
        <w:ind w:firstLine="720"/>
        <w:jc w:val="both"/>
        <w:rPr>
          <w:rFonts w:ascii="Times New Roman" w:eastAsia="Calibri" w:hAnsi="Times New Roman" w:cs="Times New Roman"/>
          <w:sz w:val="24"/>
          <w:szCs w:val="24"/>
          <w:lang w:val="en-GB"/>
        </w:rPr>
      </w:pPr>
    </w:p>
    <w:p w14:paraId="6BAB9CC7"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6E7EB8A5"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6962ABAA"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02BFB6E2"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0C4B26BD"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33012ED2"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28A1D9EE"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67F5F900"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418FD1B9"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2863B0BB"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77E81F73"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5DC60DFC"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59CD206D"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4618129F"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109A7D4D"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65888847"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22AE046C"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5D04E5FE" w14:textId="77777777" w:rsidR="00CF6B14" w:rsidRDefault="00CF6B14" w:rsidP="005D23E8">
      <w:pPr>
        <w:spacing w:after="0" w:line="240" w:lineRule="auto"/>
        <w:ind w:firstLine="720"/>
        <w:jc w:val="both"/>
        <w:rPr>
          <w:rFonts w:ascii="Times New Roman" w:eastAsia="Calibri" w:hAnsi="Times New Roman" w:cs="Times New Roman"/>
          <w:sz w:val="24"/>
          <w:szCs w:val="24"/>
          <w:lang w:val="en-GB"/>
        </w:rPr>
      </w:pPr>
    </w:p>
    <w:p w14:paraId="0BAAFF6B" w14:textId="77777777" w:rsidR="00CF6B14" w:rsidRDefault="00CF6B14" w:rsidP="005D23E8">
      <w:pPr>
        <w:spacing w:after="0" w:line="240" w:lineRule="auto"/>
        <w:ind w:firstLine="720"/>
        <w:jc w:val="both"/>
        <w:rPr>
          <w:rFonts w:ascii="Times New Roman" w:eastAsia="Calibri" w:hAnsi="Times New Roman" w:cs="Times New Roman"/>
          <w:sz w:val="24"/>
          <w:szCs w:val="24"/>
          <w:lang w:val="en-GB"/>
        </w:rPr>
      </w:pPr>
    </w:p>
    <w:p w14:paraId="61CC616F" w14:textId="77777777" w:rsidR="00CF6B14" w:rsidRDefault="00CF6B14" w:rsidP="005D23E8">
      <w:pPr>
        <w:spacing w:after="0" w:line="240" w:lineRule="auto"/>
        <w:ind w:firstLine="720"/>
        <w:jc w:val="both"/>
        <w:rPr>
          <w:rFonts w:ascii="Times New Roman" w:eastAsia="Calibri" w:hAnsi="Times New Roman" w:cs="Times New Roman"/>
          <w:sz w:val="24"/>
          <w:szCs w:val="24"/>
          <w:lang w:val="en-GB"/>
        </w:rPr>
      </w:pPr>
    </w:p>
    <w:p w14:paraId="617FCF57" w14:textId="77777777" w:rsidR="00CF6B14" w:rsidRDefault="00CF6B14" w:rsidP="005D23E8">
      <w:pPr>
        <w:spacing w:after="0" w:line="240" w:lineRule="auto"/>
        <w:ind w:firstLine="720"/>
        <w:jc w:val="both"/>
        <w:rPr>
          <w:rFonts w:ascii="Times New Roman" w:eastAsia="Calibri" w:hAnsi="Times New Roman" w:cs="Times New Roman"/>
          <w:sz w:val="24"/>
          <w:szCs w:val="24"/>
          <w:lang w:val="en-GB"/>
        </w:rPr>
      </w:pPr>
    </w:p>
    <w:p w14:paraId="5162DAE7" w14:textId="77777777" w:rsidR="005D23E8" w:rsidRDefault="005D23E8" w:rsidP="005D23E8">
      <w:pPr>
        <w:spacing w:after="0" w:line="240" w:lineRule="auto"/>
        <w:ind w:firstLine="720"/>
        <w:jc w:val="both"/>
        <w:rPr>
          <w:rFonts w:ascii="Times New Roman" w:eastAsia="Calibri" w:hAnsi="Times New Roman" w:cs="Times New Roman"/>
          <w:sz w:val="24"/>
          <w:szCs w:val="24"/>
          <w:lang w:val="en-GB"/>
        </w:rPr>
      </w:pPr>
    </w:p>
    <w:p w14:paraId="7FFAD99C" w14:textId="3263226A" w:rsidR="004E3B14" w:rsidRPr="002C35AD" w:rsidRDefault="004E3B14" w:rsidP="005D23E8">
      <w:pPr>
        <w:spacing w:after="0" w:line="240" w:lineRule="auto"/>
        <w:jc w:val="both"/>
        <w:rPr>
          <w:rFonts w:ascii="Times New Roman" w:eastAsia="Calibri" w:hAnsi="Times New Roman" w:cs="Times New Roman"/>
          <w:b/>
          <w:sz w:val="24"/>
          <w:szCs w:val="24"/>
          <w:lang w:val="en-GB"/>
        </w:rPr>
      </w:pPr>
      <w:bookmarkStart w:id="0" w:name="_Hlk518253847"/>
      <w:r w:rsidRPr="002C35AD">
        <w:rPr>
          <w:rFonts w:ascii="Times New Roman" w:eastAsia="Calibri" w:hAnsi="Times New Roman" w:cs="Times New Roman"/>
          <w:b/>
          <w:sz w:val="24"/>
          <w:szCs w:val="24"/>
          <w:lang w:val="en-GB"/>
        </w:rPr>
        <w:lastRenderedPageBreak/>
        <w:t>References</w:t>
      </w:r>
    </w:p>
    <w:p w14:paraId="05477256" w14:textId="7428ACD1" w:rsidR="006371F2" w:rsidRPr="002C35AD" w:rsidRDefault="006371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 xml:space="preserve">Baldauf M, Schröder-Hinrichs JU, Benedict K, </w:t>
      </w:r>
      <w:proofErr w:type="spellStart"/>
      <w:r w:rsidRPr="002C35AD">
        <w:rPr>
          <w:rFonts w:ascii="Times New Roman" w:hAnsi="Times New Roman" w:cs="Times New Roman"/>
          <w:color w:val="333333"/>
          <w:spacing w:val="2"/>
          <w:sz w:val="24"/>
          <w:szCs w:val="24"/>
          <w:shd w:val="clear" w:color="auto" w:fill="FCFCFC"/>
          <w:lang w:val="en-GB"/>
        </w:rPr>
        <w:t>Tuschling</w:t>
      </w:r>
      <w:proofErr w:type="spellEnd"/>
      <w:r w:rsidRPr="002C35AD">
        <w:rPr>
          <w:rFonts w:ascii="Times New Roman" w:hAnsi="Times New Roman" w:cs="Times New Roman"/>
          <w:color w:val="333333"/>
          <w:spacing w:val="2"/>
          <w:sz w:val="24"/>
          <w:szCs w:val="24"/>
          <w:shd w:val="clear" w:color="auto" w:fill="FCFCFC"/>
          <w:lang w:val="en-GB"/>
        </w:rPr>
        <w:t xml:space="preserve"> G</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2014</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Simulation-based team training for maritime safety and security. </w:t>
      </w:r>
      <w:r w:rsidRPr="002C35AD">
        <w:rPr>
          <w:rStyle w:val="Emphasis"/>
          <w:rFonts w:ascii="Times New Roman" w:hAnsi="Times New Roman" w:cs="Times New Roman"/>
          <w:i w:val="0"/>
          <w:color w:val="333333"/>
          <w:spacing w:val="2"/>
          <w:sz w:val="24"/>
          <w:szCs w:val="24"/>
          <w:shd w:val="clear" w:color="auto" w:fill="FCFCFC"/>
          <w:lang w:val="en-GB"/>
        </w:rPr>
        <w:t>J Mar Res</w:t>
      </w:r>
      <w:r w:rsidRPr="002C35AD">
        <w:rPr>
          <w:rFonts w:ascii="Times New Roman" w:hAnsi="Times New Roman" w:cs="Times New Roman"/>
          <w:i/>
          <w:color w:val="333333"/>
          <w:spacing w:val="2"/>
          <w:sz w:val="24"/>
          <w:szCs w:val="24"/>
          <w:shd w:val="clear" w:color="auto" w:fill="FCFCFC"/>
          <w:lang w:val="en-GB"/>
        </w:rPr>
        <w:t> </w:t>
      </w:r>
      <w:r w:rsidRPr="002C35AD">
        <w:rPr>
          <w:rFonts w:ascii="Times New Roman" w:hAnsi="Times New Roman" w:cs="Times New Roman"/>
          <w:color w:val="333333"/>
          <w:spacing w:val="2"/>
          <w:sz w:val="24"/>
          <w:szCs w:val="24"/>
          <w:shd w:val="clear" w:color="auto" w:fill="FCFCFC"/>
          <w:lang w:val="en-GB"/>
        </w:rPr>
        <w:t>9</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(3):</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3–</w:t>
      </w:r>
      <w:proofErr w:type="gramStart"/>
      <w:r w:rsidRPr="002C35AD">
        <w:rPr>
          <w:rFonts w:ascii="Times New Roman" w:hAnsi="Times New Roman" w:cs="Times New Roman"/>
          <w:color w:val="333333"/>
          <w:spacing w:val="2"/>
          <w:sz w:val="24"/>
          <w:szCs w:val="24"/>
          <w:shd w:val="clear" w:color="auto" w:fill="FCFCFC"/>
          <w:lang w:val="en-GB"/>
        </w:rPr>
        <w:t>10</w:t>
      </w:r>
      <w:r w:rsidR="00D42D0E" w:rsidRPr="002C35AD">
        <w:rPr>
          <w:rFonts w:ascii="Times New Roman" w:hAnsi="Times New Roman" w:cs="Times New Roman"/>
          <w:color w:val="333333"/>
          <w:spacing w:val="2"/>
          <w:sz w:val="24"/>
          <w:szCs w:val="24"/>
          <w:shd w:val="clear" w:color="auto" w:fill="FCFCFC"/>
          <w:lang w:val="en-GB"/>
        </w:rPr>
        <w:t>;</w:t>
      </w:r>
      <w:proofErr w:type="gramEnd"/>
    </w:p>
    <w:p w14:paraId="61CE853C" w14:textId="184D9A64" w:rsidR="00416DF2"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Benedict K, Kirchhoff M, Gluch M, Fischer S, Baldauf M</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2009</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Manoeuvring simulation on the bridge for predicting motion of real ships and as training tool in ship handling simulators. </w:t>
      </w:r>
      <w:proofErr w:type="spellStart"/>
      <w:r w:rsidRPr="002C35AD">
        <w:rPr>
          <w:rStyle w:val="Emphasis"/>
          <w:rFonts w:ascii="Times New Roman" w:hAnsi="Times New Roman" w:cs="Times New Roman"/>
          <w:i w:val="0"/>
          <w:color w:val="333333"/>
          <w:spacing w:val="2"/>
          <w:sz w:val="24"/>
          <w:szCs w:val="24"/>
          <w:shd w:val="clear" w:color="auto" w:fill="FCFCFC"/>
          <w:lang w:val="en-GB"/>
        </w:rPr>
        <w:t>TransNav</w:t>
      </w:r>
      <w:proofErr w:type="spellEnd"/>
      <w:r w:rsidRPr="002C35AD">
        <w:rPr>
          <w:rStyle w:val="Emphasis"/>
          <w:rFonts w:ascii="Times New Roman" w:hAnsi="Times New Roman" w:cs="Times New Roman"/>
          <w:i w:val="0"/>
          <w:color w:val="333333"/>
          <w:spacing w:val="2"/>
          <w:sz w:val="24"/>
          <w:szCs w:val="24"/>
          <w:shd w:val="clear" w:color="auto" w:fill="FCFCFC"/>
          <w:lang w:val="en-GB"/>
        </w:rPr>
        <w:t xml:space="preserve">: Int J Mar Navig </w:t>
      </w:r>
      <w:proofErr w:type="spellStart"/>
      <w:r w:rsidRPr="002C35AD">
        <w:rPr>
          <w:rStyle w:val="Emphasis"/>
          <w:rFonts w:ascii="Times New Roman" w:hAnsi="Times New Roman" w:cs="Times New Roman"/>
          <w:i w:val="0"/>
          <w:color w:val="333333"/>
          <w:spacing w:val="2"/>
          <w:sz w:val="24"/>
          <w:szCs w:val="24"/>
          <w:shd w:val="clear" w:color="auto" w:fill="FCFCFC"/>
          <w:lang w:val="en-GB"/>
        </w:rPr>
        <w:t>Saf</w:t>
      </w:r>
      <w:proofErr w:type="spellEnd"/>
      <w:r w:rsidRPr="002C35AD">
        <w:rPr>
          <w:rStyle w:val="Emphasis"/>
          <w:rFonts w:ascii="Times New Roman" w:hAnsi="Times New Roman" w:cs="Times New Roman"/>
          <w:i w:val="0"/>
          <w:color w:val="333333"/>
          <w:spacing w:val="2"/>
          <w:sz w:val="24"/>
          <w:szCs w:val="24"/>
          <w:shd w:val="clear" w:color="auto" w:fill="FCFCFC"/>
          <w:lang w:val="en-GB"/>
        </w:rPr>
        <w:t xml:space="preserve"> Sea </w:t>
      </w:r>
      <w:proofErr w:type="spellStart"/>
      <w:r w:rsidRPr="002C35AD">
        <w:rPr>
          <w:rStyle w:val="Emphasis"/>
          <w:rFonts w:ascii="Times New Roman" w:hAnsi="Times New Roman" w:cs="Times New Roman"/>
          <w:i w:val="0"/>
          <w:color w:val="333333"/>
          <w:spacing w:val="2"/>
          <w:sz w:val="24"/>
          <w:szCs w:val="24"/>
          <w:shd w:val="clear" w:color="auto" w:fill="FCFCFC"/>
          <w:lang w:val="en-GB"/>
        </w:rPr>
        <w:t>Transp</w:t>
      </w:r>
      <w:proofErr w:type="spellEnd"/>
      <w:r w:rsidRPr="002C35AD">
        <w:rPr>
          <w:rFonts w:ascii="Times New Roman" w:hAnsi="Times New Roman" w:cs="Times New Roman"/>
          <w:i/>
          <w:color w:val="333333"/>
          <w:spacing w:val="2"/>
          <w:sz w:val="24"/>
          <w:szCs w:val="24"/>
          <w:shd w:val="clear" w:color="auto" w:fill="FCFCFC"/>
          <w:lang w:val="en-GB"/>
        </w:rPr>
        <w:t> </w:t>
      </w:r>
      <w:r w:rsidRPr="002C35AD">
        <w:rPr>
          <w:rFonts w:ascii="Times New Roman" w:hAnsi="Times New Roman" w:cs="Times New Roman"/>
          <w:color w:val="333333"/>
          <w:spacing w:val="2"/>
          <w:sz w:val="24"/>
          <w:szCs w:val="24"/>
          <w:shd w:val="clear" w:color="auto" w:fill="FCFCFC"/>
          <w:lang w:val="en-GB"/>
        </w:rPr>
        <w:t>3</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(1):</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25–</w:t>
      </w:r>
      <w:proofErr w:type="gramStart"/>
      <w:r w:rsidRPr="002C35AD">
        <w:rPr>
          <w:rFonts w:ascii="Times New Roman" w:hAnsi="Times New Roman" w:cs="Times New Roman"/>
          <w:color w:val="333333"/>
          <w:spacing w:val="2"/>
          <w:sz w:val="24"/>
          <w:szCs w:val="24"/>
          <w:shd w:val="clear" w:color="auto" w:fill="FCFCFC"/>
          <w:lang w:val="en-GB"/>
        </w:rPr>
        <w:t>30</w:t>
      </w:r>
      <w:r w:rsidR="00D42D0E" w:rsidRPr="002C35AD">
        <w:rPr>
          <w:rFonts w:ascii="Times New Roman" w:hAnsi="Times New Roman" w:cs="Times New Roman"/>
          <w:color w:val="333333"/>
          <w:spacing w:val="2"/>
          <w:sz w:val="24"/>
          <w:szCs w:val="24"/>
          <w:shd w:val="clear" w:color="auto" w:fill="FCFCFC"/>
          <w:lang w:val="en-GB"/>
        </w:rPr>
        <w:t>;</w:t>
      </w:r>
      <w:proofErr w:type="gramEnd"/>
    </w:p>
    <w:p w14:paraId="68021D1B" w14:textId="5514380C" w:rsidR="00416DF2"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 xml:space="preserve">Castells </w:t>
      </w:r>
      <w:proofErr w:type="spellStart"/>
      <w:r w:rsidRPr="002C35AD">
        <w:rPr>
          <w:rFonts w:ascii="Times New Roman" w:hAnsi="Times New Roman" w:cs="Times New Roman"/>
          <w:color w:val="333333"/>
          <w:spacing w:val="2"/>
          <w:sz w:val="24"/>
          <w:szCs w:val="24"/>
          <w:shd w:val="clear" w:color="auto" w:fill="FCFCFC"/>
          <w:lang w:val="en-GB"/>
        </w:rPr>
        <w:t>Sanabra</w:t>
      </w:r>
      <w:proofErr w:type="spellEnd"/>
      <w:r w:rsidRPr="002C35AD">
        <w:rPr>
          <w:rFonts w:ascii="Times New Roman" w:hAnsi="Times New Roman" w:cs="Times New Roman"/>
          <w:color w:val="333333"/>
          <w:spacing w:val="2"/>
          <w:sz w:val="24"/>
          <w:szCs w:val="24"/>
          <w:shd w:val="clear" w:color="auto" w:fill="FCFCFC"/>
          <w:lang w:val="en-GB"/>
        </w:rPr>
        <w:t xml:space="preserve"> M, </w:t>
      </w:r>
      <w:proofErr w:type="spellStart"/>
      <w:r w:rsidRPr="002C35AD">
        <w:rPr>
          <w:rFonts w:ascii="Times New Roman" w:hAnsi="Times New Roman" w:cs="Times New Roman"/>
          <w:color w:val="333333"/>
          <w:spacing w:val="2"/>
          <w:sz w:val="24"/>
          <w:szCs w:val="24"/>
          <w:shd w:val="clear" w:color="auto" w:fill="FCFCFC"/>
          <w:lang w:val="en-GB"/>
        </w:rPr>
        <w:t>Ordás</w:t>
      </w:r>
      <w:proofErr w:type="spellEnd"/>
      <w:r w:rsidRPr="002C35AD">
        <w:rPr>
          <w:rFonts w:ascii="Times New Roman" w:hAnsi="Times New Roman" w:cs="Times New Roman"/>
          <w:color w:val="333333"/>
          <w:spacing w:val="2"/>
          <w:sz w:val="24"/>
          <w:szCs w:val="24"/>
          <w:shd w:val="clear" w:color="auto" w:fill="FCFCFC"/>
          <w:lang w:val="en-GB"/>
        </w:rPr>
        <w:t xml:space="preserve"> Jiménez S, Barahona Fuentes C, </w:t>
      </w:r>
      <w:proofErr w:type="spellStart"/>
      <w:r w:rsidRPr="002C35AD">
        <w:rPr>
          <w:rFonts w:ascii="Times New Roman" w:hAnsi="Times New Roman" w:cs="Times New Roman"/>
          <w:color w:val="333333"/>
          <w:spacing w:val="2"/>
          <w:sz w:val="24"/>
          <w:szCs w:val="24"/>
          <w:shd w:val="clear" w:color="auto" w:fill="FCFCFC"/>
          <w:lang w:val="en-GB"/>
        </w:rPr>
        <w:t>Moncunill</w:t>
      </w:r>
      <w:proofErr w:type="spellEnd"/>
      <w:r w:rsidRPr="002C35AD">
        <w:rPr>
          <w:rFonts w:ascii="Times New Roman" w:hAnsi="Times New Roman" w:cs="Times New Roman"/>
          <w:color w:val="333333"/>
          <w:spacing w:val="2"/>
          <w:sz w:val="24"/>
          <w:szCs w:val="24"/>
          <w:shd w:val="clear" w:color="auto" w:fill="FCFCFC"/>
          <w:lang w:val="en-GB"/>
        </w:rPr>
        <w:t xml:space="preserve"> Marimon J, Muyskens C, Hofman W, Skorokhodov S</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2015</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Model course to revalidate deck officers’ competences using simulators. </w:t>
      </w:r>
      <w:r w:rsidRPr="002C35AD">
        <w:rPr>
          <w:rStyle w:val="Emphasis"/>
          <w:rFonts w:ascii="Times New Roman" w:hAnsi="Times New Roman" w:cs="Times New Roman"/>
          <w:i w:val="0"/>
          <w:color w:val="333333"/>
          <w:spacing w:val="2"/>
          <w:sz w:val="24"/>
          <w:szCs w:val="24"/>
          <w:shd w:val="clear" w:color="auto" w:fill="FCFCFC"/>
          <w:lang w:val="en-GB"/>
        </w:rPr>
        <w:t xml:space="preserve">WMU J Marit </w:t>
      </w:r>
      <w:proofErr w:type="spellStart"/>
      <w:r w:rsidRPr="002C35AD">
        <w:rPr>
          <w:rStyle w:val="Emphasis"/>
          <w:rFonts w:ascii="Times New Roman" w:hAnsi="Times New Roman" w:cs="Times New Roman"/>
          <w:i w:val="0"/>
          <w:color w:val="333333"/>
          <w:spacing w:val="2"/>
          <w:sz w:val="24"/>
          <w:szCs w:val="24"/>
          <w:shd w:val="clear" w:color="auto" w:fill="FCFCFC"/>
          <w:lang w:val="en-GB"/>
        </w:rPr>
        <w:t>Aff</w:t>
      </w:r>
      <w:proofErr w:type="spellEnd"/>
      <w:r w:rsidR="00D42D0E" w:rsidRPr="002C35AD">
        <w:rPr>
          <w:rStyle w:val="Emphasis"/>
          <w:rFonts w:ascii="Times New Roman" w:hAnsi="Times New Roman" w:cs="Times New Roman"/>
          <w:i w:val="0"/>
          <w:color w:val="333333"/>
          <w:spacing w:val="2"/>
          <w:sz w:val="24"/>
          <w:szCs w:val="24"/>
          <w:shd w:val="clear" w:color="auto" w:fill="FCFCFC"/>
          <w:lang w:val="en-GB"/>
        </w:rPr>
        <w:t>:</w:t>
      </w:r>
      <w:r w:rsidRPr="002C35AD">
        <w:rPr>
          <w:rFonts w:ascii="Times New Roman" w:hAnsi="Times New Roman" w:cs="Times New Roman"/>
          <w:i/>
          <w:color w:val="333333"/>
          <w:spacing w:val="2"/>
          <w:sz w:val="24"/>
          <w:szCs w:val="24"/>
          <w:shd w:val="clear" w:color="auto" w:fill="FCFCFC"/>
          <w:lang w:val="en-GB"/>
        </w:rPr>
        <w:t> 1</w:t>
      </w:r>
      <w:r w:rsidRPr="002C35AD">
        <w:rPr>
          <w:rFonts w:ascii="Times New Roman" w:hAnsi="Times New Roman" w:cs="Times New Roman"/>
          <w:color w:val="333333"/>
          <w:spacing w:val="2"/>
          <w:sz w:val="24"/>
          <w:szCs w:val="24"/>
          <w:shd w:val="clear" w:color="auto" w:fill="FCFCFC"/>
          <w:lang w:val="en-GB"/>
        </w:rPr>
        <w:t>–</w:t>
      </w:r>
      <w:proofErr w:type="gramStart"/>
      <w:r w:rsidRPr="002C35AD">
        <w:rPr>
          <w:rFonts w:ascii="Times New Roman" w:hAnsi="Times New Roman" w:cs="Times New Roman"/>
          <w:color w:val="333333"/>
          <w:spacing w:val="2"/>
          <w:sz w:val="24"/>
          <w:szCs w:val="24"/>
          <w:shd w:val="clear" w:color="auto" w:fill="FCFCFC"/>
          <w:lang w:val="en-GB"/>
        </w:rPr>
        <w:t>23</w:t>
      </w:r>
      <w:r w:rsidR="00D42D0E" w:rsidRPr="002C35AD">
        <w:rPr>
          <w:rFonts w:ascii="Times New Roman" w:hAnsi="Times New Roman" w:cs="Times New Roman"/>
          <w:color w:val="333333"/>
          <w:spacing w:val="2"/>
          <w:sz w:val="24"/>
          <w:szCs w:val="24"/>
          <w:shd w:val="clear" w:color="auto" w:fill="FCFCFC"/>
          <w:lang w:val="en-GB"/>
        </w:rPr>
        <w:t>;</w:t>
      </w:r>
      <w:proofErr w:type="gramEnd"/>
    </w:p>
    <w:p w14:paraId="2C1831B2" w14:textId="1F84ADB8" w:rsidR="00416DF2"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proofErr w:type="spellStart"/>
      <w:r w:rsidRPr="002C35AD">
        <w:rPr>
          <w:rFonts w:ascii="Times New Roman" w:hAnsi="Times New Roman" w:cs="Times New Roman"/>
          <w:color w:val="333333"/>
          <w:spacing w:val="2"/>
          <w:sz w:val="24"/>
          <w:szCs w:val="24"/>
          <w:shd w:val="clear" w:color="auto" w:fill="FCFCFC"/>
          <w:lang w:val="en-GB"/>
        </w:rPr>
        <w:t>Hanzu-Pazara</w:t>
      </w:r>
      <w:proofErr w:type="spellEnd"/>
      <w:r w:rsidRPr="002C35AD">
        <w:rPr>
          <w:rFonts w:ascii="Times New Roman" w:hAnsi="Times New Roman" w:cs="Times New Roman"/>
          <w:color w:val="333333"/>
          <w:spacing w:val="2"/>
          <w:sz w:val="24"/>
          <w:szCs w:val="24"/>
          <w:shd w:val="clear" w:color="auto" w:fill="FCFCFC"/>
          <w:lang w:val="en-GB"/>
        </w:rPr>
        <w:t xml:space="preserve"> R, Barsan E, Arsenie P, </w:t>
      </w:r>
      <w:proofErr w:type="spellStart"/>
      <w:r w:rsidRPr="002C35AD">
        <w:rPr>
          <w:rFonts w:ascii="Times New Roman" w:hAnsi="Times New Roman" w:cs="Times New Roman"/>
          <w:color w:val="333333"/>
          <w:spacing w:val="2"/>
          <w:sz w:val="24"/>
          <w:szCs w:val="24"/>
          <w:shd w:val="clear" w:color="auto" w:fill="FCFCFC"/>
          <w:lang w:val="en-GB"/>
        </w:rPr>
        <w:t>Chiotoroiu</w:t>
      </w:r>
      <w:proofErr w:type="spellEnd"/>
      <w:r w:rsidRPr="002C35AD">
        <w:rPr>
          <w:rFonts w:ascii="Times New Roman" w:hAnsi="Times New Roman" w:cs="Times New Roman"/>
          <w:color w:val="333333"/>
          <w:spacing w:val="2"/>
          <w:sz w:val="24"/>
          <w:szCs w:val="24"/>
          <w:shd w:val="clear" w:color="auto" w:fill="FCFCFC"/>
          <w:lang w:val="en-GB"/>
        </w:rPr>
        <w:t xml:space="preserve"> L, Raicu G</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2008</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Reducing of maritime accidents caused by human factors using simulators in training process</w:t>
      </w:r>
      <w:r w:rsidRPr="002C35AD">
        <w:rPr>
          <w:rFonts w:ascii="Times New Roman" w:hAnsi="Times New Roman" w:cs="Times New Roman"/>
          <w:i/>
          <w:color w:val="333333"/>
          <w:spacing w:val="2"/>
          <w:sz w:val="24"/>
          <w:szCs w:val="24"/>
          <w:shd w:val="clear" w:color="auto" w:fill="FCFCFC"/>
          <w:lang w:val="en-GB"/>
        </w:rPr>
        <w:t>. </w:t>
      </w:r>
      <w:r w:rsidRPr="002C35AD">
        <w:rPr>
          <w:rStyle w:val="Emphasis"/>
          <w:rFonts w:ascii="Times New Roman" w:hAnsi="Times New Roman" w:cs="Times New Roman"/>
          <w:i w:val="0"/>
          <w:color w:val="333333"/>
          <w:spacing w:val="2"/>
          <w:sz w:val="24"/>
          <w:szCs w:val="24"/>
          <w:shd w:val="clear" w:color="auto" w:fill="FCFCFC"/>
          <w:lang w:val="en-GB"/>
        </w:rPr>
        <w:t>Journal of Maritime Research</w:t>
      </w:r>
      <w:r w:rsidRPr="002C35AD">
        <w:rPr>
          <w:rFonts w:ascii="Times New Roman" w:hAnsi="Times New Roman" w:cs="Times New Roman"/>
          <w:color w:val="333333"/>
          <w:spacing w:val="2"/>
          <w:sz w:val="24"/>
          <w:szCs w:val="24"/>
          <w:shd w:val="clear" w:color="auto" w:fill="FCFCFC"/>
          <w:lang w:val="en-GB"/>
        </w:rPr>
        <w:t> 5(1):</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3–</w:t>
      </w:r>
      <w:proofErr w:type="gramStart"/>
      <w:r w:rsidRPr="002C35AD">
        <w:rPr>
          <w:rFonts w:ascii="Times New Roman" w:hAnsi="Times New Roman" w:cs="Times New Roman"/>
          <w:color w:val="333333"/>
          <w:spacing w:val="2"/>
          <w:sz w:val="24"/>
          <w:szCs w:val="24"/>
          <w:shd w:val="clear" w:color="auto" w:fill="FCFCFC"/>
          <w:lang w:val="en-GB"/>
        </w:rPr>
        <w:t>18</w:t>
      </w:r>
      <w:r w:rsidR="00D42D0E" w:rsidRPr="002C35AD">
        <w:rPr>
          <w:rFonts w:ascii="Times New Roman" w:hAnsi="Times New Roman" w:cs="Times New Roman"/>
          <w:color w:val="333333"/>
          <w:spacing w:val="2"/>
          <w:sz w:val="24"/>
          <w:szCs w:val="24"/>
          <w:shd w:val="clear" w:color="auto" w:fill="FCFCFC"/>
          <w:lang w:val="en-GB"/>
        </w:rPr>
        <w:t>;</w:t>
      </w:r>
      <w:proofErr w:type="gramEnd"/>
    </w:p>
    <w:p w14:paraId="0DB53B47" w14:textId="0E2E10F7" w:rsidR="001E5004"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Hontvedt M, Arnseth H</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C</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2013</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On the bridge to </w:t>
      </w:r>
      <w:proofErr w:type="gramStart"/>
      <w:r w:rsidRPr="002C35AD">
        <w:rPr>
          <w:rFonts w:ascii="Times New Roman" w:hAnsi="Times New Roman" w:cs="Times New Roman"/>
          <w:color w:val="333333"/>
          <w:spacing w:val="2"/>
          <w:sz w:val="24"/>
          <w:szCs w:val="24"/>
          <w:shd w:val="clear" w:color="auto" w:fill="FCFCFC"/>
          <w:lang w:val="en-GB"/>
        </w:rPr>
        <w:t>learn:</w:t>
      </w:r>
      <w:proofErr w:type="gramEnd"/>
      <w:r w:rsidRPr="002C35AD">
        <w:rPr>
          <w:rFonts w:ascii="Times New Roman" w:hAnsi="Times New Roman" w:cs="Times New Roman"/>
          <w:color w:val="333333"/>
          <w:spacing w:val="2"/>
          <w:sz w:val="24"/>
          <w:szCs w:val="24"/>
          <w:shd w:val="clear" w:color="auto" w:fill="FCFCFC"/>
          <w:lang w:val="en-GB"/>
        </w:rPr>
        <w:t xml:space="preserve"> analysing the social organization of nautical instruction in a ship simulator. </w:t>
      </w:r>
      <w:r w:rsidRPr="002C35AD">
        <w:rPr>
          <w:rStyle w:val="Emphasis"/>
          <w:rFonts w:ascii="Times New Roman" w:hAnsi="Times New Roman" w:cs="Times New Roman"/>
          <w:i w:val="0"/>
          <w:color w:val="333333"/>
          <w:spacing w:val="2"/>
          <w:sz w:val="24"/>
          <w:szCs w:val="24"/>
          <w:shd w:val="clear" w:color="auto" w:fill="FCFCFC"/>
          <w:lang w:val="en-GB"/>
        </w:rPr>
        <w:t xml:space="preserve">Int J </w:t>
      </w:r>
      <w:proofErr w:type="spellStart"/>
      <w:r w:rsidRPr="002C35AD">
        <w:rPr>
          <w:rStyle w:val="Emphasis"/>
          <w:rFonts w:ascii="Times New Roman" w:hAnsi="Times New Roman" w:cs="Times New Roman"/>
          <w:i w:val="0"/>
          <w:color w:val="333333"/>
          <w:spacing w:val="2"/>
          <w:sz w:val="24"/>
          <w:szCs w:val="24"/>
          <w:shd w:val="clear" w:color="auto" w:fill="FCFCFC"/>
          <w:lang w:val="en-GB"/>
        </w:rPr>
        <w:t>Comput</w:t>
      </w:r>
      <w:proofErr w:type="spellEnd"/>
      <w:r w:rsidRPr="002C35AD">
        <w:rPr>
          <w:rStyle w:val="Emphasis"/>
          <w:rFonts w:ascii="Times New Roman" w:hAnsi="Times New Roman" w:cs="Times New Roman"/>
          <w:i w:val="0"/>
          <w:color w:val="333333"/>
          <w:spacing w:val="2"/>
          <w:sz w:val="24"/>
          <w:szCs w:val="24"/>
          <w:shd w:val="clear" w:color="auto" w:fill="FCFCFC"/>
          <w:lang w:val="en-GB"/>
        </w:rPr>
        <w:t>-Support Collab Learn</w:t>
      </w:r>
      <w:r w:rsidRPr="002C35AD">
        <w:rPr>
          <w:rFonts w:ascii="Times New Roman" w:hAnsi="Times New Roman" w:cs="Times New Roman"/>
          <w:i/>
          <w:color w:val="333333"/>
          <w:spacing w:val="2"/>
          <w:sz w:val="24"/>
          <w:szCs w:val="24"/>
          <w:shd w:val="clear" w:color="auto" w:fill="FCFCFC"/>
          <w:lang w:val="en-GB"/>
        </w:rPr>
        <w:t> </w:t>
      </w:r>
      <w:r w:rsidRPr="002C35AD">
        <w:rPr>
          <w:rFonts w:ascii="Times New Roman" w:hAnsi="Times New Roman" w:cs="Times New Roman"/>
          <w:color w:val="333333"/>
          <w:spacing w:val="2"/>
          <w:sz w:val="24"/>
          <w:szCs w:val="24"/>
          <w:shd w:val="clear" w:color="auto" w:fill="FCFCFC"/>
          <w:lang w:val="en-GB"/>
        </w:rPr>
        <w:t>8</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(1):</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89–</w:t>
      </w:r>
      <w:proofErr w:type="gramStart"/>
      <w:r w:rsidRPr="002C35AD">
        <w:rPr>
          <w:rFonts w:ascii="Times New Roman" w:hAnsi="Times New Roman" w:cs="Times New Roman"/>
          <w:color w:val="333333"/>
          <w:spacing w:val="2"/>
          <w:sz w:val="24"/>
          <w:szCs w:val="24"/>
          <w:shd w:val="clear" w:color="auto" w:fill="FCFCFC"/>
          <w:lang w:val="en-GB"/>
        </w:rPr>
        <w:t>112</w:t>
      </w:r>
      <w:r w:rsidR="00D42D0E" w:rsidRPr="002C35AD">
        <w:rPr>
          <w:rFonts w:ascii="Times New Roman" w:hAnsi="Times New Roman" w:cs="Times New Roman"/>
          <w:color w:val="333333"/>
          <w:spacing w:val="2"/>
          <w:sz w:val="24"/>
          <w:szCs w:val="24"/>
          <w:shd w:val="clear" w:color="auto" w:fill="FCFCFC"/>
          <w:lang w:val="en-GB"/>
        </w:rPr>
        <w:t>;</w:t>
      </w:r>
      <w:proofErr w:type="gramEnd"/>
    </w:p>
    <w:p w14:paraId="49D7367C" w14:textId="48942437" w:rsidR="001E5004" w:rsidRPr="002C35AD" w:rsidRDefault="001E5004"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International Maritime Organization (IMO).</w:t>
      </w:r>
      <w:r w:rsidRPr="002C35AD">
        <w:rPr>
          <w:rFonts w:ascii="Times New Roman" w:hAnsi="Times New Roman" w:cs="Times New Roman"/>
          <w:sz w:val="24"/>
          <w:szCs w:val="24"/>
          <w:lang w:val="en-GB"/>
        </w:rPr>
        <w:t xml:space="preserve"> </w:t>
      </w:r>
      <w:r w:rsidR="00D42D0E" w:rsidRPr="002C35AD">
        <w:rPr>
          <w:rFonts w:ascii="Times New Roman" w:hAnsi="Times New Roman" w:cs="Times New Roman"/>
          <w:sz w:val="24"/>
          <w:szCs w:val="24"/>
          <w:lang w:val="en-GB"/>
        </w:rPr>
        <w:t xml:space="preserve">2017. </w:t>
      </w:r>
      <w:r w:rsidRPr="002C35AD">
        <w:rPr>
          <w:rFonts w:ascii="Times New Roman" w:eastAsia="Calibri" w:hAnsi="Times New Roman" w:cs="Times New Roman"/>
          <w:sz w:val="24"/>
          <w:szCs w:val="24"/>
          <w:lang w:val="en-GB"/>
        </w:rPr>
        <w:t xml:space="preserve">International Convention on Standards of Training, Certification and Watchkeeping for Seafarers STCW including 2010 Manila Amendments, 2017 Edition ID938E. ISBN: </w:t>
      </w:r>
      <w:proofErr w:type="gramStart"/>
      <w:r w:rsidRPr="002C35AD">
        <w:rPr>
          <w:rFonts w:ascii="Times New Roman" w:eastAsia="Calibri" w:hAnsi="Times New Roman" w:cs="Times New Roman"/>
          <w:sz w:val="24"/>
          <w:szCs w:val="24"/>
          <w:lang w:val="en-GB"/>
        </w:rPr>
        <w:t>978-92-801-1635-9</w:t>
      </w:r>
      <w:r w:rsidR="00D42D0E" w:rsidRPr="002C35AD">
        <w:rPr>
          <w:rFonts w:ascii="Times New Roman" w:eastAsia="Calibri" w:hAnsi="Times New Roman" w:cs="Times New Roman"/>
          <w:sz w:val="24"/>
          <w:szCs w:val="24"/>
          <w:lang w:val="en-GB"/>
        </w:rPr>
        <w:t>;</w:t>
      </w:r>
      <w:proofErr w:type="gramEnd"/>
    </w:p>
    <w:p w14:paraId="54BBBEFB" w14:textId="284F23B2" w:rsidR="001E5004" w:rsidRPr="002C35AD" w:rsidRDefault="001E5004"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International Maritime Organization (IMO).</w:t>
      </w:r>
      <w:r w:rsidR="00D42D0E" w:rsidRPr="002C35AD">
        <w:rPr>
          <w:rFonts w:ascii="Times New Roman" w:eastAsia="Calibri" w:hAnsi="Times New Roman" w:cs="Times New Roman"/>
          <w:sz w:val="24"/>
          <w:szCs w:val="24"/>
          <w:lang w:val="en-GB"/>
        </w:rPr>
        <w:t xml:space="preserve"> 2017.</w:t>
      </w:r>
      <w:r w:rsidRPr="002C35AD">
        <w:rPr>
          <w:rFonts w:ascii="Times New Roman" w:eastAsia="Calibri" w:hAnsi="Times New Roman" w:cs="Times New Roman"/>
          <w:sz w:val="24"/>
          <w:szCs w:val="24"/>
          <w:lang w:val="en-GB"/>
        </w:rPr>
        <w:t xml:space="preserve"> Model Course 1.07. Radar navigation at operational level. Radar navigation, radar plotting and use of ARPA. ISBN: </w:t>
      </w:r>
      <w:proofErr w:type="gramStart"/>
      <w:r w:rsidRPr="002C35AD">
        <w:rPr>
          <w:rFonts w:ascii="Times New Roman" w:eastAsia="Calibri" w:hAnsi="Times New Roman" w:cs="Times New Roman"/>
          <w:sz w:val="24"/>
          <w:szCs w:val="24"/>
          <w:lang w:val="en-GB"/>
        </w:rPr>
        <w:t>978-92-801-1648-9</w:t>
      </w:r>
      <w:r w:rsidR="00D42D0E" w:rsidRPr="002C35AD">
        <w:rPr>
          <w:rFonts w:ascii="Times New Roman" w:eastAsia="Calibri" w:hAnsi="Times New Roman" w:cs="Times New Roman"/>
          <w:sz w:val="24"/>
          <w:szCs w:val="24"/>
          <w:lang w:val="en-GB"/>
        </w:rPr>
        <w:t>;</w:t>
      </w:r>
      <w:proofErr w:type="gramEnd"/>
    </w:p>
    <w:p w14:paraId="7F1937A8" w14:textId="568B1083" w:rsidR="001014BF" w:rsidRPr="002C35AD" w:rsidRDefault="001014BF"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International Maritime Organization (IMO). 201</w:t>
      </w:r>
      <w:r w:rsidR="00D74368" w:rsidRPr="002C35AD">
        <w:rPr>
          <w:rFonts w:ascii="Times New Roman" w:eastAsia="Calibri" w:hAnsi="Times New Roman" w:cs="Times New Roman"/>
          <w:sz w:val="24"/>
          <w:szCs w:val="24"/>
          <w:lang w:val="en-GB"/>
        </w:rPr>
        <w:t>2</w:t>
      </w:r>
      <w:r w:rsidRPr="002C35AD">
        <w:rPr>
          <w:rFonts w:ascii="Times New Roman" w:eastAsia="Calibri" w:hAnsi="Times New Roman" w:cs="Times New Roman"/>
          <w:sz w:val="24"/>
          <w:szCs w:val="24"/>
          <w:lang w:val="en-GB"/>
        </w:rPr>
        <w:t xml:space="preserve">. </w:t>
      </w:r>
      <w:r w:rsidR="00D74368" w:rsidRPr="002C35AD">
        <w:rPr>
          <w:rFonts w:ascii="Times New Roman" w:eastAsia="Calibri" w:hAnsi="Times New Roman" w:cs="Times New Roman"/>
          <w:sz w:val="24"/>
          <w:szCs w:val="24"/>
          <w:lang w:val="en-GB"/>
        </w:rPr>
        <w:t xml:space="preserve">Model course 1.27. </w:t>
      </w:r>
      <w:r w:rsidRPr="002C35AD">
        <w:rPr>
          <w:rFonts w:ascii="Times New Roman" w:eastAsia="Calibri" w:hAnsi="Times New Roman" w:cs="Times New Roman"/>
          <w:sz w:val="24"/>
          <w:szCs w:val="24"/>
          <w:lang w:val="en-GB"/>
        </w:rPr>
        <w:t>ECDIS</w:t>
      </w:r>
      <w:r w:rsidR="00D74368" w:rsidRPr="002C35AD">
        <w:rPr>
          <w:rFonts w:ascii="Times New Roman" w:hAnsi="Times New Roman" w:cs="Times New Roman"/>
          <w:sz w:val="24"/>
          <w:szCs w:val="24"/>
        </w:rPr>
        <w:t xml:space="preserve"> </w:t>
      </w:r>
      <w:r w:rsidR="00D74368" w:rsidRPr="002C35AD">
        <w:rPr>
          <w:rFonts w:ascii="Times New Roman" w:eastAsia="Calibri" w:hAnsi="Times New Roman" w:cs="Times New Roman"/>
          <w:sz w:val="24"/>
          <w:szCs w:val="24"/>
          <w:lang w:val="en-GB"/>
        </w:rPr>
        <w:t xml:space="preserve">Operational use of Electronic Chart Display and Information Systems (ECDIS). ISBN </w:t>
      </w:r>
      <w:proofErr w:type="gramStart"/>
      <w:r w:rsidR="00D74368" w:rsidRPr="002C35AD">
        <w:rPr>
          <w:rFonts w:ascii="Times New Roman" w:eastAsia="Calibri" w:hAnsi="Times New Roman" w:cs="Times New Roman"/>
          <w:sz w:val="24"/>
          <w:szCs w:val="24"/>
          <w:lang w:val="en-GB"/>
        </w:rPr>
        <w:t>978-92-801-6112-1;</w:t>
      </w:r>
      <w:proofErr w:type="gramEnd"/>
    </w:p>
    <w:p w14:paraId="41E825E4" w14:textId="5FFB33DB" w:rsidR="001E5004" w:rsidRPr="002C35AD" w:rsidRDefault="001E5004"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International Maritime Organization (IMO).</w:t>
      </w:r>
      <w:r w:rsidR="00D42D0E" w:rsidRPr="002C35AD">
        <w:rPr>
          <w:rFonts w:ascii="Times New Roman" w:eastAsia="Calibri" w:hAnsi="Times New Roman" w:cs="Times New Roman"/>
          <w:sz w:val="24"/>
          <w:szCs w:val="24"/>
          <w:lang w:val="en-GB"/>
        </w:rPr>
        <w:t xml:space="preserve"> 2017.</w:t>
      </w:r>
      <w:r w:rsidRPr="002C35AD">
        <w:rPr>
          <w:rFonts w:ascii="Times New Roman" w:eastAsia="Calibri" w:hAnsi="Times New Roman" w:cs="Times New Roman"/>
          <w:sz w:val="24"/>
          <w:szCs w:val="24"/>
          <w:lang w:val="en-GB"/>
        </w:rPr>
        <w:t xml:space="preserve"> Model Course 6.09. Training Course for Instructors. Course. ISBN </w:t>
      </w:r>
      <w:proofErr w:type="gramStart"/>
      <w:r w:rsidRPr="002C35AD">
        <w:rPr>
          <w:rFonts w:ascii="Times New Roman" w:eastAsia="Calibri" w:hAnsi="Times New Roman" w:cs="Times New Roman"/>
          <w:sz w:val="24"/>
          <w:szCs w:val="24"/>
          <w:lang w:val="en-GB"/>
        </w:rPr>
        <w:t>978-92-801-1678-6</w:t>
      </w:r>
      <w:r w:rsidR="00D42D0E" w:rsidRPr="002C35AD">
        <w:rPr>
          <w:rFonts w:ascii="Times New Roman" w:eastAsia="Calibri" w:hAnsi="Times New Roman" w:cs="Times New Roman"/>
          <w:sz w:val="24"/>
          <w:szCs w:val="24"/>
          <w:lang w:val="en-GB"/>
        </w:rPr>
        <w:t>;</w:t>
      </w:r>
      <w:proofErr w:type="gramEnd"/>
    </w:p>
    <w:p w14:paraId="772DBED7" w14:textId="7D6B0865" w:rsidR="001E5004"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Kobayashi H</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2005</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Use of simulators in assessment, learning and teaching of mariners. </w:t>
      </w:r>
      <w:r w:rsidRPr="002C35AD">
        <w:rPr>
          <w:rStyle w:val="Emphasis"/>
          <w:rFonts w:ascii="Times New Roman" w:hAnsi="Times New Roman" w:cs="Times New Roman"/>
          <w:i w:val="0"/>
          <w:color w:val="333333"/>
          <w:spacing w:val="2"/>
          <w:sz w:val="24"/>
          <w:szCs w:val="24"/>
          <w:shd w:val="clear" w:color="auto" w:fill="FCFCFC"/>
          <w:lang w:val="en-GB"/>
        </w:rPr>
        <w:t xml:space="preserve">WMU J Marit </w:t>
      </w:r>
      <w:proofErr w:type="spellStart"/>
      <w:r w:rsidRPr="002C35AD">
        <w:rPr>
          <w:rStyle w:val="Emphasis"/>
          <w:rFonts w:ascii="Times New Roman" w:hAnsi="Times New Roman" w:cs="Times New Roman"/>
          <w:i w:val="0"/>
          <w:color w:val="333333"/>
          <w:spacing w:val="2"/>
          <w:sz w:val="24"/>
          <w:szCs w:val="24"/>
          <w:shd w:val="clear" w:color="auto" w:fill="FCFCFC"/>
          <w:lang w:val="en-GB"/>
        </w:rPr>
        <w:t>Aff</w:t>
      </w:r>
      <w:proofErr w:type="spellEnd"/>
      <w:r w:rsidRPr="002C35AD">
        <w:rPr>
          <w:rFonts w:ascii="Times New Roman" w:hAnsi="Times New Roman" w:cs="Times New Roman"/>
          <w:color w:val="333333"/>
          <w:spacing w:val="2"/>
          <w:sz w:val="24"/>
          <w:szCs w:val="24"/>
          <w:shd w:val="clear" w:color="auto" w:fill="FCFCFC"/>
          <w:lang w:val="en-GB"/>
        </w:rPr>
        <w:t> 4</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(1):</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57–</w:t>
      </w:r>
      <w:proofErr w:type="gramStart"/>
      <w:r w:rsidRPr="002C35AD">
        <w:rPr>
          <w:rFonts w:ascii="Times New Roman" w:hAnsi="Times New Roman" w:cs="Times New Roman"/>
          <w:color w:val="333333"/>
          <w:spacing w:val="2"/>
          <w:sz w:val="24"/>
          <w:szCs w:val="24"/>
          <w:shd w:val="clear" w:color="auto" w:fill="FCFCFC"/>
          <w:lang w:val="en-GB"/>
        </w:rPr>
        <w:t>75</w:t>
      </w:r>
      <w:r w:rsidR="00D42D0E" w:rsidRPr="002C35AD">
        <w:rPr>
          <w:rFonts w:ascii="Times New Roman" w:hAnsi="Times New Roman" w:cs="Times New Roman"/>
          <w:color w:val="333333"/>
          <w:spacing w:val="2"/>
          <w:sz w:val="24"/>
          <w:szCs w:val="24"/>
          <w:shd w:val="clear" w:color="auto" w:fill="FCFCFC"/>
          <w:lang w:val="en-GB"/>
        </w:rPr>
        <w:t>;</w:t>
      </w:r>
      <w:proofErr w:type="gramEnd"/>
    </w:p>
    <w:p w14:paraId="50E9841A" w14:textId="577ABA7F" w:rsidR="001E5004"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proofErr w:type="spellStart"/>
      <w:r w:rsidRPr="002C35AD">
        <w:rPr>
          <w:rFonts w:ascii="Times New Roman" w:hAnsi="Times New Roman" w:cs="Times New Roman"/>
          <w:color w:val="333333"/>
          <w:spacing w:val="2"/>
          <w:sz w:val="24"/>
          <w:szCs w:val="24"/>
          <w:shd w:val="clear" w:color="auto" w:fill="FCFCFC"/>
          <w:lang w:val="en-GB"/>
        </w:rPr>
        <w:t>Mohović</w:t>
      </w:r>
      <w:proofErr w:type="spellEnd"/>
      <w:r w:rsidRPr="002C35AD">
        <w:rPr>
          <w:rFonts w:ascii="Times New Roman" w:hAnsi="Times New Roman" w:cs="Times New Roman"/>
          <w:color w:val="333333"/>
          <w:spacing w:val="2"/>
          <w:sz w:val="24"/>
          <w:szCs w:val="24"/>
          <w:shd w:val="clear" w:color="auto" w:fill="FCFCFC"/>
          <w:lang w:val="en-GB"/>
        </w:rPr>
        <w:t xml:space="preserve"> R, Rudan I, </w:t>
      </w:r>
      <w:proofErr w:type="spellStart"/>
      <w:r w:rsidRPr="002C35AD">
        <w:rPr>
          <w:rFonts w:ascii="Times New Roman" w:hAnsi="Times New Roman" w:cs="Times New Roman"/>
          <w:color w:val="333333"/>
          <w:spacing w:val="2"/>
          <w:sz w:val="24"/>
          <w:szCs w:val="24"/>
          <w:shd w:val="clear" w:color="auto" w:fill="FCFCFC"/>
          <w:lang w:val="en-GB"/>
        </w:rPr>
        <w:t>Mohović</w:t>
      </w:r>
      <w:proofErr w:type="spellEnd"/>
      <w:r w:rsidRPr="002C35AD">
        <w:rPr>
          <w:rFonts w:ascii="Times New Roman" w:hAnsi="Times New Roman" w:cs="Times New Roman"/>
          <w:color w:val="333333"/>
          <w:spacing w:val="2"/>
          <w:sz w:val="24"/>
          <w:szCs w:val="24"/>
          <w:shd w:val="clear" w:color="auto" w:fill="FCFCFC"/>
          <w:lang w:val="en-GB"/>
        </w:rPr>
        <w:t xml:space="preserve"> </w:t>
      </w:r>
      <w:r w:rsidR="00D42D0E" w:rsidRPr="002C35AD">
        <w:rPr>
          <w:rFonts w:ascii="Times New Roman" w:hAnsi="Times New Roman" w:cs="Times New Roman"/>
          <w:color w:val="333333"/>
          <w:spacing w:val="2"/>
          <w:sz w:val="24"/>
          <w:szCs w:val="24"/>
          <w:shd w:val="clear" w:color="auto" w:fill="FCFCFC"/>
          <w:lang w:val="en-GB"/>
        </w:rPr>
        <w:t>D.</w:t>
      </w:r>
      <w:r w:rsidRPr="002C35AD">
        <w:rPr>
          <w:rFonts w:ascii="Times New Roman" w:hAnsi="Times New Roman" w:cs="Times New Roman"/>
          <w:color w:val="333333"/>
          <w:spacing w:val="2"/>
          <w:sz w:val="24"/>
          <w:szCs w:val="24"/>
          <w:shd w:val="clear" w:color="auto" w:fill="FCFCFC"/>
          <w:lang w:val="en-GB"/>
        </w:rPr>
        <w:t xml:space="preserve"> 2012</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Problems during simulator training in ship handling education. </w:t>
      </w:r>
      <w:proofErr w:type="spellStart"/>
      <w:r w:rsidRPr="002C35AD">
        <w:rPr>
          <w:rStyle w:val="Emphasis"/>
          <w:rFonts w:ascii="Times New Roman" w:hAnsi="Times New Roman" w:cs="Times New Roman"/>
          <w:i w:val="0"/>
          <w:color w:val="333333"/>
          <w:spacing w:val="2"/>
          <w:sz w:val="24"/>
          <w:szCs w:val="24"/>
          <w:shd w:val="clear" w:color="auto" w:fill="FCFCFC"/>
          <w:lang w:val="en-GB"/>
        </w:rPr>
        <w:t>Pomorstvo</w:t>
      </w:r>
      <w:proofErr w:type="spellEnd"/>
      <w:r w:rsidRPr="002C35AD">
        <w:rPr>
          <w:rStyle w:val="Emphasis"/>
          <w:rFonts w:ascii="Times New Roman" w:hAnsi="Times New Roman" w:cs="Times New Roman"/>
          <w:i w:val="0"/>
          <w:color w:val="333333"/>
          <w:spacing w:val="2"/>
          <w:sz w:val="24"/>
          <w:szCs w:val="24"/>
          <w:shd w:val="clear" w:color="auto" w:fill="FCFCFC"/>
          <w:lang w:val="en-GB"/>
        </w:rPr>
        <w:t>: Sci J Marit Res</w:t>
      </w:r>
      <w:r w:rsidRPr="002C35AD">
        <w:rPr>
          <w:rFonts w:ascii="Times New Roman" w:hAnsi="Times New Roman" w:cs="Times New Roman"/>
          <w:color w:val="333333"/>
          <w:spacing w:val="2"/>
          <w:sz w:val="24"/>
          <w:szCs w:val="24"/>
          <w:shd w:val="clear" w:color="auto" w:fill="FCFCFC"/>
          <w:lang w:val="en-GB"/>
        </w:rPr>
        <w:t> 26</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(1):</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191–</w:t>
      </w:r>
      <w:proofErr w:type="gramStart"/>
      <w:r w:rsidRPr="002C35AD">
        <w:rPr>
          <w:rFonts w:ascii="Times New Roman" w:hAnsi="Times New Roman" w:cs="Times New Roman"/>
          <w:color w:val="333333"/>
          <w:spacing w:val="2"/>
          <w:sz w:val="24"/>
          <w:szCs w:val="24"/>
          <w:shd w:val="clear" w:color="auto" w:fill="FCFCFC"/>
          <w:lang w:val="en-GB"/>
        </w:rPr>
        <w:t>199</w:t>
      </w:r>
      <w:r w:rsidR="00D42D0E" w:rsidRPr="002C35AD">
        <w:rPr>
          <w:rFonts w:ascii="Times New Roman" w:hAnsi="Times New Roman" w:cs="Times New Roman"/>
          <w:color w:val="333333"/>
          <w:spacing w:val="2"/>
          <w:sz w:val="24"/>
          <w:szCs w:val="24"/>
          <w:shd w:val="clear" w:color="auto" w:fill="FCFCFC"/>
          <w:lang w:val="en-GB"/>
        </w:rPr>
        <w:t>;</w:t>
      </w:r>
      <w:proofErr w:type="gramEnd"/>
    </w:p>
    <w:p w14:paraId="147655B3" w14:textId="42A14DB9" w:rsidR="001E5004" w:rsidRPr="002C35AD" w:rsidRDefault="00DE1215"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Pelletier S. </w:t>
      </w:r>
      <w:r w:rsidR="00D42D0E" w:rsidRPr="002C35AD">
        <w:rPr>
          <w:rFonts w:ascii="Times New Roman" w:eastAsia="Calibri" w:hAnsi="Times New Roman" w:cs="Times New Roman"/>
          <w:sz w:val="24"/>
          <w:szCs w:val="24"/>
          <w:lang w:val="en-GB"/>
        </w:rPr>
        <w:t xml:space="preserve">2006. </w:t>
      </w:r>
      <w:r w:rsidR="002321EF" w:rsidRPr="002C35AD">
        <w:rPr>
          <w:rFonts w:ascii="Times New Roman" w:eastAsia="Calibri" w:hAnsi="Times New Roman" w:cs="Times New Roman"/>
          <w:sz w:val="24"/>
          <w:szCs w:val="24"/>
          <w:lang w:val="en-GB"/>
        </w:rPr>
        <w:t xml:space="preserve">The role of navigation simulator technology in marine pilotage training / </w:t>
      </w:r>
      <w:r w:rsidRPr="002C35AD">
        <w:rPr>
          <w:rFonts w:ascii="Times New Roman" w:eastAsia="Calibri" w:hAnsi="Times New Roman" w:cs="Times New Roman"/>
          <w:sz w:val="24"/>
          <w:szCs w:val="24"/>
          <w:lang w:val="en-GB"/>
        </w:rPr>
        <w:t>International Maritime Pilots Association 18</w:t>
      </w:r>
      <w:r w:rsidRPr="002C35AD">
        <w:rPr>
          <w:rFonts w:ascii="Times New Roman" w:eastAsia="Calibri" w:hAnsi="Times New Roman" w:cs="Times New Roman"/>
          <w:sz w:val="24"/>
          <w:szCs w:val="24"/>
          <w:vertAlign w:val="superscript"/>
          <w:lang w:val="en-GB"/>
        </w:rPr>
        <w:t>th</w:t>
      </w:r>
      <w:r w:rsidRPr="002C35AD">
        <w:rPr>
          <w:rFonts w:ascii="Times New Roman" w:eastAsia="Calibri" w:hAnsi="Times New Roman" w:cs="Times New Roman"/>
          <w:sz w:val="24"/>
          <w:szCs w:val="24"/>
          <w:lang w:val="en-GB"/>
        </w:rPr>
        <w:t xml:space="preserve"> </w:t>
      </w:r>
      <w:r w:rsidR="002321EF" w:rsidRPr="002C35AD">
        <w:rPr>
          <w:rFonts w:ascii="Times New Roman" w:eastAsia="Calibri" w:hAnsi="Times New Roman" w:cs="Times New Roman"/>
          <w:sz w:val="24"/>
          <w:szCs w:val="24"/>
          <w:lang w:val="en-GB"/>
        </w:rPr>
        <w:t>C</w:t>
      </w:r>
      <w:r w:rsidRPr="002C35AD">
        <w:rPr>
          <w:rFonts w:ascii="Times New Roman" w:eastAsia="Calibri" w:hAnsi="Times New Roman" w:cs="Times New Roman"/>
          <w:sz w:val="24"/>
          <w:szCs w:val="24"/>
          <w:lang w:val="en-GB"/>
        </w:rPr>
        <w:t xml:space="preserve">ongress., 1 – 4. Havana, </w:t>
      </w:r>
      <w:proofErr w:type="gramStart"/>
      <w:r w:rsidRPr="002C35AD">
        <w:rPr>
          <w:rFonts w:ascii="Times New Roman" w:eastAsia="Calibri" w:hAnsi="Times New Roman" w:cs="Times New Roman"/>
          <w:sz w:val="24"/>
          <w:szCs w:val="24"/>
          <w:lang w:val="en-GB"/>
        </w:rPr>
        <w:t>Cuba</w:t>
      </w:r>
      <w:r w:rsidR="00D42D0E" w:rsidRPr="002C35AD">
        <w:rPr>
          <w:rFonts w:ascii="Times New Roman" w:eastAsia="Calibri" w:hAnsi="Times New Roman" w:cs="Times New Roman"/>
          <w:sz w:val="24"/>
          <w:szCs w:val="24"/>
          <w:lang w:val="en-GB"/>
        </w:rPr>
        <w:t>;</w:t>
      </w:r>
      <w:proofErr w:type="gramEnd"/>
    </w:p>
    <w:p w14:paraId="440221D1" w14:textId="7BFC5F02" w:rsidR="001E5004" w:rsidRPr="002C35AD" w:rsidRDefault="00416D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hAnsi="Times New Roman" w:cs="Times New Roman"/>
          <w:color w:val="333333"/>
          <w:spacing w:val="2"/>
          <w:sz w:val="24"/>
          <w:szCs w:val="24"/>
          <w:shd w:val="clear" w:color="auto" w:fill="FCFCFC"/>
          <w:lang w:val="en-GB"/>
        </w:rPr>
        <w:t xml:space="preserve">Stan LC, </w:t>
      </w:r>
      <w:proofErr w:type="spellStart"/>
      <w:r w:rsidRPr="002C35AD">
        <w:rPr>
          <w:rFonts w:ascii="Times New Roman" w:hAnsi="Times New Roman" w:cs="Times New Roman"/>
          <w:color w:val="333333"/>
          <w:spacing w:val="2"/>
          <w:sz w:val="24"/>
          <w:szCs w:val="24"/>
          <w:shd w:val="clear" w:color="auto" w:fill="FCFCFC"/>
          <w:lang w:val="en-GB"/>
        </w:rPr>
        <w:t>Buzbuchi</w:t>
      </w:r>
      <w:proofErr w:type="spellEnd"/>
      <w:r w:rsidRPr="002C35AD">
        <w:rPr>
          <w:rFonts w:ascii="Times New Roman" w:hAnsi="Times New Roman" w:cs="Times New Roman"/>
          <w:color w:val="333333"/>
          <w:spacing w:val="2"/>
          <w:sz w:val="24"/>
          <w:szCs w:val="24"/>
          <w:shd w:val="clear" w:color="auto" w:fill="FCFCFC"/>
          <w:lang w:val="en-GB"/>
        </w:rPr>
        <w:t xml:space="preserve"> N</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2012</w:t>
      </w:r>
      <w:r w:rsidR="00D42D0E" w:rsidRPr="002C35AD">
        <w:rPr>
          <w:rFonts w:ascii="Times New Roman" w:hAnsi="Times New Roman" w:cs="Times New Roman"/>
          <w:color w:val="333333"/>
          <w:spacing w:val="2"/>
          <w:sz w:val="24"/>
          <w:szCs w:val="24"/>
          <w:shd w:val="clear" w:color="auto" w:fill="FCFCFC"/>
          <w:lang w:val="en-GB"/>
        </w:rPr>
        <w:t>.</w:t>
      </w:r>
      <w:r w:rsidRPr="002C35AD">
        <w:rPr>
          <w:rFonts w:ascii="Times New Roman" w:hAnsi="Times New Roman" w:cs="Times New Roman"/>
          <w:color w:val="333333"/>
          <w:spacing w:val="2"/>
          <w:sz w:val="24"/>
          <w:szCs w:val="24"/>
          <w:shd w:val="clear" w:color="auto" w:fill="FCFCFC"/>
          <w:lang w:val="en-GB"/>
        </w:rPr>
        <w:t xml:space="preserve"> Considerations on maritime watch keeping officers’ vocational training. </w:t>
      </w:r>
      <w:proofErr w:type="spellStart"/>
      <w:r w:rsidRPr="002C35AD">
        <w:rPr>
          <w:rStyle w:val="Emphasis"/>
          <w:rFonts w:ascii="Times New Roman" w:hAnsi="Times New Roman" w:cs="Times New Roman"/>
          <w:i w:val="0"/>
          <w:color w:val="333333"/>
          <w:spacing w:val="2"/>
          <w:sz w:val="24"/>
          <w:szCs w:val="24"/>
          <w:shd w:val="clear" w:color="auto" w:fill="FCFCFC"/>
          <w:lang w:val="en-GB"/>
        </w:rPr>
        <w:t>TransNav</w:t>
      </w:r>
      <w:proofErr w:type="spellEnd"/>
      <w:r w:rsidRPr="002C35AD">
        <w:rPr>
          <w:rStyle w:val="Emphasis"/>
          <w:rFonts w:ascii="Times New Roman" w:hAnsi="Times New Roman" w:cs="Times New Roman"/>
          <w:i w:val="0"/>
          <w:color w:val="333333"/>
          <w:spacing w:val="2"/>
          <w:sz w:val="24"/>
          <w:szCs w:val="24"/>
          <w:shd w:val="clear" w:color="auto" w:fill="FCFCFC"/>
          <w:lang w:val="en-GB"/>
        </w:rPr>
        <w:t xml:space="preserve">: Int J Marine Navig </w:t>
      </w:r>
      <w:proofErr w:type="spellStart"/>
      <w:r w:rsidRPr="002C35AD">
        <w:rPr>
          <w:rStyle w:val="Emphasis"/>
          <w:rFonts w:ascii="Times New Roman" w:hAnsi="Times New Roman" w:cs="Times New Roman"/>
          <w:i w:val="0"/>
          <w:color w:val="333333"/>
          <w:spacing w:val="2"/>
          <w:sz w:val="24"/>
          <w:szCs w:val="24"/>
          <w:shd w:val="clear" w:color="auto" w:fill="FCFCFC"/>
          <w:lang w:val="en-GB"/>
        </w:rPr>
        <w:t>Saf</w:t>
      </w:r>
      <w:proofErr w:type="spellEnd"/>
      <w:r w:rsidRPr="002C35AD">
        <w:rPr>
          <w:rStyle w:val="Emphasis"/>
          <w:rFonts w:ascii="Times New Roman" w:hAnsi="Times New Roman" w:cs="Times New Roman"/>
          <w:i w:val="0"/>
          <w:color w:val="333333"/>
          <w:spacing w:val="2"/>
          <w:sz w:val="24"/>
          <w:szCs w:val="24"/>
          <w:shd w:val="clear" w:color="auto" w:fill="FCFCFC"/>
          <w:lang w:val="en-GB"/>
        </w:rPr>
        <w:t xml:space="preserve"> Sea </w:t>
      </w:r>
      <w:proofErr w:type="spellStart"/>
      <w:r w:rsidRPr="002C35AD">
        <w:rPr>
          <w:rStyle w:val="Emphasis"/>
          <w:rFonts w:ascii="Times New Roman" w:hAnsi="Times New Roman" w:cs="Times New Roman"/>
          <w:i w:val="0"/>
          <w:color w:val="333333"/>
          <w:spacing w:val="2"/>
          <w:sz w:val="24"/>
          <w:szCs w:val="24"/>
          <w:shd w:val="clear" w:color="auto" w:fill="FCFCFC"/>
          <w:lang w:val="en-GB"/>
        </w:rPr>
        <w:t>Transp</w:t>
      </w:r>
      <w:proofErr w:type="spellEnd"/>
      <w:r w:rsidRPr="002C35AD">
        <w:rPr>
          <w:rFonts w:ascii="Times New Roman" w:hAnsi="Times New Roman" w:cs="Times New Roman"/>
          <w:i/>
          <w:color w:val="333333"/>
          <w:spacing w:val="2"/>
          <w:sz w:val="24"/>
          <w:szCs w:val="24"/>
          <w:shd w:val="clear" w:color="auto" w:fill="FCFCFC"/>
          <w:lang w:val="en-GB"/>
        </w:rPr>
        <w:t> </w:t>
      </w:r>
      <w:r w:rsidRPr="002C35AD">
        <w:rPr>
          <w:rFonts w:ascii="Times New Roman" w:hAnsi="Times New Roman" w:cs="Times New Roman"/>
          <w:color w:val="333333"/>
          <w:spacing w:val="2"/>
          <w:sz w:val="24"/>
          <w:szCs w:val="24"/>
          <w:shd w:val="clear" w:color="auto" w:fill="FCFCFC"/>
          <w:lang w:val="en-GB"/>
        </w:rPr>
        <w:t>6</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(4):</w:t>
      </w:r>
      <w:r w:rsidR="00D42D0E" w:rsidRPr="002C35AD">
        <w:rPr>
          <w:rFonts w:ascii="Times New Roman" w:hAnsi="Times New Roman" w:cs="Times New Roman"/>
          <w:color w:val="333333"/>
          <w:spacing w:val="2"/>
          <w:sz w:val="24"/>
          <w:szCs w:val="24"/>
          <w:shd w:val="clear" w:color="auto" w:fill="FCFCFC"/>
          <w:lang w:val="en-GB"/>
        </w:rPr>
        <w:t xml:space="preserve"> </w:t>
      </w:r>
      <w:r w:rsidRPr="002C35AD">
        <w:rPr>
          <w:rFonts w:ascii="Times New Roman" w:hAnsi="Times New Roman" w:cs="Times New Roman"/>
          <w:color w:val="333333"/>
          <w:spacing w:val="2"/>
          <w:sz w:val="24"/>
          <w:szCs w:val="24"/>
          <w:shd w:val="clear" w:color="auto" w:fill="FCFCFC"/>
          <w:lang w:val="en-GB"/>
        </w:rPr>
        <w:t>533–</w:t>
      </w:r>
      <w:proofErr w:type="gramStart"/>
      <w:r w:rsidRPr="002C35AD">
        <w:rPr>
          <w:rFonts w:ascii="Times New Roman" w:hAnsi="Times New Roman" w:cs="Times New Roman"/>
          <w:color w:val="333333"/>
          <w:spacing w:val="2"/>
          <w:sz w:val="24"/>
          <w:szCs w:val="24"/>
          <w:shd w:val="clear" w:color="auto" w:fill="FCFCFC"/>
          <w:lang w:val="en-GB"/>
        </w:rPr>
        <w:t>536</w:t>
      </w:r>
      <w:r w:rsidR="00D42D0E" w:rsidRPr="002C35AD">
        <w:rPr>
          <w:rFonts w:ascii="Times New Roman" w:hAnsi="Times New Roman" w:cs="Times New Roman"/>
          <w:color w:val="333333"/>
          <w:spacing w:val="2"/>
          <w:sz w:val="24"/>
          <w:szCs w:val="24"/>
          <w:shd w:val="clear" w:color="auto" w:fill="FCFCFC"/>
          <w:lang w:val="en-GB"/>
        </w:rPr>
        <w:t>;</w:t>
      </w:r>
      <w:proofErr w:type="gramEnd"/>
    </w:p>
    <w:p w14:paraId="78D786CE" w14:textId="1671017F" w:rsidR="001E5004" w:rsidRPr="002C35AD" w:rsidRDefault="006371F2"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Salman, Al-</w:t>
      </w:r>
      <w:proofErr w:type="spellStart"/>
      <w:r w:rsidRPr="002C35AD">
        <w:rPr>
          <w:rFonts w:ascii="Times New Roman" w:eastAsia="Calibri" w:hAnsi="Times New Roman" w:cs="Times New Roman"/>
          <w:sz w:val="24"/>
          <w:szCs w:val="24"/>
          <w:lang w:val="en-GB"/>
        </w:rPr>
        <w:t>Kabie</w:t>
      </w:r>
      <w:proofErr w:type="spellEnd"/>
      <w:r w:rsidRPr="002C35AD">
        <w:rPr>
          <w:rFonts w:ascii="Times New Roman" w:eastAsia="Calibri" w:hAnsi="Times New Roman" w:cs="Times New Roman"/>
          <w:sz w:val="24"/>
          <w:szCs w:val="24"/>
          <w:lang w:val="en-GB"/>
        </w:rPr>
        <w:t xml:space="preserve"> Mazin Da Wood</w:t>
      </w:r>
      <w:r w:rsidR="00D42D0E" w:rsidRPr="002C35AD">
        <w:rPr>
          <w:rFonts w:ascii="Times New Roman" w:eastAsia="Calibri" w:hAnsi="Times New Roman" w:cs="Times New Roman"/>
          <w:sz w:val="24"/>
          <w:szCs w:val="24"/>
          <w:lang w:val="en-GB"/>
        </w:rPr>
        <w:t>. 2013.</w:t>
      </w:r>
      <w:r w:rsidRPr="002C35AD">
        <w:rPr>
          <w:rFonts w:ascii="Times New Roman" w:eastAsia="Calibri" w:hAnsi="Times New Roman" w:cs="Times New Roman"/>
          <w:sz w:val="24"/>
          <w:szCs w:val="24"/>
          <w:lang w:val="en-GB"/>
        </w:rPr>
        <w:t xml:space="preserve"> The importance of using ship bridge simulation training to enhance the competency of masters and watch-</w:t>
      </w:r>
      <w:proofErr w:type="gramStart"/>
      <w:r w:rsidRPr="002C35AD">
        <w:rPr>
          <w:rFonts w:ascii="Times New Roman" w:eastAsia="Calibri" w:hAnsi="Times New Roman" w:cs="Times New Roman"/>
          <w:sz w:val="24"/>
          <w:szCs w:val="24"/>
          <w:lang w:val="en-GB"/>
        </w:rPr>
        <w:t>officers :</w:t>
      </w:r>
      <w:proofErr w:type="gramEnd"/>
      <w:r w:rsidRPr="002C35AD">
        <w:rPr>
          <w:rFonts w:ascii="Times New Roman" w:eastAsia="Calibri" w:hAnsi="Times New Roman" w:cs="Times New Roman"/>
          <w:sz w:val="24"/>
          <w:szCs w:val="24"/>
          <w:lang w:val="en-GB"/>
        </w:rPr>
        <w:t xml:space="preserve"> a case study of the </w:t>
      </w:r>
      <w:r w:rsidR="0035177F" w:rsidRPr="002C35AD">
        <w:rPr>
          <w:rFonts w:ascii="Times New Roman" w:eastAsia="Calibri" w:hAnsi="Times New Roman" w:cs="Times New Roman"/>
          <w:sz w:val="24"/>
          <w:szCs w:val="24"/>
          <w:lang w:val="en-GB"/>
        </w:rPr>
        <w:t>I</w:t>
      </w:r>
      <w:r w:rsidRPr="002C35AD">
        <w:rPr>
          <w:rFonts w:ascii="Times New Roman" w:eastAsia="Calibri" w:hAnsi="Times New Roman" w:cs="Times New Roman"/>
          <w:sz w:val="24"/>
          <w:szCs w:val="24"/>
          <w:lang w:val="en-GB"/>
        </w:rPr>
        <w:t>raqi dredging fleet (2013). World Maritime University Dissertations. 82.</w:t>
      </w:r>
      <w:r w:rsidR="00FC287E" w:rsidRPr="002C35AD">
        <w:rPr>
          <w:rFonts w:ascii="Times New Roman" w:eastAsia="Calibri" w:hAnsi="Times New Roman" w:cs="Times New Roman"/>
          <w:sz w:val="24"/>
          <w:szCs w:val="24"/>
          <w:lang w:val="en-GB"/>
        </w:rPr>
        <w:t xml:space="preserve"> [online cit. 2018-03-22]. Available from:</w:t>
      </w:r>
      <w:r w:rsidRPr="002C35AD">
        <w:rPr>
          <w:rFonts w:ascii="Times New Roman" w:eastAsia="Calibri" w:hAnsi="Times New Roman" w:cs="Times New Roman"/>
          <w:sz w:val="24"/>
          <w:szCs w:val="24"/>
          <w:lang w:val="en-GB"/>
        </w:rPr>
        <w:t xml:space="preserve"> </w:t>
      </w:r>
      <w:hyperlink r:id="rId14" w:history="1">
        <w:r w:rsidR="001E5004" w:rsidRPr="002C35AD">
          <w:rPr>
            <w:rStyle w:val="Hyperlink"/>
            <w:rFonts w:ascii="Times New Roman" w:eastAsia="Calibri" w:hAnsi="Times New Roman" w:cs="Times New Roman"/>
            <w:sz w:val="24"/>
            <w:szCs w:val="24"/>
            <w:lang w:val="en-GB"/>
          </w:rPr>
          <w:t>http://commons.wmu.se/all_dissertations/82</w:t>
        </w:r>
      </w:hyperlink>
      <w:r w:rsidR="00D42D0E" w:rsidRPr="002C35AD">
        <w:rPr>
          <w:rFonts w:ascii="Times New Roman" w:eastAsia="Calibri" w:hAnsi="Times New Roman" w:cs="Times New Roman"/>
          <w:sz w:val="24"/>
          <w:szCs w:val="24"/>
          <w:lang w:val="en-GB"/>
        </w:rPr>
        <w:t>;</w:t>
      </w:r>
    </w:p>
    <w:p w14:paraId="3A106E23" w14:textId="72D36396" w:rsidR="001E5004" w:rsidRPr="002C35AD" w:rsidRDefault="00F46477"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 xml:space="preserve">Tomczak A., Zalewski P. </w:t>
      </w:r>
      <w:r w:rsidR="00D42D0E" w:rsidRPr="002C35AD">
        <w:rPr>
          <w:rFonts w:ascii="Times New Roman" w:eastAsia="Calibri" w:hAnsi="Times New Roman" w:cs="Times New Roman"/>
          <w:sz w:val="24"/>
          <w:szCs w:val="24"/>
          <w:lang w:val="en-GB"/>
        </w:rPr>
        <w:t xml:space="preserve">2007. </w:t>
      </w:r>
      <w:r w:rsidRPr="002C35AD">
        <w:rPr>
          <w:rFonts w:ascii="Times New Roman" w:eastAsia="Calibri" w:hAnsi="Times New Roman" w:cs="Times New Roman"/>
          <w:sz w:val="24"/>
          <w:szCs w:val="24"/>
          <w:lang w:val="en-GB"/>
        </w:rPr>
        <w:t xml:space="preserve">Analysis of navigational safety by means of simulation studies in the Marine Traffic Engineering Centre in Szczecin. </w:t>
      </w:r>
      <w:r w:rsidR="00E55AEF" w:rsidRPr="002C35AD">
        <w:rPr>
          <w:rFonts w:ascii="Times New Roman" w:eastAsia="Calibri" w:hAnsi="Times New Roman" w:cs="Times New Roman"/>
          <w:sz w:val="24"/>
          <w:szCs w:val="24"/>
          <w:lang w:val="en-GB"/>
        </w:rPr>
        <w:t xml:space="preserve">MTE Conference </w:t>
      </w:r>
      <w:proofErr w:type="spellStart"/>
      <w:r w:rsidR="00E55AEF" w:rsidRPr="002C35AD">
        <w:rPr>
          <w:rFonts w:ascii="Times New Roman" w:eastAsia="Calibri" w:hAnsi="Times New Roman" w:cs="Times New Roman"/>
          <w:sz w:val="24"/>
          <w:szCs w:val="24"/>
          <w:lang w:val="en-GB"/>
        </w:rPr>
        <w:t>Swinoujscie</w:t>
      </w:r>
      <w:proofErr w:type="spellEnd"/>
      <w:r w:rsidRPr="002C35AD">
        <w:rPr>
          <w:rFonts w:ascii="Times New Roman" w:eastAsia="Calibri" w:hAnsi="Times New Roman" w:cs="Times New Roman"/>
          <w:sz w:val="24"/>
          <w:szCs w:val="24"/>
          <w:lang w:val="en-GB"/>
        </w:rPr>
        <w:t xml:space="preserve">, </w:t>
      </w:r>
      <w:proofErr w:type="gramStart"/>
      <w:r w:rsidRPr="002C35AD">
        <w:rPr>
          <w:rFonts w:ascii="Times New Roman" w:eastAsia="Calibri" w:hAnsi="Times New Roman" w:cs="Times New Roman"/>
          <w:sz w:val="24"/>
          <w:szCs w:val="24"/>
          <w:lang w:val="en-GB"/>
        </w:rPr>
        <w:t>2007</w:t>
      </w:r>
      <w:r w:rsidR="00D42D0E" w:rsidRPr="002C35AD">
        <w:rPr>
          <w:rFonts w:ascii="Times New Roman" w:eastAsia="Calibri" w:hAnsi="Times New Roman" w:cs="Times New Roman"/>
          <w:sz w:val="24"/>
          <w:szCs w:val="24"/>
          <w:lang w:val="en-GB"/>
        </w:rPr>
        <w:t>;</w:t>
      </w:r>
      <w:proofErr w:type="gramEnd"/>
    </w:p>
    <w:p w14:paraId="08346464" w14:textId="7F4236CF" w:rsidR="001E5004" w:rsidRPr="002C35AD" w:rsidRDefault="001401FB"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TRANSAS Marine Ltd. Training to STCW and Beyond.</w:t>
      </w:r>
      <w:r w:rsidR="00FC287E" w:rsidRPr="002C35AD">
        <w:rPr>
          <w:rFonts w:ascii="Times New Roman" w:eastAsia="Calibri" w:hAnsi="Times New Roman" w:cs="Times New Roman"/>
          <w:sz w:val="24"/>
          <w:szCs w:val="24"/>
          <w:lang w:val="en-GB"/>
        </w:rPr>
        <w:t xml:space="preserve"> [online cit. 2018-03-18]. Available from: </w:t>
      </w:r>
      <w:hyperlink r:id="rId15" w:anchor="description" w:history="1">
        <w:r w:rsidR="00D42D0E" w:rsidRPr="002C35AD">
          <w:rPr>
            <w:rStyle w:val="Hyperlink"/>
            <w:rFonts w:ascii="Times New Roman" w:eastAsia="Calibri" w:hAnsi="Times New Roman" w:cs="Times New Roman"/>
            <w:sz w:val="24"/>
            <w:szCs w:val="24"/>
            <w:lang w:val="en-GB"/>
          </w:rPr>
          <w:t>http://www.transas.com/products/simulation/ navigational-simulators/</w:t>
        </w:r>
        <w:proofErr w:type="spellStart"/>
        <w:r w:rsidR="00D42D0E" w:rsidRPr="002C35AD">
          <w:rPr>
            <w:rStyle w:val="Hyperlink"/>
            <w:rFonts w:ascii="Times New Roman" w:eastAsia="Calibri" w:hAnsi="Times New Roman" w:cs="Times New Roman"/>
            <w:sz w:val="24"/>
            <w:szCs w:val="24"/>
            <w:lang w:val="en-GB"/>
          </w:rPr>
          <w:t>NTPROSTCW#description</w:t>
        </w:r>
        <w:proofErr w:type="spellEnd"/>
      </w:hyperlink>
      <w:r w:rsidR="00D42D0E" w:rsidRPr="002C35AD">
        <w:rPr>
          <w:rFonts w:ascii="Times New Roman" w:eastAsia="Calibri" w:hAnsi="Times New Roman" w:cs="Times New Roman"/>
          <w:sz w:val="24"/>
          <w:szCs w:val="24"/>
          <w:lang w:val="en-GB"/>
        </w:rPr>
        <w:t>;</w:t>
      </w:r>
    </w:p>
    <w:p w14:paraId="1DC51A3E" w14:textId="6BDBB68C" w:rsidR="001401FB" w:rsidRDefault="00C33A45"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r w:rsidRPr="002C35AD">
        <w:rPr>
          <w:rFonts w:ascii="Times New Roman" w:eastAsia="Calibri" w:hAnsi="Times New Roman" w:cs="Times New Roman"/>
          <w:sz w:val="24"/>
          <w:szCs w:val="24"/>
          <w:lang w:val="en-GB"/>
        </w:rPr>
        <w:t>TRANSAS Marine Ltd.</w:t>
      </w:r>
      <w:r w:rsidR="00D42D0E" w:rsidRPr="002C35AD">
        <w:rPr>
          <w:rFonts w:ascii="Times New Roman" w:eastAsia="Calibri" w:hAnsi="Times New Roman" w:cs="Times New Roman"/>
          <w:sz w:val="24"/>
          <w:szCs w:val="24"/>
          <w:lang w:val="en-GB"/>
        </w:rPr>
        <w:t xml:space="preserve"> 2018.</w:t>
      </w:r>
      <w:r w:rsidRPr="002C35AD">
        <w:rPr>
          <w:rFonts w:ascii="Times New Roman" w:eastAsia="Calibri" w:hAnsi="Times New Roman" w:cs="Times New Roman"/>
          <w:sz w:val="24"/>
          <w:szCs w:val="24"/>
          <w:lang w:val="en-GB"/>
        </w:rPr>
        <w:t xml:space="preserve"> </w:t>
      </w:r>
      <w:proofErr w:type="spellStart"/>
      <w:r w:rsidRPr="002C35AD">
        <w:rPr>
          <w:rFonts w:ascii="Times New Roman" w:eastAsia="Calibri" w:hAnsi="Times New Roman" w:cs="Times New Roman"/>
          <w:sz w:val="24"/>
          <w:szCs w:val="24"/>
          <w:lang w:val="en-GB"/>
        </w:rPr>
        <w:t>Transas</w:t>
      </w:r>
      <w:proofErr w:type="spellEnd"/>
      <w:r w:rsidRPr="002C35AD">
        <w:rPr>
          <w:rFonts w:ascii="Times New Roman" w:eastAsia="Calibri" w:hAnsi="Times New Roman" w:cs="Times New Roman"/>
          <w:sz w:val="24"/>
          <w:szCs w:val="24"/>
          <w:lang w:val="en-GB"/>
        </w:rPr>
        <w:t xml:space="preserve"> Navigational Simulators brochure</w:t>
      </w:r>
      <w:bookmarkEnd w:id="0"/>
      <w:r w:rsidR="00D42D0E" w:rsidRPr="002C35AD">
        <w:rPr>
          <w:rFonts w:ascii="Times New Roman" w:eastAsia="Calibri" w:hAnsi="Times New Roman" w:cs="Times New Roman"/>
          <w:sz w:val="24"/>
          <w:szCs w:val="24"/>
          <w:lang w:val="en-GB"/>
        </w:rPr>
        <w:t>.</w:t>
      </w:r>
    </w:p>
    <w:p w14:paraId="19E63E5C" w14:textId="5B1F35D2" w:rsidR="00C344DB" w:rsidRPr="00C344DB" w:rsidRDefault="00C344DB"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proofErr w:type="spellStart"/>
      <w:r w:rsidRPr="00C344DB">
        <w:rPr>
          <w:rFonts w:ascii="Times New Roman" w:eastAsia="Calibri" w:hAnsi="Times New Roman" w:cs="Times New Roman"/>
          <w:sz w:val="24"/>
          <w:szCs w:val="24"/>
          <w:lang w:val="en-GB"/>
        </w:rPr>
        <w:t>Jovaiša</w:t>
      </w:r>
      <w:proofErr w:type="spellEnd"/>
      <w:r w:rsidRPr="00C344DB">
        <w:rPr>
          <w:rFonts w:ascii="Times New Roman" w:eastAsia="Calibri" w:hAnsi="Times New Roman" w:cs="Times New Roman"/>
          <w:sz w:val="24"/>
          <w:szCs w:val="24"/>
          <w:lang w:val="en-GB"/>
        </w:rPr>
        <w:t xml:space="preserve"> L. 2001. </w:t>
      </w:r>
      <w:proofErr w:type="spellStart"/>
      <w:r w:rsidRPr="00C344DB">
        <w:rPr>
          <w:rFonts w:ascii="Times New Roman" w:eastAsia="Calibri" w:hAnsi="Times New Roman" w:cs="Times New Roman"/>
          <w:sz w:val="24"/>
          <w:szCs w:val="24"/>
          <w:lang w:val="en-GB"/>
        </w:rPr>
        <w:t>Ugdymo</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mokslas</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ir</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praktika</w:t>
      </w:r>
      <w:proofErr w:type="spellEnd"/>
      <w:r w:rsidRPr="00C344DB">
        <w:rPr>
          <w:rFonts w:ascii="Times New Roman" w:eastAsia="Calibri" w:hAnsi="Times New Roman" w:cs="Times New Roman"/>
          <w:sz w:val="24"/>
          <w:szCs w:val="24"/>
          <w:lang w:val="en-GB"/>
        </w:rPr>
        <w:t xml:space="preserve">. Vilnius: Agora. </w:t>
      </w:r>
    </w:p>
    <w:p w14:paraId="1A5F15D6" w14:textId="7E5643A2" w:rsidR="00C344DB" w:rsidRPr="00C344DB" w:rsidRDefault="00C344DB"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proofErr w:type="spellStart"/>
      <w:r w:rsidRPr="00C344DB">
        <w:rPr>
          <w:rFonts w:ascii="Times New Roman" w:eastAsia="Calibri" w:hAnsi="Times New Roman" w:cs="Times New Roman"/>
          <w:sz w:val="24"/>
          <w:szCs w:val="24"/>
          <w:lang w:val="en-GB"/>
        </w:rPr>
        <w:lastRenderedPageBreak/>
        <w:t>Lileikis</w:t>
      </w:r>
      <w:proofErr w:type="spellEnd"/>
      <w:r w:rsidRPr="00C344DB">
        <w:rPr>
          <w:rFonts w:ascii="Times New Roman" w:eastAsia="Calibri" w:hAnsi="Times New Roman" w:cs="Times New Roman"/>
          <w:sz w:val="24"/>
          <w:szCs w:val="24"/>
          <w:lang w:val="en-GB"/>
        </w:rPr>
        <w:t xml:space="preserve"> S. 2014. Supporting maritime leadership </w:t>
      </w:r>
      <w:proofErr w:type="gramStart"/>
      <w:r w:rsidRPr="00C344DB">
        <w:rPr>
          <w:rFonts w:ascii="Times New Roman" w:eastAsia="Calibri" w:hAnsi="Times New Roman" w:cs="Times New Roman"/>
          <w:sz w:val="24"/>
          <w:szCs w:val="24"/>
          <w:lang w:val="en-GB"/>
        </w:rPr>
        <w:t>in regard to</w:t>
      </w:r>
      <w:proofErr w:type="gramEnd"/>
      <w:r w:rsidRPr="00C344DB">
        <w:rPr>
          <w:rFonts w:ascii="Times New Roman" w:eastAsia="Calibri" w:hAnsi="Times New Roman" w:cs="Times New Roman"/>
          <w:sz w:val="24"/>
          <w:szCs w:val="24"/>
          <w:lang w:val="en-GB"/>
        </w:rPr>
        <w:t xml:space="preserve"> moral authority on board and pre-self-development of seafarers as psycho-educational factors improving their </w:t>
      </w:r>
      <w:proofErr w:type="spellStart"/>
      <w:r w:rsidRPr="00C344DB">
        <w:rPr>
          <w:rFonts w:ascii="Times New Roman" w:eastAsia="Calibri" w:hAnsi="Times New Roman" w:cs="Times New Roman"/>
          <w:sz w:val="24"/>
          <w:szCs w:val="24"/>
          <w:lang w:val="en-GB"/>
        </w:rPr>
        <w:t>selfconfidence</w:t>
      </w:r>
      <w:proofErr w:type="spellEnd"/>
      <w:r w:rsidRPr="00C344DB">
        <w:rPr>
          <w:rFonts w:ascii="Times New Roman" w:eastAsia="Calibri" w:hAnsi="Times New Roman" w:cs="Times New Roman"/>
          <w:sz w:val="24"/>
          <w:szCs w:val="24"/>
          <w:lang w:val="en-GB"/>
        </w:rPr>
        <w:t xml:space="preserve"> at work. Maritime Transport and Engineering. 3 (1), 16–23.</w:t>
      </w:r>
    </w:p>
    <w:p w14:paraId="3A751D3C" w14:textId="63A7C2A9" w:rsidR="00C344DB" w:rsidRPr="00C344DB" w:rsidRDefault="00C344DB" w:rsidP="005D23E8">
      <w:pPr>
        <w:pStyle w:val="ListParagraph"/>
        <w:numPr>
          <w:ilvl w:val="0"/>
          <w:numId w:val="1"/>
        </w:numPr>
        <w:spacing w:after="0" w:line="240" w:lineRule="auto"/>
        <w:ind w:left="426" w:hanging="426"/>
        <w:jc w:val="both"/>
        <w:rPr>
          <w:rFonts w:ascii="Times New Roman" w:eastAsia="Calibri" w:hAnsi="Times New Roman" w:cs="Times New Roman"/>
          <w:sz w:val="24"/>
          <w:szCs w:val="24"/>
          <w:lang w:val="en-GB"/>
        </w:rPr>
      </w:pPr>
      <w:proofErr w:type="spellStart"/>
      <w:r w:rsidRPr="00C344DB">
        <w:rPr>
          <w:rFonts w:ascii="Times New Roman" w:eastAsia="Calibri" w:hAnsi="Times New Roman" w:cs="Times New Roman"/>
          <w:sz w:val="24"/>
          <w:szCs w:val="24"/>
          <w:lang w:val="en-GB"/>
        </w:rPr>
        <w:t>Lileikis</w:t>
      </w:r>
      <w:proofErr w:type="spellEnd"/>
      <w:r w:rsidRPr="00C344DB">
        <w:rPr>
          <w:rFonts w:ascii="Times New Roman" w:eastAsia="Calibri" w:hAnsi="Times New Roman" w:cs="Times New Roman"/>
          <w:sz w:val="24"/>
          <w:szCs w:val="24"/>
          <w:lang w:val="en-GB"/>
        </w:rPr>
        <w:t xml:space="preserve"> S. 2014. </w:t>
      </w:r>
      <w:proofErr w:type="spellStart"/>
      <w:r w:rsidRPr="00C344DB">
        <w:rPr>
          <w:rFonts w:ascii="Times New Roman" w:eastAsia="Calibri" w:hAnsi="Times New Roman" w:cs="Times New Roman"/>
          <w:sz w:val="24"/>
          <w:szCs w:val="24"/>
          <w:lang w:val="en-GB"/>
        </w:rPr>
        <w:t>Jūrų</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lyderystė</w:t>
      </w:r>
      <w:proofErr w:type="spellEnd"/>
      <w:r w:rsidRPr="00C344DB">
        <w:rPr>
          <w:rFonts w:ascii="Times New Roman" w:eastAsia="Calibri" w:hAnsi="Times New Roman" w:cs="Times New Roman"/>
          <w:sz w:val="24"/>
          <w:szCs w:val="24"/>
          <w:lang w:val="en-GB"/>
        </w:rPr>
        <w:t xml:space="preserve"> – </w:t>
      </w:r>
      <w:proofErr w:type="spellStart"/>
      <w:r w:rsidRPr="00C344DB">
        <w:rPr>
          <w:rFonts w:ascii="Times New Roman" w:eastAsia="Calibri" w:hAnsi="Times New Roman" w:cs="Times New Roman"/>
          <w:sz w:val="24"/>
          <w:szCs w:val="24"/>
          <w:lang w:val="en-GB"/>
        </w:rPr>
        <w:t>iššūkis</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mokslui</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ir</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praktikai</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valdymo</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psichologijos</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strateginė</w:t>
      </w:r>
      <w:proofErr w:type="spellEnd"/>
      <w:r w:rsidRPr="00C344DB">
        <w:rPr>
          <w:rFonts w:ascii="Times New Roman" w:eastAsia="Calibri" w:hAnsi="Times New Roman" w:cs="Times New Roman"/>
          <w:sz w:val="24"/>
          <w:szCs w:val="24"/>
          <w:lang w:val="en-GB"/>
        </w:rPr>
        <w:t xml:space="preserve"> </w:t>
      </w:r>
      <w:proofErr w:type="spellStart"/>
      <w:r w:rsidRPr="00C344DB">
        <w:rPr>
          <w:rFonts w:ascii="Times New Roman" w:eastAsia="Calibri" w:hAnsi="Times New Roman" w:cs="Times New Roman"/>
          <w:sz w:val="24"/>
          <w:szCs w:val="24"/>
          <w:lang w:val="en-GB"/>
        </w:rPr>
        <w:t>perspektyva</w:t>
      </w:r>
      <w:proofErr w:type="spellEnd"/>
      <w:r w:rsidRPr="00C344DB">
        <w:rPr>
          <w:rFonts w:ascii="Times New Roman" w:eastAsia="Calibri" w:hAnsi="Times New Roman" w:cs="Times New Roman"/>
          <w:sz w:val="24"/>
          <w:szCs w:val="24"/>
          <w:lang w:val="en-GB"/>
        </w:rPr>
        <w:t>. Journal of Management, 2 (25), 43-49.</w:t>
      </w:r>
    </w:p>
    <w:sectPr w:rsidR="00C344DB" w:rsidRPr="00C344DB" w:rsidSect="00231195">
      <w:headerReference w:type="default" r:id="rId16"/>
      <w:footerReference w:type="default" r:id="rId17"/>
      <w:pgSz w:w="11907" w:h="16840" w:code="9"/>
      <w:pgMar w:top="1418" w:right="1418"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EE0C3" w14:textId="77777777" w:rsidR="00231195" w:rsidRDefault="00231195" w:rsidP="004A6EF9">
      <w:pPr>
        <w:spacing w:after="0" w:line="240" w:lineRule="auto"/>
      </w:pPr>
      <w:r>
        <w:separator/>
      </w:r>
    </w:p>
  </w:endnote>
  <w:endnote w:type="continuationSeparator" w:id="0">
    <w:p w14:paraId="28DCF19A" w14:textId="77777777" w:rsidR="00231195" w:rsidRDefault="00231195" w:rsidP="004A6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0887520"/>
      <w:docPartObj>
        <w:docPartGallery w:val="Page Numbers (Bottom of Page)"/>
        <w:docPartUnique/>
      </w:docPartObj>
    </w:sdtPr>
    <w:sdtEndPr>
      <w:rPr>
        <w:noProof/>
      </w:rPr>
    </w:sdtEndPr>
    <w:sdtContent>
      <w:p w14:paraId="41F25EEF" w14:textId="0170429C" w:rsidR="00CF6B14" w:rsidRDefault="00CF6B14">
        <w:pPr>
          <w:pStyle w:val="Footer"/>
          <w:jc w:val="right"/>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5C6B6388" wp14:editId="21672520">
                  <wp:simplePos x="0" y="0"/>
                  <wp:positionH relativeFrom="margin">
                    <wp:posOffset>-167005</wp:posOffset>
                  </wp:positionH>
                  <wp:positionV relativeFrom="paragraph">
                    <wp:posOffset>138432</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6F35B395" id="Group 10" o:spid="_x0000_s1026" style="position:absolute;margin-left:-13.15pt;margin-top:10.9pt;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" stroked="f" strokeweight="1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6123334A" w14:textId="33E8B4E3" w:rsidR="005D23E8" w:rsidRDefault="005D23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01512" w14:textId="77777777" w:rsidR="00231195" w:rsidRDefault="00231195" w:rsidP="004A6EF9">
      <w:pPr>
        <w:spacing w:after="0" w:line="240" w:lineRule="auto"/>
      </w:pPr>
      <w:r>
        <w:separator/>
      </w:r>
    </w:p>
  </w:footnote>
  <w:footnote w:type="continuationSeparator" w:id="0">
    <w:p w14:paraId="1000F62F" w14:textId="77777777" w:rsidR="00231195" w:rsidRDefault="00231195" w:rsidP="004A6E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DA0AA" w14:textId="77777777" w:rsidR="005D23E8" w:rsidRDefault="005D23E8" w:rsidP="005D23E8">
    <w:pPr>
      <w:pStyle w:val="Header"/>
    </w:pPr>
    <w:bookmarkStart w:id="1" w:name="_Hlk133788290"/>
    <w:bookmarkStart w:id="2" w:name="_Hlk13378829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879"/>
      <w:gridCol w:w="4182"/>
    </w:tblGrid>
    <w:tr w:rsidR="005D23E8" w14:paraId="39EB3912" w14:textId="77777777" w:rsidTr="00A14A7C">
      <w:tc>
        <w:tcPr>
          <w:tcW w:w="5066" w:type="dxa"/>
        </w:tcPr>
        <w:p w14:paraId="6F0995B0" w14:textId="77777777" w:rsidR="005D23E8" w:rsidRDefault="005D23E8" w:rsidP="005D23E8">
          <w:pPr>
            <w:pStyle w:val="Header"/>
          </w:pPr>
          <w:r>
            <w:rPr>
              <w:noProof/>
              <w:szCs w:val="28"/>
            </w:rPr>
            <w:drawing>
              <wp:inline distT="0" distB="0" distL="0" distR="0" wp14:anchorId="434D3F05" wp14:editId="057785A7">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5DC06B8F" w14:textId="77777777" w:rsidR="005D23E8" w:rsidRDefault="005D23E8" w:rsidP="005D23E8">
          <w:pPr>
            <w:pStyle w:val="Header"/>
            <w:jc w:val="right"/>
          </w:pPr>
          <w:r w:rsidRPr="00857EC9">
            <w:rPr>
              <w:b/>
              <w:noProof/>
              <w:lang w:val="en-CA" w:eastAsia="en-CA"/>
            </w:rPr>
            <w:drawing>
              <wp:inline distT="0" distB="0" distL="0" distR="0" wp14:anchorId="554EFB2F" wp14:editId="520717A9">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bookmarkEnd w:id="1"/>
    <w:bookmarkEnd w:id="2"/>
  </w:tbl>
  <w:p w14:paraId="74015076" w14:textId="77777777" w:rsidR="005D23E8" w:rsidRDefault="005D23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8B09EA"/>
    <w:multiLevelType w:val="hybridMultilevel"/>
    <w:tmpl w:val="5B1803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6D325671"/>
    <w:multiLevelType w:val="hybridMultilevel"/>
    <w:tmpl w:val="C4405C6A"/>
    <w:lvl w:ilvl="0" w:tplc="9D101C70">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 w15:restartNumberingAfterBreak="0">
    <w:nsid w:val="77246B5B"/>
    <w:multiLevelType w:val="hybridMultilevel"/>
    <w:tmpl w:val="6810903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7BF13317"/>
    <w:multiLevelType w:val="hybridMultilevel"/>
    <w:tmpl w:val="5B1803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2054840480">
    <w:abstractNumId w:val="0"/>
  </w:num>
  <w:num w:numId="2" w16cid:durableId="1425804195">
    <w:abstractNumId w:val="3"/>
  </w:num>
  <w:num w:numId="3" w16cid:durableId="1504392197">
    <w:abstractNumId w:val="1"/>
  </w:num>
  <w:num w:numId="4" w16cid:durableId="8634428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4C0C"/>
    <w:rsid w:val="000019DF"/>
    <w:rsid w:val="00004114"/>
    <w:rsid w:val="0000536E"/>
    <w:rsid w:val="000241FF"/>
    <w:rsid w:val="00026B55"/>
    <w:rsid w:val="00044E2E"/>
    <w:rsid w:val="00051960"/>
    <w:rsid w:val="00062D36"/>
    <w:rsid w:val="00071832"/>
    <w:rsid w:val="00090AF0"/>
    <w:rsid w:val="00093A7B"/>
    <w:rsid w:val="000A0DCE"/>
    <w:rsid w:val="000B2BBF"/>
    <w:rsid w:val="000B3B85"/>
    <w:rsid w:val="000E0B24"/>
    <w:rsid w:val="001014BF"/>
    <w:rsid w:val="00117E07"/>
    <w:rsid w:val="0012023F"/>
    <w:rsid w:val="00125CD4"/>
    <w:rsid w:val="001308A4"/>
    <w:rsid w:val="00130C2D"/>
    <w:rsid w:val="001401FB"/>
    <w:rsid w:val="00141C70"/>
    <w:rsid w:val="00177AE0"/>
    <w:rsid w:val="00184CD9"/>
    <w:rsid w:val="001C4651"/>
    <w:rsid w:val="001D67D5"/>
    <w:rsid w:val="001E2D7C"/>
    <w:rsid w:val="001E5004"/>
    <w:rsid w:val="001E7282"/>
    <w:rsid w:val="001F4FD8"/>
    <w:rsid w:val="0022341F"/>
    <w:rsid w:val="00231195"/>
    <w:rsid w:val="002321EF"/>
    <w:rsid w:val="00233FC5"/>
    <w:rsid w:val="00237F0D"/>
    <w:rsid w:val="0026270A"/>
    <w:rsid w:val="002637BE"/>
    <w:rsid w:val="00271494"/>
    <w:rsid w:val="00281326"/>
    <w:rsid w:val="002A71A0"/>
    <w:rsid w:val="002A7B32"/>
    <w:rsid w:val="002C35AD"/>
    <w:rsid w:val="002C71A5"/>
    <w:rsid w:val="002F3EEF"/>
    <w:rsid w:val="003011F6"/>
    <w:rsid w:val="00305FC0"/>
    <w:rsid w:val="00306FFF"/>
    <w:rsid w:val="003418ED"/>
    <w:rsid w:val="00347011"/>
    <w:rsid w:val="0035177F"/>
    <w:rsid w:val="003639F2"/>
    <w:rsid w:val="003769B9"/>
    <w:rsid w:val="00381042"/>
    <w:rsid w:val="003A052C"/>
    <w:rsid w:val="003A0550"/>
    <w:rsid w:val="003C1DEC"/>
    <w:rsid w:val="003E182D"/>
    <w:rsid w:val="003E6F52"/>
    <w:rsid w:val="003F09BC"/>
    <w:rsid w:val="00416DF2"/>
    <w:rsid w:val="00446DFE"/>
    <w:rsid w:val="00447403"/>
    <w:rsid w:val="00450880"/>
    <w:rsid w:val="00450971"/>
    <w:rsid w:val="004607EF"/>
    <w:rsid w:val="00461820"/>
    <w:rsid w:val="00493EF2"/>
    <w:rsid w:val="004A3F61"/>
    <w:rsid w:val="004A6EF9"/>
    <w:rsid w:val="004E3B14"/>
    <w:rsid w:val="004F1C73"/>
    <w:rsid w:val="004F4562"/>
    <w:rsid w:val="00505711"/>
    <w:rsid w:val="00505A95"/>
    <w:rsid w:val="005101CD"/>
    <w:rsid w:val="005655D8"/>
    <w:rsid w:val="005725B9"/>
    <w:rsid w:val="00580F3E"/>
    <w:rsid w:val="00595E0A"/>
    <w:rsid w:val="005D23E8"/>
    <w:rsid w:val="005D566E"/>
    <w:rsid w:val="005D798B"/>
    <w:rsid w:val="005F6E81"/>
    <w:rsid w:val="006264B1"/>
    <w:rsid w:val="0062738E"/>
    <w:rsid w:val="006371F2"/>
    <w:rsid w:val="00645570"/>
    <w:rsid w:val="0065331C"/>
    <w:rsid w:val="0065649D"/>
    <w:rsid w:val="00667638"/>
    <w:rsid w:val="006922F3"/>
    <w:rsid w:val="00693E64"/>
    <w:rsid w:val="00697157"/>
    <w:rsid w:val="006B18F3"/>
    <w:rsid w:val="006C1BDB"/>
    <w:rsid w:val="006D1690"/>
    <w:rsid w:val="006D2C65"/>
    <w:rsid w:val="006F710D"/>
    <w:rsid w:val="0070055F"/>
    <w:rsid w:val="00701A65"/>
    <w:rsid w:val="007169AB"/>
    <w:rsid w:val="00725EFB"/>
    <w:rsid w:val="00743133"/>
    <w:rsid w:val="00744151"/>
    <w:rsid w:val="00755186"/>
    <w:rsid w:val="00777D3D"/>
    <w:rsid w:val="007920C8"/>
    <w:rsid w:val="00793C34"/>
    <w:rsid w:val="007A042B"/>
    <w:rsid w:val="007D0AB7"/>
    <w:rsid w:val="007F5499"/>
    <w:rsid w:val="00845A76"/>
    <w:rsid w:val="00862589"/>
    <w:rsid w:val="00893047"/>
    <w:rsid w:val="008A0983"/>
    <w:rsid w:val="008A3AD4"/>
    <w:rsid w:val="008A7762"/>
    <w:rsid w:val="008C436F"/>
    <w:rsid w:val="008D3337"/>
    <w:rsid w:val="008E2E73"/>
    <w:rsid w:val="008E5318"/>
    <w:rsid w:val="008E6013"/>
    <w:rsid w:val="008F15C8"/>
    <w:rsid w:val="008F2379"/>
    <w:rsid w:val="00915B6B"/>
    <w:rsid w:val="00921B16"/>
    <w:rsid w:val="009222B5"/>
    <w:rsid w:val="00932F4D"/>
    <w:rsid w:val="00940D7E"/>
    <w:rsid w:val="00945160"/>
    <w:rsid w:val="00946B23"/>
    <w:rsid w:val="009575E3"/>
    <w:rsid w:val="00982709"/>
    <w:rsid w:val="009905A1"/>
    <w:rsid w:val="00996A8E"/>
    <w:rsid w:val="009977A5"/>
    <w:rsid w:val="009B6CBF"/>
    <w:rsid w:val="009C2A49"/>
    <w:rsid w:val="009D451F"/>
    <w:rsid w:val="009F2C8D"/>
    <w:rsid w:val="00A10878"/>
    <w:rsid w:val="00A1246B"/>
    <w:rsid w:val="00A566E5"/>
    <w:rsid w:val="00A77840"/>
    <w:rsid w:val="00A82BCE"/>
    <w:rsid w:val="00A9072E"/>
    <w:rsid w:val="00A9657E"/>
    <w:rsid w:val="00AA01E5"/>
    <w:rsid w:val="00AB7152"/>
    <w:rsid w:val="00AC09D6"/>
    <w:rsid w:val="00AE3611"/>
    <w:rsid w:val="00AF0D10"/>
    <w:rsid w:val="00B05C80"/>
    <w:rsid w:val="00B10593"/>
    <w:rsid w:val="00B224B2"/>
    <w:rsid w:val="00B340A1"/>
    <w:rsid w:val="00B54796"/>
    <w:rsid w:val="00B54C97"/>
    <w:rsid w:val="00B625DE"/>
    <w:rsid w:val="00B649E7"/>
    <w:rsid w:val="00B8221C"/>
    <w:rsid w:val="00B84E23"/>
    <w:rsid w:val="00B87832"/>
    <w:rsid w:val="00B971BE"/>
    <w:rsid w:val="00B974ED"/>
    <w:rsid w:val="00BA1AFD"/>
    <w:rsid w:val="00BC17CD"/>
    <w:rsid w:val="00BC2C51"/>
    <w:rsid w:val="00BC4812"/>
    <w:rsid w:val="00BD4701"/>
    <w:rsid w:val="00BE3BB9"/>
    <w:rsid w:val="00BF3A34"/>
    <w:rsid w:val="00C002E1"/>
    <w:rsid w:val="00C035E1"/>
    <w:rsid w:val="00C30772"/>
    <w:rsid w:val="00C33A45"/>
    <w:rsid w:val="00C344DB"/>
    <w:rsid w:val="00C66FC4"/>
    <w:rsid w:val="00C758B1"/>
    <w:rsid w:val="00C86933"/>
    <w:rsid w:val="00C94136"/>
    <w:rsid w:val="00C963B0"/>
    <w:rsid w:val="00CD7ED6"/>
    <w:rsid w:val="00CE7921"/>
    <w:rsid w:val="00CF1E8A"/>
    <w:rsid w:val="00CF6B14"/>
    <w:rsid w:val="00D11026"/>
    <w:rsid w:val="00D2091E"/>
    <w:rsid w:val="00D21A16"/>
    <w:rsid w:val="00D359C8"/>
    <w:rsid w:val="00D423E9"/>
    <w:rsid w:val="00D42D0E"/>
    <w:rsid w:val="00D5353F"/>
    <w:rsid w:val="00D57DE9"/>
    <w:rsid w:val="00D62F00"/>
    <w:rsid w:val="00D74006"/>
    <w:rsid w:val="00D74368"/>
    <w:rsid w:val="00D9705B"/>
    <w:rsid w:val="00DA326A"/>
    <w:rsid w:val="00DA3A66"/>
    <w:rsid w:val="00DA6F93"/>
    <w:rsid w:val="00DB0963"/>
    <w:rsid w:val="00DC2813"/>
    <w:rsid w:val="00DC39E6"/>
    <w:rsid w:val="00DC49A2"/>
    <w:rsid w:val="00DD0C0D"/>
    <w:rsid w:val="00DE1215"/>
    <w:rsid w:val="00DE46B3"/>
    <w:rsid w:val="00DE602F"/>
    <w:rsid w:val="00DF065B"/>
    <w:rsid w:val="00DF440B"/>
    <w:rsid w:val="00E151E3"/>
    <w:rsid w:val="00E15886"/>
    <w:rsid w:val="00E4086B"/>
    <w:rsid w:val="00E51E2E"/>
    <w:rsid w:val="00E55AEF"/>
    <w:rsid w:val="00E60D5E"/>
    <w:rsid w:val="00E70E71"/>
    <w:rsid w:val="00E73A91"/>
    <w:rsid w:val="00E8463D"/>
    <w:rsid w:val="00EA2EDB"/>
    <w:rsid w:val="00EB6774"/>
    <w:rsid w:val="00EE3A87"/>
    <w:rsid w:val="00F0340B"/>
    <w:rsid w:val="00F06806"/>
    <w:rsid w:val="00F16D5E"/>
    <w:rsid w:val="00F17A23"/>
    <w:rsid w:val="00F22459"/>
    <w:rsid w:val="00F34C0C"/>
    <w:rsid w:val="00F444CF"/>
    <w:rsid w:val="00F46477"/>
    <w:rsid w:val="00F52AFC"/>
    <w:rsid w:val="00F6787E"/>
    <w:rsid w:val="00F72B7D"/>
    <w:rsid w:val="00F819D1"/>
    <w:rsid w:val="00F84C0F"/>
    <w:rsid w:val="00F90046"/>
    <w:rsid w:val="00F91385"/>
    <w:rsid w:val="00F93F19"/>
    <w:rsid w:val="00FA10C1"/>
    <w:rsid w:val="00FA677F"/>
    <w:rsid w:val="00FB49D8"/>
    <w:rsid w:val="00FC287E"/>
    <w:rsid w:val="00FD3F87"/>
    <w:rsid w:val="00FD4D89"/>
    <w:rsid w:val="00FE5F9D"/>
    <w:rsid w:val="00FE78F8"/>
    <w:rsid w:val="00FF75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AA9EBC"/>
  <w15:docId w15:val="{CFB2AF4A-37A7-4D30-9944-1371E4B34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8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4A6EF9"/>
    <w:pPr>
      <w:tabs>
        <w:tab w:val="center" w:pos="4680"/>
        <w:tab w:val="right" w:pos="9360"/>
      </w:tabs>
      <w:spacing w:after="0" w:line="240" w:lineRule="auto"/>
    </w:pPr>
  </w:style>
  <w:style w:type="character" w:customStyle="1" w:styleId="HeaderChar">
    <w:name w:val="Header Char"/>
    <w:basedOn w:val="DefaultParagraphFont"/>
    <w:link w:val="Header"/>
    <w:rsid w:val="004A6EF9"/>
  </w:style>
  <w:style w:type="paragraph" w:styleId="Footer">
    <w:name w:val="footer"/>
    <w:basedOn w:val="Normal"/>
    <w:link w:val="FooterChar"/>
    <w:uiPriority w:val="99"/>
    <w:unhideWhenUsed/>
    <w:rsid w:val="004A6E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6EF9"/>
  </w:style>
  <w:style w:type="paragraph" w:styleId="BalloonText">
    <w:name w:val="Balloon Text"/>
    <w:basedOn w:val="Normal"/>
    <w:link w:val="BalloonTextChar"/>
    <w:uiPriority w:val="99"/>
    <w:semiHidden/>
    <w:unhideWhenUsed/>
    <w:rsid w:val="006D2C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2C65"/>
    <w:rPr>
      <w:rFonts w:ascii="Tahoma" w:hAnsi="Tahoma" w:cs="Tahoma"/>
      <w:sz w:val="16"/>
      <w:szCs w:val="16"/>
    </w:rPr>
  </w:style>
  <w:style w:type="paragraph" w:styleId="ListParagraph">
    <w:name w:val="List Paragraph"/>
    <w:basedOn w:val="Normal"/>
    <w:uiPriority w:val="34"/>
    <w:qFormat/>
    <w:rsid w:val="004E3B14"/>
    <w:pPr>
      <w:ind w:left="720"/>
      <w:contextualSpacing/>
    </w:pPr>
  </w:style>
  <w:style w:type="character" w:styleId="Hyperlink">
    <w:name w:val="Hyperlink"/>
    <w:basedOn w:val="DefaultParagraphFont"/>
    <w:uiPriority w:val="99"/>
    <w:unhideWhenUsed/>
    <w:rsid w:val="001401FB"/>
    <w:rPr>
      <w:color w:val="0563C1" w:themeColor="hyperlink"/>
      <w:u w:val="single"/>
    </w:rPr>
  </w:style>
  <w:style w:type="character" w:customStyle="1" w:styleId="UnresolvedMention1">
    <w:name w:val="Unresolved Mention1"/>
    <w:basedOn w:val="DefaultParagraphFont"/>
    <w:uiPriority w:val="99"/>
    <w:semiHidden/>
    <w:unhideWhenUsed/>
    <w:rsid w:val="00793C34"/>
    <w:rPr>
      <w:color w:val="605E5C"/>
      <w:shd w:val="clear" w:color="auto" w:fill="E1DFDD"/>
    </w:rPr>
  </w:style>
  <w:style w:type="character" w:styleId="FollowedHyperlink">
    <w:name w:val="FollowedHyperlink"/>
    <w:basedOn w:val="DefaultParagraphFont"/>
    <w:uiPriority w:val="99"/>
    <w:semiHidden/>
    <w:unhideWhenUsed/>
    <w:rsid w:val="008A0983"/>
    <w:rPr>
      <w:color w:val="954F72" w:themeColor="followedHyperlink"/>
      <w:u w:val="single"/>
    </w:rPr>
  </w:style>
  <w:style w:type="character" w:styleId="Emphasis">
    <w:name w:val="Emphasis"/>
    <w:basedOn w:val="DefaultParagraphFont"/>
    <w:uiPriority w:val="20"/>
    <w:qFormat/>
    <w:rsid w:val="006371F2"/>
    <w:rPr>
      <w:i/>
      <w:iCs/>
    </w:rPr>
  </w:style>
  <w:style w:type="table" w:styleId="TableGrid">
    <w:name w:val="Table Grid"/>
    <w:basedOn w:val="TableNormal"/>
    <w:uiPriority w:val="59"/>
    <w:rsid w:val="005D23E8"/>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8512570">
      <w:bodyDiv w:val="1"/>
      <w:marLeft w:val="0"/>
      <w:marRight w:val="0"/>
      <w:marTop w:val="0"/>
      <w:marBottom w:val="0"/>
      <w:divBdr>
        <w:top w:val="none" w:sz="0" w:space="0" w:color="auto"/>
        <w:left w:val="none" w:sz="0" w:space="0" w:color="auto"/>
        <w:bottom w:val="none" w:sz="0" w:space="0" w:color="auto"/>
        <w:right w:val="none" w:sz="0" w:space="0" w:color="auto"/>
      </w:divBdr>
      <w:divsChild>
        <w:div w:id="1178696322">
          <w:marLeft w:val="0"/>
          <w:marRight w:val="0"/>
          <w:marTop w:val="0"/>
          <w:marBottom w:val="0"/>
          <w:divBdr>
            <w:top w:val="none" w:sz="0" w:space="0" w:color="auto"/>
            <w:left w:val="none" w:sz="0" w:space="0" w:color="auto"/>
            <w:bottom w:val="none" w:sz="0" w:space="0" w:color="auto"/>
            <w:right w:val="none" w:sz="0" w:space="0" w:color="auto"/>
          </w:divBdr>
          <w:divsChild>
            <w:div w:id="1867212502">
              <w:marLeft w:val="0"/>
              <w:marRight w:val="60"/>
              <w:marTop w:val="0"/>
              <w:marBottom w:val="0"/>
              <w:divBdr>
                <w:top w:val="none" w:sz="0" w:space="0" w:color="auto"/>
                <w:left w:val="none" w:sz="0" w:space="0" w:color="auto"/>
                <w:bottom w:val="none" w:sz="0" w:space="0" w:color="auto"/>
                <w:right w:val="none" w:sz="0" w:space="0" w:color="auto"/>
              </w:divBdr>
              <w:divsChild>
                <w:div w:id="1328748509">
                  <w:marLeft w:val="0"/>
                  <w:marRight w:val="0"/>
                  <w:marTop w:val="0"/>
                  <w:marBottom w:val="120"/>
                  <w:divBdr>
                    <w:top w:val="single" w:sz="6" w:space="0" w:color="C0C0C0"/>
                    <w:left w:val="single" w:sz="6" w:space="0" w:color="D9D9D9"/>
                    <w:bottom w:val="single" w:sz="6" w:space="0" w:color="D9D9D9"/>
                    <w:right w:val="single" w:sz="6" w:space="0" w:color="D9D9D9"/>
                  </w:divBdr>
                  <w:divsChild>
                    <w:div w:id="474638295">
                      <w:marLeft w:val="0"/>
                      <w:marRight w:val="0"/>
                      <w:marTop w:val="0"/>
                      <w:marBottom w:val="0"/>
                      <w:divBdr>
                        <w:top w:val="none" w:sz="0" w:space="0" w:color="auto"/>
                        <w:left w:val="none" w:sz="0" w:space="0" w:color="auto"/>
                        <w:bottom w:val="none" w:sz="0" w:space="0" w:color="auto"/>
                        <w:right w:val="none" w:sz="0" w:space="0" w:color="auto"/>
                      </w:divBdr>
                    </w:div>
                    <w:div w:id="541603040">
                      <w:marLeft w:val="0"/>
                      <w:marRight w:val="0"/>
                      <w:marTop w:val="0"/>
                      <w:marBottom w:val="0"/>
                      <w:divBdr>
                        <w:top w:val="none" w:sz="0" w:space="0" w:color="auto"/>
                        <w:left w:val="none" w:sz="0" w:space="0" w:color="auto"/>
                        <w:bottom w:val="none" w:sz="0" w:space="0" w:color="auto"/>
                        <w:right w:val="none" w:sz="0" w:space="0" w:color="auto"/>
                      </w:divBdr>
                    </w:div>
                  </w:divsChild>
                </w:div>
                <w:div w:id="2033528741">
                  <w:marLeft w:val="0"/>
                  <w:marRight w:val="0"/>
                  <w:marTop w:val="180"/>
                  <w:marBottom w:val="240"/>
                  <w:divBdr>
                    <w:top w:val="none" w:sz="0" w:space="0" w:color="auto"/>
                    <w:left w:val="none" w:sz="0" w:space="0" w:color="auto"/>
                    <w:bottom w:val="none" w:sz="0" w:space="0" w:color="auto"/>
                    <w:right w:val="none" w:sz="0" w:space="0" w:color="auto"/>
                  </w:divBdr>
                </w:div>
              </w:divsChild>
            </w:div>
          </w:divsChild>
        </w:div>
        <w:div w:id="1931159475">
          <w:marLeft w:val="0"/>
          <w:marRight w:val="0"/>
          <w:marTop w:val="0"/>
          <w:marBottom w:val="0"/>
          <w:divBdr>
            <w:top w:val="none" w:sz="0" w:space="0" w:color="auto"/>
            <w:left w:val="none" w:sz="0" w:space="0" w:color="auto"/>
            <w:bottom w:val="none" w:sz="0" w:space="0" w:color="auto"/>
            <w:right w:val="none" w:sz="0" w:space="0" w:color="auto"/>
          </w:divBdr>
          <w:divsChild>
            <w:div w:id="303699552">
              <w:marLeft w:val="60"/>
              <w:marRight w:val="0"/>
              <w:marTop w:val="0"/>
              <w:marBottom w:val="0"/>
              <w:divBdr>
                <w:top w:val="none" w:sz="0" w:space="0" w:color="auto"/>
                <w:left w:val="none" w:sz="0" w:space="0" w:color="auto"/>
                <w:bottom w:val="none" w:sz="0" w:space="0" w:color="auto"/>
                <w:right w:val="none" w:sz="0" w:space="0" w:color="auto"/>
              </w:divBdr>
              <w:divsChild>
                <w:div w:id="702706293">
                  <w:marLeft w:val="0"/>
                  <w:marRight w:val="0"/>
                  <w:marTop w:val="0"/>
                  <w:marBottom w:val="0"/>
                  <w:divBdr>
                    <w:top w:val="none" w:sz="0" w:space="0" w:color="auto"/>
                    <w:left w:val="none" w:sz="0" w:space="0" w:color="auto"/>
                    <w:bottom w:val="none" w:sz="0" w:space="0" w:color="auto"/>
                    <w:right w:val="none" w:sz="0" w:space="0" w:color="auto"/>
                  </w:divBdr>
                  <w:divsChild>
                    <w:div w:id="1896038372">
                      <w:marLeft w:val="0"/>
                      <w:marRight w:val="0"/>
                      <w:marTop w:val="0"/>
                      <w:marBottom w:val="120"/>
                      <w:divBdr>
                        <w:top w:val="single" w:sz="6" w:space="0" w:color="F5F5F5"/>
                        <w:left w:val="single" w:sz="6" w:space="0" w:color="F5F5F5"/>
                        <w:bottom w:val="single" w:sz="6" w:space="0" w:color="F5F5F5"/>
                        <w:right w:val="single" w:sz="6" w:space="0" w:color="F5F5F5"/>
                      </w:divBdr>
                      <w:divsChild>
                        <w:div w:id="107240838">
                          <w:marLeft w:val="0"/>
                          <w:marRight w:val="0"/>
                          <w:marTop w:val="0"/>
                          <w:marBottom w:val="0"/>
                          <w:divBdr>
                            <w:top w:val="none" w:sz="0" w:space="0" w:color="auto"/>
                            <w:left w:val="none" w:sz="0" w:space="0" w:color="auto"/>
                            <w:bottom w:val="none" w:sz="0" w:space="0" w:color="auto"/>
                            <w:right w:val="none" w:sz="0" w:space="0" w:color="auto"/>
                          </w:divBdr>
                          <w:divsChild>
                            <w:div w:id="188463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1.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hyperlink" Target="http://www.transas.com/products/simulation/%20navigational-simulators/NTPROSTCW" TargetMode="External"/><Relationship Id="rId10" Type="http://schemas.openxmlformats.org/officeDocument/2006/relationships/chart" Target="charts/chart3.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hyperlink" Target="http://commons.wmu.se/all_dissertations/82" TargetMode="Externa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0" Type="http://schemas.openxmlformats.org/officeDocument/2006/relationships/image" Target="media/image13.png"/><Relationship Id="rId4" Type="http://schemas.openxmlformats.org/officeDocument/2006/relationships/image" Target="media/image7.png"/><Relationship Id="rId9" Type="http://schemas.openxmlformats.org/officeDocument/2006/relationships/image" Target="media/image12.jpeg"/><Relationship Id="rId14" Type="http://schemas.openxmlformats.org/officeDocument/2006/relationships/image" Target="media/image17.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sz="1000" b="0"/>
            </a:pPr>
            <a:r>
              <a:rPr lang="en-GB" sz="1000" b="0"/>
              <a:t>D</a:t>
            </a:r>
            <a:r>
              <a:rPr lang="lt-LT" sz="1000" b="0"/>
              <a:t>o you think that students would be more interested in the proper use of navigational simulator if they were fully familiarised with the operating principles, basic functions and capabilities of a particular integrated into simulator equipment before the </a:t>
            </a:r>
          </a:p>
        </c:rich>
      </c:tx>
      <c:overlay val="0"/>
    </c:title>
    <c:autoTitleDeleted val="0"/>
    <c:plotArea>
      <c:layout>
        <c:manualLayout>
          <c:layoutTarget val="inner"/>
          <c:xMode val="edge"/>
          <c:yMode val="edge"/>
          <c:x val="0.11603798901695891"/>
          <c:y val="0.304537967236854"/>
          <c:w val="0.85029977549564406"/>
          <c:h val="0.5515417684858358"/>
        </c:manualLayout>
      </c:layout>
      <c:barChart>
        <c:barDir val="col"/>
        <c:grouping val="clustered"/>
        <c:varyColors val="0"/>
        <c:ser>
          <c:idx val="0"/>
          <c:order val="0"/>
          <c:tx>
            <c:strRef>
              <c:f>Sheet1!$B$1</c:f>
              <c:strCache>
                <c:ptCount val="1"/>
                <c:pt idx="0">
                  <c:v>Series 1</c:v>
                </c:pt>
              </c:strCache>
            </c:strRef>
          </c:tx>
          <c:spPr>
            <a:solidFill>
              <a:schemeClr val="tx2"/>
            </a:solidFill>
            <a:scene3d>
              <a:camera prst="orthographicFront"/>
              <a:lightRig rig="threePt" dir="t"/>
            </a:scene3d>
            <a:sp3d>
              <a:bevelT/>
            </a:sp3d>
          </c:spPr>
          <c:invertIfNegative val="0"/>
          <c:dLbls>
            <c:dLbl>
              <c:idx val="0"/>
              <c:layout>
                <c:manualLayout>
                  <c:x val="2.2699157617766608E-3"/>
                  <c:y val="4.59770114942528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BD-411D-8D18-18001FD934E1}"/>
                </c:ext>
              </c:extLst>
            </c:dLbl>
            <c:dLbl>
              <c:idx val="1"/>
              <c:layout>
                <c:manualLayout>
                  <c:x val="1.681688168031365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BD-411D-8D18-18001FD934E1}"/>
                </c:ext>
              </c:extLst>
            </c:dLbl>
            <c:dLbl>
              <c:idx val="2"/>
              <c:layout>
                <c:manualLayout>
                  <c:x val="1.681688168031372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BD-411D-8D18-18001FD934E1}"/>
                </c:ext>
              </c:extLst>
            </c:dLbl>
            <c:dLbl>
              <c:idx val="3"/>
              <c:layout>
                <c:manualLayout>
                  <c:x val="1.681688168031365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BD-411D-8D18-18001FD934E1}"/>
                </c:ext>
              </c:extLst>
            </c:dLbl>
            <c:numFmt formatCode="0" sourceLinked="0"/>
            <c:spPr>
              <a:noFill/>
              <a:ln>
                <a:noFill/>
                <a:round/>
              </a:ln>
              <a:effectLst>
                <a:glow rad="63500">
                  <a:schemeClr val="accent1">
                    <a:satMod val="175000"/>
                    <a:alpha val="40000"/>
                  </a:schemeClr>
                </a:glow>
              </a:effectLst>
              <a:scene3d>
                <a:camera prst="orthographicFront"/>
                <a:lightRig rig="threePt" dir="t"/>
              </a:scene3d>
              <a:sp3d>
                <a:bevelT h="12700"/>
              </a:sp3d>
            </c:spPr>
            <c:txPr>
              <a:bodyPr/>
              <a:lstStyle/>
              <a:p>
                <a:pPr>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Yes, fully agree</c:v>
                </c:pt>
                <c:pt idx="1">
                  <c:v>Partly agree</c:v>
                </c:pt>
                <c:pt idx="2">
                  <c:v>Partly disagree</c:v>
                </c:pt>
                <c:pt idx="3">
                  <c:v>Fully disagree</c:v>
                </c:pt>
              </c:strCache>
            </c:strRef>
          </c:cat>
          <c:val>
            <c:numRef>
              <c:f>Sheet1!$B$2:$B$5</c:f>
              <c:numCache>
                <c:formatCode>General</c:formatCode>
                <c:ptCount val="4"/>
                <c:pt idx="0">
                  <c:v>93.3</c:v>
                </c:pt>
                <c:pt idx="1">
                  <c:v>6.7</c:v>
                </c:pt>
                <c:pt idx="2">
                  <c:v>0</c:v>
                </c:pt>
                <c:pt idx="3">
                  <c:v>0</c:v>
                </c:pt>
              </c:numCache>
            </c:numRef>
          </c:val>
          <c:extLst>
            <c:ext xmlns:c16="http://schemas.microsoft.com/office/drawing/2014/chart" uri="{C3380CC4-5D6E-409C-BE32-E72D297353CC}">
              <c16:uniqueId val="{00000004-01BD-411D-8D18-18001FD934E1}"/>
            </c:ext>
          </c:extLst>
        </c:ser>
        <c:dLbls>
          <c:showLegendKey val="0"/>
          <c:showVal val="1"/>
          <c:showCatName val="0"/>
          <c:showSerName val="0"/>
          <c:showPercent val="0"/>
          <c:showBubbleSize val="0"/>
        </c:dLbls>
        <c:gapWidth val="150"/>
        <c:axId val="265614080"/>
        <c:axId val="265616384"/>
      </c:barChart>
      <c:catAx>
        <c:axId val="265614080"/>
        <c:scaling>
          <c:orientation val="minMax"/>
        </c:scaling>
        <c:delete val="0"/>
        <c:axPos val="b"/>
        <c:numFmt formatCode="General" sourceLinked="0"/>
        <c:majorTickMark val="out"/>
        <c:minorTickMark val="none"/>
        <c:tickLblPos val="nextTo"/>
        <c:crossAx val="265616384"/>
        <c:crosses val="autoZero"/>
        <c:auto val="1"/>
        <c:lblAlgn val="ctr"/>
        <c:lblOffset val="100"/>
        <c:noMultiLvlLbl val="0"/>
      </c:catAx>
      <c:valAx>
        <c:axId val="265616384"/>
        <c:scaling>
          <c:orientation val="minMax"/>
        </c:scaling>
        <c:delete val="0"/>
        <c:axPos val="l"/>
        <c:majorGridlines/>
        <c:title>
          <c:tx>
            <c:rich>
              <a:bodyPr rot="-5400000" vert="horz"/>
              <a:lstStyle/>
              <a:p>
                <a:pPr>
                  <a:defRPr sz="800" b="0">
                    <a:latin typeface="Times New Roman" panose="02020603050405020304" pitchFamily="18" charset="0"/>
                    <a:cs typeface="Times New Roman" panose="02020603050405020304" pitchFamily="18" charset="0"/>
                  </a:defRPr>
                </a:pPr>
                <a:r>
                  <a:rPr lang="en-US" sz="800" b="0">
                    <a:latin typeface="Times New Roman" panose="02020603050405020304" pitchFamily="18" charset="0"/>
                    <a:cs typeface="Times New Roman" panose="02020603050405020304" pitchFamily="18" charset="0"/>
                  </a:rPr>
                  <a:t>Percentage</a:t>
                </a:r>
                <a:r>
                  <a:rPr lang="lt-LT" sz="800" b="0">
                    <a:latin typeface="Times New Roman" panose="02020603050405020304" pitchFamily="18" charset="0"/>
                    <a:cs typeface="Times New Roman" panose="02020603050405020304" pitchFamily="18" charset="0"/>
                  </a:rPr>
                  <a:t> of respondents</a:t>
                </a:r>
              </a:p>
            </c:rich>
          </c:tx>
          <c:layout>
            <c:manualLayout>
              <c:xMode val="edge"/>
              <c:yMode val="edge"/>
              <c:x val="1.4947048389524879E-2"/>
              <c:y val="0.23822644583220201"/>
            </c:manualLayout>
          </c:layout>
          <c:overlay val="0"/>
          <c:spPr>
            <a:ln w="3175">
              <a:noFill/>
            </a:ln>
          </c:spPr>
        </c:title>
        <c:numFmt formatCode="General" sourceLinked="1"/>
        <c:majorTickMark val="out"/>
        <c:minorTickMark val="none"/>
        <c:tickLblPos val="nextTo"/>
        <c:crossAx val="265614080"/>
        <c:crosses val="autoZero"/>
        <c:crossBetween val="between"/>
      </c:valAx>
    </c:plotArea>
    <c:plotVisOnly val="1"/>
    <c:dispBlanksAs val="gap"/>
    <c:showDLblsOverMax val="0"/>
  </c:chart>
  <c:spPr>
    <a:noFill/>
    <a:ln>
      <a:solidFill>
        <a:schemeClr val="tx1"/>
      </a:solidFill>
    </a:ln>
    <a:scene3d>
      <a:camera prst="orthographicFront"/>
      <a:lightRig rig="threePt" dir="t"/>
    </a:scene3d>
    <a:sp3d>
      <a:bevelT w="63500" h="63500"/>
      <a:bevelB w="63500" h="63500"/>
    </a:sp3d>
  </c:spPr>
  <c:txPr>
    <a:bodyPr/>
    <a:lstStyle/>
    <a:p>
      <a:pPr>
        <a:defRPr>
          <a:latin typeface="Times New Roman" panose="02020603050405020304" pitchFamily="18" charset="0"/>
          <a:cs typeface="Times New Roman" panose="02020603050405020304" pitchFamily="18" charset="0"/>
        </a:defRPr>
      </a:pPr>
      <a:endParaRPr lang="ro-R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sz="1000" b="0"/>
            </a:pPr>
            <a:r>
              <a:rPr lang="lt-LT" sz="1000" b="0"/>
              <a:t>Does working with the simulator in pair developes cooperation skills and allows to solve more complicated tasks?</a:t>
            </a:r>
            <a:endParaRPr lang="en-US" sz="1000" b="0"/>
          </a:p>
        </c:rich>
      </c:tx>
      <c:layout>
        <c:manualLayout>
          <c:xMode val="edge"/>
          <c:yMode val="edge"/>
          <c:x val="8.8883199558265388E-2"/>
          <c:y val="2.267592045065513E-2"/>
        </c:manualLayout>
      </c:layout>
      <c:overlay val="0"/>
    </c:title>
    <c:autoTitleDeleted val="0"/>
    <c:plotArea>
      <c:layout>
        <c:manualLayout>
          <c:layoutTarget val="inner"/>
          <c:xMode val="edge"/>
          <c:yMode val="edge"/>
          <c:x val="8.8749491371167027E-2"/>
          <c:y val="0.23091043955473944"/>
          <c:w val="0.8830820619953339"/>
          <c:h val="0.62970443911902318"/>
        </c:manualLayout>
      </c:layout>
      <c:barChart>
        <c:barDir val="col"/>
        <c:grouping val="clustered"/>
        <c:varyColors val="0"/>
        <c:ser>
          <c:idx val="0"/>
          <c:order val="0"/>
          <c:tx>
            <c:strRef>
              <c:f>Sheet1!$B$1</c:f>
              <c:strCache>
                <c:ptCount val="1"/>
                <c:pt idx="0">
                  <c:v>Series 1</c:v>
                </c:pt>
              </c:strCache>
            </c:strRef>
          </c:tx>
          <c:spPr>
            <a:solidFill>
              <a:schemeClr val="tx2"/>
            </a:solidFill>
            <a:scene3d>
              <a:camera prst="orthographicFront"/>
              <a:lightRig rig="threePt" dir="t"/>
            </a:scene3d>
            <a:sp3d>
              <a:bevelT/>
            </a:sp3d>
          </c:spPr>
          <c:invertIfNegative val="0"/>
          <c:dLbls>
            <c:dLbl>
              <c:idx val="0"/>
              <c:layout>
                <c:manualLayout>
                  <c:x val="1.429153742145868E-2"/>
                  <c:y val="0"/>
                </c:manualLayout>
              </c:layout>
              <c:numFmt formatCode="#,##0" sourceLinked="0"/>
              <c:spPr>
                <a:noFill/>
                <a:ln>
                  <a:noFill/>
                  <a:round/>
                </a:ln>
                <a:effectLst>
                  <a:glow rad="63500">
                    <a:schemeClr val="accent1">
                      <a:satMod val="175000"/>
                      <a:alpha val="40000"/>
                    </a:schemeClr>
                  </a:glow>
                </a:effectLst>
                <a:scene3d>
                  <a:camera prst="orthographicFront"/>
                  <a:lightRig rig="threePt" dir="t"/>
                </a:scene3d>
                <a:sp3d>
                  <a:bevelT h="12700"/>
                </a:sp3d>
              </c:spPr>
              <c:txPr>
                <a:bodyPr/>
                <a:lstStyle/>
                <a:p>
                  <a:pPr>
                    <a:defRPr/>
                  </a:pPr>
                  <a:endParaRPr lang="ro-R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93-40A7-87DB-DA2834F3C841}"/>
                </c:ext>
              </c:extLst>
            </c:dLbl>
            <c:dLbl>
              <c:idx val="1"/>
              <c:layout>
                <c:manualLayout>
                  <c:x val="1.441441441441441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93-40A7-87DB-DA2834F3C841}"/>
                </c:ext>
              </c:extLst>
            </c:dLbl>
            <c:dLbl>
              <c:idx val="2"/>
              <c:layout>
                <c:manualLayout>
                  <c:x val="1.9219219219219218E-2"/>
                  <c:y val="-1.592039800995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93-40A7-87DB-DA2834F3C841}"/>
                </c:ext>
              </c:extLst>
            </c:dLbl>
            <c:dLbl>
              <c:idx val="3"/>
              <c:layout>
                <c:manualLayout>
                  <c:x val="1.9219219219219218E-2"/>
                  <c:y val="-7.960199004975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93-40A7-87DB-DA2834F3C841}"/>
                </c:ext>
              </c:extLst>
            </c:dLbl>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Yes, fully agree</c:v>
                </c:pt>
                <c:pt idx="1">
                  <c:v>Partly agree</c:v>
                </c:pt>
                <c:pt idx="2">
                  <c:v>Partly disagree</c:v>
                </c:pt>
                <c:pt idx="3">
                  <c:v>Fully disagree</c:v>
                </c:pt>
              </c:strCache>
            </c:strRef>
          </c:cat>
          <c:val>
            <c:numRef>
              <c:f>Sheet1!$B$2:$B$5</c:f>
              <c:numCache>
                <c:formatCode>General</c:formatCode>
                <c:ptCount val="4"/>
                <c:pt idx="0">
                  <c:v>80</c:v>
                </c:pt>
                <c:pt idx="1">
                  <c:v>6.7</c:v>
                </c:pt>
                <c:pt idx="2">
                  <c:v>13.3</c:v>
                </c:pt>
                <c:pt idx="3">
                  <c:v>0</c:v>
                </c:pt>
              </c:numCache>
            </c:numRef>
          </c:val>
          <c:extLst>
            <c:ext xmlns:c16="http://schemas.microsoft.com/office/drawing/2014/chart" uri="{C3380CC4-5D6E-409C-BE32-E72D297353CC}">
              <c16:uniqueId val="{00000004-AB93-40A7-87DB-DA2834F3C841}"/>
            </c:ext>
          </c:extLst>
        </c:ser>
        <c:dLbls>
          <c:showLegendKey val="0"/>
          <c:showVal val="1"/>
          <c:showCatName val="0"/>
          <c:showSerName val="0"/>
          <c:showPercent val="0"/>
          <c:showBubbleSize val="0"/>
        </c:dLbls>
        <c:gapWidth val="150"/>
        <c:axId val="266388992"/>
        <c:axId val="269115392"/>
      </c:barChart>
      <c:catAx>
        <c:axId val="266388992"/>
        <c:scaling>
          <c:orientation val="minMax"/>
        </c:scaling>
        <c:delete val="0"/>
        <c:axPos val="b"/>
        <c:numFmt formatCode="General" sourceLinked="0"/>
        <c:majorTickMark val="out"/>
        <c:minorTickMark val="none"/>
        <c:tickLblPos val="nextTo"/>
        <c:crossAx val="269115392"/>
        <c:crosses val="autoZero"/>
        <c:auto val="1"/>
        <c:lblAlgn val="ctr"/>
        <c:lblOffset val="100"/>
        <c:noMultiLvlLbl val="0"/>
      </c:catAx>
      <c:valAx>
        <c:axId val="269115392"/>
        <c:scaling>
          <c:orientation val="minMax"/>
        </c:scaling>
        <c:delete val="0"/>
        <c:axPos val="l"/>
        <c:majorGridlines/>
        <c:title>
          <c:tx>
            <c:rich>
              <a:bodyPr rot="-5400000" vert="horz"/>
              <a:lstStyle/>
              <a:p>
                <a:pPr>
                  <a:defRPr sz="900" b="0"/>
                </a:pPr>
                <a:r>
                  <a:rPr lang="en-US" sz="900" b="0"/>
                  <a:t>Percentage</a:t>
                </a:r>
                <a:r>
                  <a:rPr lang="lt-LT" sz="900" b="0"/>
                  <a:t> of respondents</a:t>
                </a:r>
              </a:p>
            </c:rich>
          </c:tx>
          <c:layout>
            <c:manualLayout>
              <c:xMode val="edge"/>
              <c:yMode val="edge"/>
              <c:x val="7.1094374072806108E-3"/>
              <c:y val="9.9513632224543361E-2"/>
            </c:manualLayout>
          </c:layout>
          <c:overlay val="0"/>
          <c:spPr>
            <a:ln w="3175">
              <a:noFill/>
            </a:ln>
          </c:spPr>
        </c:title>
        <c:numFmt formatCode="General" sourceLinked="1"/>
        <c:majorTickMark val="out"/>
        <c:minorTickMark val="none"/>
        <c:tickLblPos val="nextTo"/>
        <c:crossAx val="266388992"/>
        <c:crosses val="autoZero"/>
        <c:crossBetween val="between"/>
      </c:valAx>
      <c:spPr>
        <a:noFill/>
      </c:spPr>
    </c:plotArea>
    <c:plotVisOnly val="1"/>
    <c:dispBlanksAs val="gap"/>
    <c:showDLblsOverMax val="0"/>
  </c:chart>
  <c:spPr>
    <a:noFill/>
    <a:scene3d>
      <a:camera prst="orthographicFront"/>
      <a:lightRig rig="threePt" dir="t"/>
    </a:scene3d>
    <a:sp3d>
      <a:bevelT w="63500" h="63500"/>
      <a:bevelB w="63500" h="63500"/>
    </a:sp3d>
  </c:spPr>
  <c:txPr>
    <a:bodyPr/>
    <a:lstStyle/>
    <a:p>
      <a:pPr>
        <a:defRPr sz="1000">
          <a:latin typeface="Times New Roman" panose="02020603050405020304" pitchFamily="18" charset="0"/>
          <a:cs typeface="Times New Roman" panose="02020603050405020304" pitchFamily="18" charset="0"/>
        </a:defRPr>
      </a:pPr>
      <a:endParaRPr lang="ro-R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sz="1000" b="0"/>
            </a:pPr>
            <a:r>
              <a:rPr lang="lt-LT" sz="1000" b="0"/>
              <a:t>Do you think it is necessary to devote additional hours of training with the navigational simulators in order to have more benefits in future career on board of a real ship?</a:t>
            </a:r>
            <a:endParaRPr lang="en-US" sz="1000" b="0"/>
          </a:p>
        </c:rich>
      </c:tx>
      <c:overlay val="0"/>
    </c:title>
    <c:autoTitleDeleted val="0"/>
    <c:plotArea>
      <c:layout>
        <c:manualLayout>
          <c:layoutTarget val="inner"/>
          <c:xMode val="edge"/>
          <c:yMode val="edge"/>
          <c:x val="8.6268599541940369E-2"/>
          <c:y val="0.22848339609722698"/>
          <c:w val="0.8843845817974052"/>
          <c:h val="0.62759663737684956"/>
        </c:manualLayout>
      </c:layout>
      <c:barChart>
        <c:barDir val="col"/>
        <c:grouping val="clustered"/>
        <c:varyColors val="0"/>
        <c:ser>
          <c:idx val="0"/>
          <c:order val="0"/>
          <c:tx>
            <c:strRef>
              <c:f>Sheet1!$B$1</c:f>
              <c:strCache>
                <c:ptCount val="1"/>
                <c:pt idx="0">
                  <c:v>Series 1</c:v>
                </c:pt>
              </c:strCache>
            </c:strRef>
          </c:tx>
          <c:spPr>
            <a:solidFill>
              <a:schemeClr val="tx2"/>
            </a:solidFill>
            <a:scene3d>
              <a:camera prst="orthographicFront"/>
              <a:lightRig rig="threePt" dir="t"/>
            </a:scene3d>
            <a:sp3d>
              <a:bevelT/>
            </a:sp3d>
          </c:spPr>
          <c:invertIfNegative val="0"/>
          <c:dLbls>
            <c:dLbl>
              <c:idx val="0"/>
              <c:layout>
                <c:manualLayout>
                  <c:x val="1.6816816816816817E-2"/>
                  <c:y val="-3.648382397522147E-17"/>
                </c:manualLayout>
              </c:layout>
              <c:numFmt formatCode="#,##0" sourceLinked="0"/>
              <c:spPr>
                <a:noFill/>
                <a:ln>
                  <a:noFill/>
                  <a:round/>
                </a:ln>
                <a:effectLst>
                  <a:glow rad="63500">
                    <a:schemeClr val="accent1">
                      <a:satMod val="175000"/>
                      <a:alpha val="40000"/>
                    </a:schemeClr>
                  </a:glow>
                </a:effectLst>
                <a:scene3d>
                  <a:camera prst="orthographicFront"/>
                  <a:lightRig rig="threePt" dir="t"/>
                </a:scene3d>
                <a:sp3d>
                  <a:bevelT h="12700"/>
                </a:sp3d>
              </c:spPr>
              <c:txPr>
                <a:bodyPr/>
                <a:lstStyle/>
                <a:p>
                  <a:pPr>
                    <a:defRPr/>
                  </a:pPr>
                  <a:endParaRPr lang="ro-R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10-4195-833F-565A54CD318F}"/>
                </c:ext>
              </c:extLst>
            </c:dLbl>
            <c:dLbl>
              <c:idx val="1"/>
              <c:layout>
                <c:manualLayout>
                  <c:x val="1.441441441441441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10-4195-833F-565A54CD318F}"/>
                </c:ext>
              </c:extLst>
            </c:dLbl>
            <c:dLbl>
              <c:idx val="2"/>
              <c:layout>
                <c:manualLayout>
                  <c:x val="1.9219219219219218E-2"/>
                  <c:y val="-1.592039800995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10-4195-833F-565A54CD318F}"/>
                </c:ext>
              </c:extLst>
            </c:dLbl>
            <c:dLbl>
              <c:idx val="3"/>
              <c:layout>
                <c:manualLayout>
                  <c:x val="1.9219219219219218E-2"/>
                  <c:y val="-7.960199004975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10-4195-833F-565A54CD318F}"/>
                </c:ext>
              </c:extLst>
            </c:dLbl>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Yes, fully agree</c:v>
                </c:pt>
                <c:pt idx="1">
                  <c:v>Partly agree</c:v>
                </c:pt>
                <c:pt idx="2">
                  <c:v>Partly disagree</c:v>
                </c:pt>
                <c:pt idx="3">
                  <c:v>Fully disagree</c:v>
                </c:pt>
              </c:strCache>
            </c:strRef>
          </c:cat>
          <c:val>
            <c:numRef>
              <c:f>Sheet1!$B$2:$B$5</c:f>
              <c:numCache>
                <c:formatCode>General</c:formatCode>
                <c:ptCount val="4"/>
                <c:pt idx="0">
                  <c:v>90</c:v>
                </c:pt>
                <c:pt idx="1">
                  <c:v>6.7</c:v>
                </c:pt>
                <c:pt idx="2">
                  <c:v>3.3</c:v>
                </c:pt>
                <c:pt idx="3">
                  <c:v>0</c:v>
                </c:pt>
              </c:numCache>
            </c:numRef>
          </c:val>
          <c:extLst>
            <c:ext xmlns:c16="http://schemas.microsoft.com/office/drawing/2014/chart" uri="{C3380CC4-5D6E-409C-BE32-E72D297353CC}">
              <c16:uniqueId val="{00000004-8510-4195-833F-565A54CD318F}"/>
            </c:ext>
          </c:extLst>
        </c:ser>
        <c:dLbls>
          <c:showLegendKey val="0"/>
          <c:showVal val="1"/>
          <c:showCatName val="0"/>
          <c:showSerName val="0"/>
          <c:showPercent val="0"/>
          <c:showBubbleSize val="0"/>
        </c:dLbls>
        <c:gapWidth val="150"/>
        <c:axId val="390157824"/>
        <c:axId val="238669824"/>
      </c:barChart>
      <c:catAx>
        <c:axId val="390157824"/>
        <c:scaling>
          <c:orientation val="minMax"/>
        </c:scaling>
        <c:delete val="0"/>
        <c:axPos val="b"/>
        <c:numFmt formatCode="General" sourceLinked="0"/>
        <c:majorTickMark val="out"/>
        <c:minorTickMark val="none"/>
        <c:tickLblPos val="nextTo"/>
        <c:crossAx val="238669824"/>
        <c:crosses val="autoZero"/>
        <c:auto val="1"/>
        <c:lblAlgn val="ctr"/>
        <c:lblOffset val="100"/>
        <c:noMultiLvlLbl val="0"/>
      </c:catAx>
      <c:valAx>
        <c:axId val="238669824"/>
        <c:scaling>
          <c:orientation val="minMax"/>
        </c:scaling>
        <c:delete val="0"/>
        <c:axPos val="l"/>
        <c:majorGridlines/>
        <c:title>
          <c:tx>
            <c:rich>
              <a:bodyPr rot="-5400000" vert="horz"/>
              <a:lstStyle/>
              <a:p>
                <a:pPr>
                  <a:defRPr b="0"/>
                </a:pPr>
                <a:r>
                  <a:rPr lang="en-US" b="0"/>
                  <a:t>Percentage</a:t>
                </a:r>
                <a:r>
                  <a:rPr lang="lt-LT" b="0"/>
                  <a:t> of respondents</a:t>
                </a:r>
              </a:p>
            </c:rich>
          </c:tx>
          <c:layout>
            <c:manualLayout>
              <c:xMode val="edge"/>
              <c:yMode val="edge"/>
              <c:x val="1.632068718682892E-3"/>
              <c:y val="0.173218868474774"/>
            </c:manualLayout>
          </c:layout>
          <c:overlay val="0"/>
          <c:spPr>
            <a:ln w="3175">
              <a:noFill/>
            </a:ln>
          </c:spPr>
        </c:title>
        <c:numFmt formatCode="General" sourceLinked="1"/>
        <c:majorTickMark val="out"/>
        <c:minorTickMark val="none"/>
        <c:tickLblPos val="nextTo"/>
        <c:crossAx val="390157824"/>
        <c:crosses val="autoZero"/>
        <c:crossBetween val="between"/>
      </c:valAx>
    </c:plotArea>
    <c:plotVisOnly val="1"/>
    <c:dispBlanksAs val="gap"/>
    <c:showDLblsOverMax val="0"/>
  </c:chart>
  <c:spPr>
    <a:noFill/>
    <a:scene3d>
      <a:camera prst="orthographicFront"/>
      <a:lightRig rig="threePt" dir="t"/>
    </a:scene3d>
    <a:sp3d>
      <a:bevelT w="63500" h="63500"/>
      <a:bevelB w="63500" h="63500"/>
    </a:sp3d>
  </c:spPr>
  <c:txPr>
    <a:bodyPr/>
    <a:lstStyle/>
    <a:p>
      <a:pPr>
        <a:defRPr>
          <a:latin typeface="Times New Roman" panose="02020603050405020304" pitchFamily="18" charset="0"/>
          <a:cs typeface="Times New Roman" panose="02020603050405020304" pitchFamily="18" charset="0"/>
        </a:defRPr>
      </a:pPr>
      <a:endParaRPr lang="ro-R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a:pPr>
            <a:r>
              <a:rPr lang="lt-LT" sz="1000"/>
              <a:t>Do you think it is worth changing the partner while working with the simulator in pairs so as to achieve the level when it is irrelevant who do you work with, and you always have the same quality of the performance and easily find the consensus</a:t>
            </a:r>
          </a:p>
        </c:rich>
      </c:tx>
      <c:layout>
        <c:manualLayout>
          <c:xMode val="edge"/>
          <c:yMode val="edge"/>
          <c:x val="0.10782473718777727"/>
          <c:y val="4.3874305700279982E-2"/>
        </c:manualLayout>
      </c:layout>
      <c:overlay val="0"/>
    </c:title>
    <c:autoTitleDeleted val="0"/>
    <c:plotArea>
      <c:layout>
        <c:manualLayout>
          <c:layoutTarget val="inner"/>
          <c:xMode val="edge"/>
          <c:yMode val="edge"/>
          <c:x val="9.6563571372322674E-2"/>
          <c:y val="0.36390706245558052"/>
          <c:w val="0.86722147668442151"/>
          <c:h val="0.48731870521179499"/>
        </c:manualLayout>
      </c:layout>
      <c:barChart>
        <c:barDir val="col"/>
        <c:grouping val="clustered"/>
        <c:varyColors val="0"/>
        <c:ser>
          <c:idx val="0"/>
          <c:order val="0"/>
          <c:tx>
            <c:strRef>
              <c:f>Sheet1!$B$1</c:f>
              <c:strCache>
                <c:ptCount val="1"/>
                <c:pt idx="0">
                  <c:v>Series 1</c:v>
                </c:pt>
              </c:strCache>
            </c:strRef>
          </c:tx>
          <c:spPr>
            <a:solidFill>
              <a:schemeClr val="tx2"/>
            </a:solidFill>
            <a:scene3d>
              <a:camera prst="orthographicFront"/>
              <a:lightRig rig="threePt" dir="t"/>
            </a:scene3d>
            <a:sp3d>
              <a:bevelT/>
            </a:sp3d>
          </c:spPr>
          <c:invertIfNegative val="0"/>
          <c:dLbls>
            <c:dLbl>
              <c:idx val="0"/>
              <c:layout>
                <c:manualLayout>
                  <c:x val="1.6816816816816817E-2"/>
                  <c:y val="-3.648382397522147E-17"/>
                </c:manualLayout>
              </c:layout>
              <c:spPr>
                <a:noFill/>
                <a:ln>
                  <a:noFill/>
                  <a:round/>
                </a:ln>
                <a:effectLst>
                  <a:glow rad="63500">
                    <a:schemeClr val="accent1">
                      <a:satMod val="175000"/>
                      <a:alpha val="40000"/>
                    </a:schemeClr>
                  </a:glow>
                </a:effectLst>
                <a:scene3d>
                  <a:camera prst="orthographicFront"/>
                  <a:lightRig rig="threePt" dir="t"/>
                </a:scene3d>
                <a:sp3d>
                  <a:bevelT h="12700"/>
                </a:sp3d>
              </c:spPr>
              <c:txPr>
                <a:bodyPr/>
                <a:lstStyle/>
                <a:p>
                  <a:pPr>
                    <a:defRPr/>
                  </a:pPr>
                  <a:endParaRPr lang="ro-R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20-4175-8444-56914FAF794F}"/>
                </c:ext>
              </c:extLst>
            </c:dLbl>
            <c:dLbl>
              <c:idx val="1"/>
              <c:layout>
                <c:manualLayout>
                  <c:x val="1.441441441441441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20-4175-8444-56914FAF794F}"/>
                </c:ext>
              </c:extLst>
            </c:dLbl>
            <c:dLbl>
              <c:idx val="2"/>
              <c:layout>
                <c:manualLayout>
                  <c:x val="1.9219219219219218E-2"/>
                  <c:y val="-1.592039800995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20-4175-8444-56914FAF794F}"/>
                </c:ext>
              </c:extLst>
            </c:dLbl>
            <c:dLbl>
              <c:idx val="3"/>
              <c:layout>
                <c:manualLayout>
                  <c:x val="1.9219219219219218E-2"/>
                  <c:y val="-7.960199004975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20-4175-8444-56914FAF794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Yes, fully agree</c:v>
                </c:pt>
                <c:pt idx="1">
                  <c:v>Partly agree</c:v>
                </c:pt>
                <c:pt idx="2">
                  <c:v>Partly disagree</c:v>
                </c:pt>
                <c:pt idx="3">
                  <c:v>Fully disagree</c:v>
                </c:pt>
              </c:strCache>
            </c:strRef>
          </c:cat>
          <c:val>
            <c:numRef>
              <c:f>Sheet1!$B$2:$B$5</c:f>
              <c:numCache>
                <c:formatCode>General</c:formatCode>
                <c:ptCount val="4"/>
                <c:pt idx="0">
                  <c:v>55</c:v>
                </c:pt>
                <c:pt idx="1">
                  <c:v>40</c:v>
                </c:pt>
                <c:pt idx="2">
                  <c:v>5</c:v>
                </c:pt>
                <c:pt idx="3">
                  <c:v>0</c:v>
                </c:pt>
              </c:numCache>
            </c:numRef>
          </c:val>
          <c:extLst>
            <c:ext xmlns:c16="http://schemas.microsoft.com/office/drawing/2014/chart" uri="{C3380CC4-5D6E-409C-BE32-E72D297353CC}">
              <c16:uniqueId val="{00000004-3520-4175-8444-56914FAF794F}"/>
            </c:ext>
          </c:extLst>
        </c:ser>
        <c:dLbls>
          <c:showLegendKey val="0"/>
          <c:showVal val="1"/>
          <c:showCatName val="0"/>
          <c:showSerName val="0"/>
          <c:showPercent val="0"/>
          <c:showBubbleSize val="0"/>
        </c:dLbls>
        <c:gapWidth val="150"/>
        <c:axId val="244127232"/>
        <c:axId val="244129152"/>
      </c:barChart>
      <c:catAx>
        <c:axId val="244127232"/>
        <c:scaling>
          <c:orientation val="minMax"/>
        </c:scaling>
        <c:delete val="0"/>
        <c:axPos val="b"/>
        <c:numFmt formatCode="General" sourceLinked="0"/>
        <c:majorTickMark val="out"/>
        <c:minorTickMark val="none"/>
        <c:tickLblPos val="nextTo"/>
        <c:crossAx val="244129152"/>
        <c:crosses val="autoZero"/>
        <c:auto val="1"/>
        <c:lblAlgn val="ctr"/>
        <c:lblOffset val="100"/>
        <c:noMultiLvlLbl val="0"/>
      </c:catAx>
      <c:valAx>
        <c:axId val="244129152"/>
        <c:scaling>
          <c:orientation val="minMax"/>
        </c:scaling>
        <c:delete val="0"/>
        <c:axPos val="l"/>
        <c:majorGridlines/>
        <c:title>
          <c:tx>
            <c:rich>
              <a:bodyPr rot="-5400000" vert="horz"/>
              <a:lstStyle/>
              <a:p>
                <a:pPr>
                  <a:defRPr/>
                </a:pPr>
                <a:r>
                  <a:rPr lang="en-US"/>
                  <a:t>Percentage</a:t>
                </a:r>
                <a:r>
                  <a:rPr lang="lt-LT"/>
                  <a:t> of respondents</a:t>
                </a:r>
              </a:p>
            </c:rich>
          </c:tx>
          <c:layout>
            <c:manualLayout>
              <c:xMode val="edge"/>
              <c:yMode val="edge"/>
              <c:x val="9.1260169242330189E-3"/>
              <c:y val="0.26801315263101405"/>
            </c:manualLayout>
          </c:layout>
          <c:overlay val="0"/>
          <c:spPr>
            <a:ln w="3175">
              <a:noFill/>
            </a:ln>
          </c:spPr>
        </c:title>
        <c:numFmt formatCode="General" sourceLinked="1"/>
        <c:majorTickMark val="out"/>
        <c:minorTickMark val="none"/>
        <c:tickLblPos val="nextTo"/>
        <c:crossAx val="244127232"/>
        <c:crosses val="autoZero"/>
        <c:crossBetween val="between"/>
      </c:valAx>
    </c:plotArea>
    <c:plotVisOnly val="1"/>
    <c:dispBlanksAs val="gap"/>
    <c:showDLblsOverMax val="0"/>
  </c:chart>
  <c:spPr>
    <a:noFill/>
    <a:scene3d>
      <a:camera prst="orthographicFront"/>
      <a:lightRig rig="threePt" dir="t"/>
    </a:scene3d>
    <a:sp3d>
      <a:bevelT w="63500" h="63500"/>
      <a:bevelB w="63500" h="63500"/>
    </a:sp3d>
  </c:spPr>
  <c:txPr>
    <a:bodyPr/>
    <a:lstStyle/>
    <a:p>
      <a:pPr>
        <a:defRPr sz="1000" b="0">
          <a:latin typeface="Times New Roman" panose="02020603050405020304" pitchFamily="18" charset="0"/>
          <a:cs typeface="Times New Roman" panose="02020603050405020304" pitchFamily="18" charset="0"/>
        </a:defRPr>
      </a:pPr>
      <a:endParaRPr lang="ro-R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a:pPr>
            <a:r>
              <a:rPr lang="lt-LT" sz="1000" b="0"/>
              <a:t>Does simulating different extraordinary situations like emergency manoeuvres or SAR operations may be useful in order to form the confidence </a:t>
            </a:r>
            <a:r>
              <a:rPr lang="en-US" sz="1000" b="0"/>
              <a:t>in the carried out actions?</a:t>
            </a:r>
          </a:p>
        </c:rich>
      </c:tx>
      <c:layout>
        <c:manualLayout>
          <c:xMode val="edge"/>
          <c:yMode val="edge"/>
          <c:x val="8.7845262274260538E-2"/>
          <c:y val="6.2580789689424432E-2"/>
        </c:manualLayout>
      </c:layout>
      <c:overlay val="0"/>
    </c:title>
    <c:autoTitleDeleted val="0"/>
    <c:plotArea>
      <c:layout>
        <c:manualLayout>
          <c:layoutTarget val="inner"/>
          <c:xMode val="edge"/>
          <c:yMode val="edge"/>
          <c:x val="9.957849285493986E-2"/>
          <c:y val="0.28712873853731247"/>
          <c:w val="0.86576628574250258"/>
          <c:h val="0.51236119090263932"/>
        </c:manualLayout>
      </c:layout>
      <c:barChart>
        <c:barDir val="col"/>
        <c:grouping val="clustered"/>
        <c:varyColors val="0"/>
        <c:ser>
          <c:idx val="0"/>
          <c:order val="0"/>
          <c:tx>
            <c:strRef>
              <c:f>Sheet1!$B$1</c:f>
              <c:strCache>
                <c:ptCount val="1"/>
                <c:pt idx="0">
                  <c:v>Series 1</c:v>
                </c:pt>
              </c:strCache>
            </c:strRef>
          </c:tx>
          <c:spPr>
            <a:solidFill>
              <a:schemeClr val="tx2"/>
            </a:solidFill>
            <a:scene3d>
              <a:camera prst="orthographicFront"/>
              <a:lightRig rig="threePt" dir="t"/>
            </a:scene3d>
            <a:sp3d>
              <a:bevelT/>
            </a:sp3d>
          </c:spPr>
          <c:invertIfNegative val="0"/>
          <c:dLbls>
            <c:dLbl>
              <c:idx val="0"/>
              <c:layout>
                <c:manualLayout>
                  <c:x val="1.6816816816816817E-2"/>
                  <c:y val="-3.648382397522147E-17"/>
                </c:manualLayout>
              </c:layout>
              <c:numFmt formatCode="#,##0" sourceLinked="0"/>
              <c:spPr>
                <a:noFill/>
                <a:ln>
                  <a:noFill/>
                  <a:round/>
                </a:ln>
                <a:effectLst>
                  <a:glow rad="63500">
                    <a:schemeClr val="accent1">
                      <a:satMod val="175000"/>
                      <a:alpha val="40000"/>
                    </a:schemeClr>
                  </a:glow>
                </a:effectLst>
                <a:scene3d>
                  <a:camera prst="orthographicFront"/>
                  <a:lightRig rig="threePt" dir="t"/>
                </a:scene3d>
                <a:sp3d>
                  <a:bevelT h="12700"/>
                </a:sp3d>
              </c:spPr>
              <c:txPr>
                <a:bodyPr/>
                <a:lstStyle/>
                <a:p>
                  <a:pPr>
                    <a:defRPr/>
                  </a:pPr>
                  <a:endParaRPr lang="ro-R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2A-4837-9696-A6EDC525B72F}"/>
                </c:ext>
              </c:extLst>
            </c:dLbl>
            <c:dLbl>
              <c:idx val="1"/>
              <c:layout>
                <c:manualLayout>
                  <c:x val="1.441441441441441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2A-4837-9696-A6EDC525B72F}"/>
                </c:ext>
              </c:extLst>
            </c:dLbl>
            <c:dLbl>
              <c:idx val="2"/>
              <c:layout>
                <c:manualLayout>
                  <c:x val="1.9219219219219218E-2"/>
                  <c:y val="-1.592039800995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2A-4837-9696-A6EDC525B72F}"/>
                </c:ext>
              </c:extLst>
            </c:dLbl>
            <c:dLbl>
              <c:idx val="3"/>
              <c:layout>
                <c:manualLayout>
                  <c:x val="1.9219219219219218E-2"/>
                  <c:y val="-7.960199004975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2A-4837-9696-A6EDC525B72F}"/>
                </c:ext>
              </c:extLst>
            </c:dLbl>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Yes, fully agree</c:v>
                </c:pt>
                <c:pt idx="1">
                  <c:v>Partly agree</c:v>
                </c:pt>
                <c:pt idx="2">
                  <c:v>Partly disagree</c:v>
                </c:pt>
                <c:pt idx="3">
                  <c:v>Fully disagree</c:v>
                </c:pt>
              </c:strCache>
            </c:strRef>
          </c:cat>
          <c:val>
            <c:numRef>
              <c:f>Sheet1!$B$2:$B$5</c:f>
              <c:numCache>
                <c:formatCode>General</c:formatCode>
                <c:ptCount val="4"/>
                <c:pt idx="0">
                  <c:v>33.299999999999997</c:v>
                </c:pt>
                <c:pt idx="1">
                  <c:v>66.7</c:v>
                </c:pt>
                <c:pt idx="2">
                  <c:v>0</c:v>
                </c:pt>
                <c:pt idx="3">
                  <c:v>0</c:v>
                </c:pt>
              </c:numCache>
            </c:numRef>
          </c:val>
          <c:extLst>
            <c:ext xmlns:c16="http://schemas.microsoft.com/office/drawing/2014/chart" uri="{C3380CC4-5D6E-409C-BE32-E72D297353CC}">
              <c16:uniqueId val="{00000004-C82A-4837-9696-A6EDC525B72F}"/>
            </c:ext>
          </c:extLst>
        </c:ser>
        <c:dLbls>
          <c:showLegendKey val="0"/>
          <c:showVal val="1"/>
          <c:showCatName val="0"/>
          <c:showSerName val="0"/>
          <c:showPercent val="0"/>
          <c:showBubbleSize val="0"/>
        </c:dLbls>
        <c:gapWidth val="150"/>
        <c:axId val="244147328"/>
        <c:axId val="244149248"/>
      </c:barChart>
      <c:catAx>
        <c:axId val="244147328"/>
        <c:scaling>
          <c:orientation val="minMax"/>
        </c:scaling>
        <c:delete val="0"/>
        <c:axPos val="b"/>
        <c:numFmt formatCode="General" sourceLinked="0"/>
        <c:majorTickMark val="out"/>
        <c:minorTickMark val="none"/>
        <c:tickLblPos val="nextTo"/>
        <c:crossAx val="244149248"/>
        <c:crosses val="autoZero"/>
        <c:auto val="1"/>
        <c:lblAlgn val="ctr"/>
        <c:lblOffset val="100"/>
        <c:noMultiLvlLbl val="0"/>
      </c:catAx>
      <c:valAx>
        <c:axId val="244149248"/>
        <c:scaling>
          <c:orientation val="minMax"/>
        </c:scaling>
        <c:delete val="0"/>
        <c:axPos val="l"/>
        <c:majorGridlines/>
        <c:title>
          <c:tx>
            <c:rich>
              <a:bodyPr rot="-5400000" vert="horz"/>
              <a:lstStyle/>
              <a:p>
                <a:pPr>
                  <a:defRPr/>
                </a:pPr>
                <a:r>
                  <a:rPr lang="en-US" b="0"/>
                  <a:t>Percentage</a:t>
                </a:r>
                <a:r>
                  <a:rPr lang="lt-LT" b="0"/>
                  <a:t> of respondents</a:t>
                </a:r>
              </a:p>
            </c:rich>
          </c:tx>
          <c:layout>
            <c:manualLayout>
              <c:xMode val="edge"/>
              <c:yMode val="edge"/>
              <c:x val="1.7333547592265251E-3"/>
              <c:y val="0.21886912284112633"/>
            </c:manualLayout>
          </c:layout>
          <c:overlay val="0"/>
          <c:spPr>
            <a:ln w="3175">
              <a:noFill/>
            </a:ln>
          </c:spPr>
        </c:title>
        <c:numFmt formatCode="General" sourceLinked="1"/>
        <c:majorTickMark val="out"/>
        <c:minorTickMark val="none"/>
        <c:tickLblPos val="nextTo"/>
        <c:crossAx val="244147328"/>
        <c:crosses val="autoZero"/>
        <c:crossBetween val="between"/>
      </c:valAx>
    </c:plotArea>
    <c:plotVisOnly val="1"/>
    <c:dispBlanksAs val="gap"/>
    <c:showDLblsOverMax val="0"/>
  </c:chart>
  <c:spPr>
    <a:noFill/>
    <a:scene3d>
      <a:camera prst="orthographicFront"/>
      <a:lightRig rig="threePt" dir="t"/>
    </a:scene3d>
    <a:sp3d>
      <a:bevelT w="63500" h="63500"/>
      <a:bevelB w="63500" h="63500"/>
    </a:sp3d>
  </c:spPr>
  <c:txPr>
    <a:bodyPr/>
    <a:lstStyle/>
    <a:p>
      <a:pPr>
        <a:defRPr sz="1000">
          <a:latin typeface="Times New Roman" panose="02020603050405020304" pitchFamily="18" charset="0"/>
          <a:cs typeface="Times New Roman" panose="02020603050405020304" pitchFamily="18" charset="0"/>
        </a:defRPr>
      </a:pPr>
      <a:endParaRPr lang="ro-RO"/>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84B02-E53D-4EA7-A34F-867AC5D83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Pages>
  <Words>3797</Words>
  <Characters>22024</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 Fiodorov</dc:creator>
  <cp:keywords/>
  <dc:description/>
  <cp:lastModifiedBy>Carmen Elena Lupu</cp:lastModifiedBy>
  <cp:revision>5</cp:revision>
  <dcterms:created xsi:type="dcterms:W3CDTF">2024-01-09T06:41:00Z</dcterms:created>
  <dcterms:modified xsi:type="dcterms:W3CDTF">2024-03-13T17:16:00Z</dcterms:modified>
</cp:coreProperties>
</file>