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C776BC" w:rsidRDefault="001B2CD5" w:rsidP="000E602D">
      <w:pPr>
        <w:rPr>
          <w:lang w:val="en-GB"/>
        </w:rPr>
      </w:pPr>
    </w:p>
    <w:p w14:paraId="747285C8" w14:textId="77777777" w:rsidR="001B2CD5" w:rsidRPr="00C776BC" w:rsidRDefault="001B2CD5" w:rsidP="000E602D">
      <w:pPr>
        <w:rPr>
          <w:lang w:val="en-GB"/>
        </w:rPr>
      </w:pPr>
    </w:p>
    <w:p w14:paraId="42127137" w14:textId="77777777" w:rsidR="0041491B" w:rsidRPr="00C776BC" w:rsidRDefault="0041491B" w:rsidP="0041491B">
      <w:pPr>
        <w:jc w:val="center"/>
        <w:rPr>
          <w:lang w:val="en-GB"/>
        </w:rPr>
      </w:pPr>
      <w:r w:rsidRPr="00C776BC">
        <w:rPr>
          <w:lang w:val="en-GB"/>
        </w:rPr>
        <w:t>KA220-VET - Cooperation partnerships in vocational education and training</w:t>
      </w:r>
    </w:p>
    <w:p w14:paraId="76442A7F" w14:textId="588E13E2" w:rsidR="001B2CD5" w:rsidRPr="00C776BC" w:rsidRDefault="0041491B" w:rsidP="0041491B">
      <w:pPr>
        <w:jc w:val="center"/>
        <w:rPr>
          <w:lang w:val="en-GB"/>
        </w:rPr>
      </w:pPr>
      <w:r w:rsidRPr="00C776BC">
        <w:rPr>
          <w:lang w:val="en-GB"/>
        </w:rPr>
        <w:t>2023-1-RO01-KA220-VET-000156711</w:t>
      </w:r>
    </w:p>
    <w:p w14:paraId="1E1295CC" w14:textId="77777777" w:rsidR="00EB66D4" w:rsidRPr="00C776BC" w:rsidRDefault="00EB66D4" w:rsidP="0041491B">
      <w:pPr>
        <w:jc w:val="center"/>
        <w:rPr>
          <w:lang w:val="en-GB"/>
        </w:rPr>
      </w:pPr>
    </w:p>
    <w:p w14:paraId="7D8F04E6" w14:textId="262D5508" w:rsidR="0041491B" w:rsidRPr="00C776BC" w:rsidRDefault="0041491B" w:rsidP="00E5336F">
      <w:pPr>
        <w:pStyle w:val="ab"/>
        <w:rPr>
          <w:color w:val="FF0000"/>
          <w:sz w:val="36"/>
          <w:szCs w:val="36"/>
          <w:lang w:val="en-GB"/>
        </w:rPr>
      </w:pPr>
      <w:r w:rsidRPr="00C776BC">
        <w:rPr>
          <w:b/>
          <w:bCs/>
          <w:color w:val="FF0000"/>
          <w:sz w:val="36"/>
          <w:szCs w:val="36"/>
          <w:lang w:val="en-GB"/>
        </w:rPr>
        <w:t xml:space="preserve">MARitime Soft Skills for Onboard Healthy Nutrition and </w:t>
      </w:r>
      <w:proofErr w:type="spellStart"/>
      <w:r w:rsidRPr="00C776BC">
        <w:rPr>
          <w:b/>
          <w:bCs/>
          <w:color w:val="FF0000"/>
          <w:sz w:val="36"/>
          <w:szCs w:val="36"/>
          <w:lang w:val="en-GB"/>
        </w:rPr>
        <w:t>CULinary</w:t>
      </w:r>
      <w:proofErr w:type="spellEnd"/>
      <w:r w:rsidRPr="00C776BC">
        <w:rPr>
          <w:b/>
          <w:bCs/>
          <w:color w:val="FF0000"/>
          <w:sz w:val="36"/>
          <w:szCs w:val="36"/>
          <w:lang w:val="en-GB"/>
        </w:rPr>
        <w:t xml:space="preserve"> Arts in Seagoing Services - CUL-MAR-Skills</w:t>
      </w:r>
    </w:p>
    <w:p w14:paraId="41FB8938" w14:textId="77777777" w:rsidR="0041491B" w:rsidRPr="00C776BC" w:rsidRDefault="0041491B" w:rsidP="00E5336F">
      <w:pPr>
        <w:pStyle w:val="ab"/>
        <w:rPr>
          <w:lang w:val="en-GB"/>
        </w:rPr>
      </w:pPr>
    </w:p>
    <w:p w14:paraId="20679DD9" w14:textId="77777777" w:rsidR="0041491B" w:rsidRPr="00C776BC" w:rsidRDefault="0041491B" w:rsidP="0041491B">
      <w:pPr>
        <w:rPr>
          <w:lang w:val="en-GB"/>
        </w:rPr>
      </w:pPr>
    </w:p>
    <w:p w14:paraId="538EA924" w14:textId="77777777" w:rsidR="0041491B" w:rsidRPr="00C776BC" w:rsidRDefault="0041491B" w:rsidP="00E5336F">
      <w:pPr>
        <w:pStyle w:val="ab"/>
        <w:rPr>
          <w:lang w:val="en-GB"/>
        </w:rPr>
      </w:pPr>
    </w:p>
    <w:p w14:paraId="4AA500B1" w14:textId="18119F4A" w:rsidR="001B2CD5" w:rsidRPr="00C776BC" w:rsidRDefault="004017FE" w:rsidP="00E5336F">
      <w:pPr>
        <w:pStyle w:val="ab"/>
        <w:rPr>
          <w:lang w:val="en-GB"/>
        </w:rPr>
      </w:pPr>
      <w:r w:rsidRPr="00C776BC">
        <w:rPr>
          <w:lang w:val="en-GB"/>
        </w:rPr>
        <w:t>ONBOARD TRAINING NUTRITION</w:t>
      </w:r>
    </w:p>
    <w:p w14:paraId="2502CE8F" w14:textId="77777777" w:rsidR="00706F0A" w:rsidRPr="00C776BC" w:rsidRDefault="00706F0A" w:rsidP="00706F0A">
      <w:pPr>
        <w:jc w:val="center"/>
        <w:rPr>
          <w:rFonts w:eastAsiaTheme="majorEastAsia"/>
          <w:b/>
          <w:bCs/>
          <w:color w:val="1F497D" w:themeColor="text2"/>
          <w:spacing w:val="-10"/>
          <w:kern w:val="28"/>
          <w:sz w:val="72"/>
          <w:szCs w:val="72"/>
          <w:lang w:val="en-GB"/>
        </w:rPr>
      </w:pPr>
      <w:r w:rsidRPr="00C776BC">
        <w:rPr>
          <w:rFonts w:eastAsiaTheme="majorEastAsia"/>
          <w:b/>
          <w:bCs/>
          <w:color w:val="1F497D" w:themeColor="text2"/>
          <w:spacing w:val="-10"/>
          <w:kern w:val="28"/>
          <w:sz w:val="72"/>
          <w:szCs w:val="72"/>
          <w:lang w:val="en-GB"/>
        </w:rPr>
        <w:t>COURSE 7</w:t>
      </w:r>
    </w:p>
    <w:p w14:paraId="4C9FF549" w14:textId="034FCB18" w:rsidR="00FF1E86" w:rsidRPr="00C776BC" w:rsidRDefault="00FF1E86" w:rsidP="00706F0A">
      <w:pPr>
        <w:jc w:val="center"/>
        <w:rPr>
          <w:rFonts w:eastAsiaTheme="majorEastAsia"/>
          <w:b/>
          <w:bCs/>
          <w:color w:val="FF0000"/>
          <w:spacing w:val="-10"/>
          <w:kern w:val="28"/>
          <w:sz w:val="72"/>
          <w:szCs w:val="72"/>
          <w:lang w:val="en-GB"/>
        </w:rPr>
      </w:pPr>
      <w:r w:rsidRPr="00C776BC">
        <w:rPr>
          <w:rFonts w:eastAsiaTheme="majorEastAsia"/>
          <w:b/>
          <w:bCs/>
          <w:color w:val="FF0000"/>
          <w:spacing w:val="-10"/>
          <w:kern w:val="28"/>
          <w:sz w:val="72"/>
          <w:szCs w:val="72"/>
          <w:lang w:val="en-GB"/>
        </w:rPr>
        <w:t>Case Study</w:t>
      </w:r>
    </w:p>
    <w:p w14:paraId="6CD39E9A" w14:textId="77777777" w:rsidR="00E624D7" w:rsidRPr="00C776BC" w:rsidRDefault="00706F0A" w:rsidP="00FF1E86">
      <w:pPr>
        <w:jc w:val="center"/>
        <w:rPr>
          <w:rFonts w:eastAsiaTheme="majorEastAsia"/>
          <w:b/>
          <w:bCs/>
          <w:color w:val="1F497D" w:themeColor="text2"/>
          <w:spacing w:val="-10"/>
          <w:kern w:val="28"/>
          <w:sz w:val="72"/>
          <w:szCs w:val="72"/>
          <w:lang w:val="en-GB"/>
        </w:rPr>
      </w:pPr>
      <w:r w:rsidRPr="00C776BC">
        <w:rPr>
          <w:rFonts w:eastAsiaTheme="majorEastAsia"/>
          <w:b/>
          <w:bCs/>
          <w:color w:val="1F497D" w:themeColor="text2"/>
          <w:spacing w:val="-10"/>
          <w:kern w:val="28"/>
          <w:sz w:val="72"/>
          <w:szCs w:val="72"/>
          <w:lang w:val="en-GB"/>
        </w:rPr>
        <w:t xml:space="preserve">Healthy Cooking </w:t>
      </w:r>
    </w:p>
    <w:p w14:paraId="3C876B6A" w14:textId="5178B950" w:rsidR="00EB66D4" w:rsidRPr="00C776BC" w:rsidRDefault="00706F0A" w:rsidP="00FF1E86">
      <w:pPr>
        <w:jc w:val="center"/>
        <w:rPr>
          <w:lang w:val="en-GB"/>
        </w:rPr>
      </w:pPr>
      <w:r w:rsidRPr="00C776BC">
        <w:rPr>
          <w:rFonts w:eastAsiaTheme="majorEastAsia"/>
          <w:b/>
          <w:bCs/>
          <w:color w:val="1F497D" w:themeColor="text2"/>
          <w:spacing w:val="-10"/>
          <w:kern w:val="28"/>
          <w:sz w:val="72"/>
          <w:szCs w:val="72"/>
          <w:lang w:val="en-GB"/>
        </w:rPr>
        <w:t>from Different Cultures</w:t>
      </w:r>
    </w:p>
    <w:p w14:paraId="0C79E5E1" w14:textId="77777777" w:rsidR="00EB66D4" w:rsidRPr="00C776BC" w:rsidRDefault="00EB66D4" w:rsidP="000E602D">
      <w:pPr>
        <w:rPr>
          <w:lang w:val="en-GB"/>
        </w:rPr>
      </w:pPr>
    </w:p>
    <w:p w14:paraId="0590C506" w14:textId="77777777" w:rsidR="00EB66D4" w:rsidRPr="00C776BC" w:rsidRDefault="00EB66D4" w:rsidP="000E602D">
      <w:pPr>
        <w:rPr>
          <w:lang w:val="en-GB"/>
        </w:rPr>
      </w:pPr>
    </w:p>
    <w:p w14:paraId="129506F8" w14:textId="77777777" w:rsidR="00312E7D" w:rsidRPr="00C776BC" w:rsidRDefault="00312E7D" w:rsidP="000E602D">
      <w:pPr>
        <w:rPr>
          <w:lang w:val="en-GB"/>
        </w:rPr>
      </w:pPr>
    </w:p>
    <w:p w14:paraId="7CC50BF2" w14:textId="77777777" w:rsidR="00312E7D" w:rsidRPr="00C776BC" w:rsidRDefault="00312E7D" w:rsidP="000E602D">
      <w:pPr>
        <w:rPr>
          <w:lang w:val="en-GB"/>
        </w:rPr>
      </w:pPr>
    </w:p>
    <w:p w14:paraId="33F27C1C" w14:textId="743061BC" w:rsidR="00774A87" w:rsidRPr="00C776BC" w:rsidRDefault="00774A87" w:rsidP="00E5336F">
      <w:pPr>
        <w:pStyle w:val="ad"/>
        <w:rPr>
          <w:lang w:val="en-GB"/>
        </w:rPr>
      </w:pPr>
    </w:p>
    <w:p w14:paraId="2B647B41" w14:textId="108E4DC0" w:rsidR="00774A87" w:rsidRPr="00C776BC" w:rsidRDefault="00774A87" w:rsidP="00E5336F">
      <w:pPr>
        <w:pStyle w:val="ad"/>
        <w:rPr>
          <w:lang w:val="en-GB"/>
        </w:rPr>
      </w:pPr>
    </w:p>
    <w:p w14:paraId="6EBBC079" w14:textId="77777777" w:rsidR="00312E7D" w:rsidRPr="00C776BC" w:rsidRDefault="00312E7D" w:rsidP="000E602D">
      <w:pPr>
        <w:rPr>
          <w:lang w:val="en-GB"/>
        </w:rPr>
      </w:pPr>
    </w:p>
    <w:p w14:paraId="616A3E4B" w14:textId="77777777" w:rsidR="00312E7D" w:rsidRPr="00C776BC" w:rsidRDefault="00312E7D" w:rsidP="000E602D">
      <w:pPr>
        <w:rPr>
          <w:lang w:val="en-GB"/>
        </w:rPr>
      </w:pPr>
    </w:p>
    <w:p w14:paraId="380B9CE5" w14:textId="77777777" w:rsidR="00312E7D" w:rsidRPr="00C776BC" w:rsidRDefault="00312E7D" w:rsidP="000E602D">
      <w:pPr>
        <w:rPr>
          <w:lang w:val="en-GB"/>
        </w:rPr>
      </w:pPr>
    </w:p>
    <w:p w14:paraId="039E2159" w14:textId="77777777" w:rsidR="00E21B74" w:rsidRPr="00C776BC" w:rsidRDefault="00E21B74" w:rsidP="000E602D">
      <w:pPr>
        <w:rPr>
          <w:lang w:val="en-GB"/>
        </w:rPr>
      </w:pPr>
    </w:p>
    <w:p w14:paraId="1FACF386" w14:textId="77777777" w:rsidR="00312E7D" w:rsidRPr="00C776BC" w:rsidRDefault="00312E7D" w:rsidP="000E602D">
      <w:pPr>
        <w:rPr>
          <w:lang w:val="en-GB"/>
        </w:rPr>
      </w:pPr>
    </w:p>
    <w:p w14:paraId="2F27FFD8" w14:textId="77777777" w:rsidR="00312E7D" w:rsidRPr="00C776BC" w:rsidRDefault="00312E7D" w:rsidP="000E602D">
      <w:pPr>
        <w:rPr>
          <w:lang w:val="en-GB"/>
        </w:rPr>
      </w:pPr>
    </w:p>
    <w:p w14:paraId="7ADFECA6" w14:textId="77777777" w:rsidR="00312E7D" w:rsidRPr="00C776BC" w:rsidRDefault="00312E7D" w:rsidP="000E602D">
      <w:pPr>
        <w:rPr>
          <w:lang w:val="en-GB"/>
        </w:rPr>
      </w:pPr>
    </w:p>
    <w:p w14:paraId="2A8ED754" w14:textId="49BA671D" w:rsidR="001B2CD5" w:rsidRPr="00C776BC" w:rsidRDefault="008713D8" w:rsidP="00E5336F">
      <w:pPr>
        <w:pStyle w:val="Figuresstyle"/>
        <w:rPr>
          <w:lang w:val="en-GB"/>
        </w:rPr>
      </w:pPr>
      <w:r w:rsidRPr="00C776BC">
        <w:rPr>
          <w:lang w:val="en-GB"/>
        </w:rPr>
        <w:t>2024</w:t>
      </w:r>
    </w:p>
    <w:p w14:paraId="4E3BFB5D" w14:textId="1094FDD2" w:rsidR="00E5336F" w:rsidRPr="00C776BC" w:rsidRDefault="008713D8" w:rsidP="00E21B74">
      <w:pPr>
        <w:rPr>
          <w:lang w:val="en-GB"/>
        </w:rPr>
      </w:pPr>
      <w:r w:rsidRPr="00C776BC">
        <w:rPr>
          <w:lang w:val="en-GB"/>
        </w:rPr>
        <w:br w:type="page"/>
      </w:r>
    </w:p>
    <w:p w14:paraId="6B0B220A" w14:textId="77777777" w:rsidR="00E5336F" w:rsidRPr="00C776BC" w:rsidRDefault="00E5336F">
      <w:pPr>
        <w:spacing w:after="0"/>
        <w:ind w:firstLine="0"/>
        <w:jc w:val="left"/>
        <w:rPr>
          <w:lang w:val="en-GB"/>
        </w:rPr>
      </w:pPr>
    </w:p>
    <w:p w14:paraId="37DDBB98" w14:textId="77777777" w:rsidR="00E5336F" w:rsidRPr="00C776BC" w:rsidRDefault="00E5336F">
      <w:pPr>
        <w:spacing w:after="0"/>
        <w:ind w:firstLine="0"/>
        <w:jc w:val="left"/>
        <w:rPr>
          <w:lang w:val="en-GB"/>
        </w:rPr>
      </w:pPr>
    </w:p>
    <w:p w14:paraId="549A91CE" w14:textId="77777777" w:rsidR="00E5336F" w:rsidRPr="00C776BC" w:rsidRDefault="00E5336F">
      <w:pPr>
        <w:spacing w:after="0"/>
        <w:ind w:firstLine="0"/>
        <w:jc w:val="left"/>
        <w:rPr>
          <w:lang w:val="en-GB"/>
        </w:rPr>
      </w:pPr>
    </w:p>
    <w:p w14:paraId="2FDE59BD" w14:textId="77777777" w:rsidR="00E5336F" w:rsidRPr="00C776BC" w:rsidRDefault="00E5336F">
      <w:pPr>
        <w:spacing w:after="0"/>
        <w:ind w:firstLine="0"/>
        <w:jc w:val="left"/>
        <w:rPr>
          <w:lang w:val="en-GB"/>
        </w:rPr>
      </w:pPr>
    </w:p>
    <w:p w14:paraId="36E09FF6" w14:textId="77777777" w:rsidR="00E5336F" w:rsidRPr="00C776BC" w:rsidRDefault="00E5336F">
      <w:pPr>
        <w:spacing w:after="0"/>
        <w:ind w:firstLine="0"/>
        <w:jc w:val="left"/>
        <w:rPr>
          <w:lang w:val="en-GB"/>
        </w:rPr>
      </w:pPr>
    </w:p>
    <w:p w14:paraId="69648AF1" w14:textId="77777777" w:rsidR="00E5336F" w:rsidRPr="00C776BC" w:rsidRDefault="00E5336F">
      <w:pPr>
        <w:spacing w:after="0"/>
        <w:ind w:firstLine="0"/>
        <w:jc w:val="left"/>
        <w:rPr>
          <w:lang w:val="en-GB"/>
        </w:rPr>
      </w:pPr>
    </w:p>
    <w:p w14:paraId="3189F5AE" w14:textId="77777777" w:rsidR="00E5336F" w:rsidRPr="00C776BC" w:rsidRDefault="00E5336F">
      <w:pPr>
        <w:spacing w:after="0"/>
        <w:ind w:firstLine="0"/>
        <w:jc w:val="left"/>
        <w:rPr>
          <w:lang w:val="en-GB"/>
        </w:rPr>
      </w:pPr>
    </w:p>
    <w:p w14:paraId="587DAF27" w14:textId="77777777" w:rsidR="009F2107" w:rsidRPr="00C776BC" w:rsidRDefault="009F2107">
      <w:pPr>
        <w:spacing w:after="0"/>
        <w:ind w:firstLine="0"/>
        <w:jc w:val="left"/>
        <w:rPr>
          <w:lang w:val="en-GB"/>
        </w:rPr>
      </w:pPr>
    </w:p>
    <w:p w14:paraId="0D4A8DB8" w14:textId="77777777" w:rsidR="009F2107" w:rsidRPr="00C776BC" w:rsidRDefault="009F2107">
      <w:pPr>
        <w:spacing w:after="0"/>
        <w:ind w:firstLine="0"/>
        <w:jc w:val="left"/>
        <w:rPr>
          <w:lang w:val="en-GB"/>
        </w:rPr>
      </w:pPr>
    </w:p>
    <w:p w14:paraId="23273747" w14:textId="77777777" w:rsidR="009F2107" w:rsidRPr="00C776BC" w:rsidRDefault="009F2107">
      <w:pPr>
        <w:spacing w:after="0"/>
        <w:ind w:firstLine="0"/>
        <w:jc w:val="left"/>
        <w:rPr>
          <w:lang w:val="en-GB"/>
        </w:rPr>
      </w:pPr>
    </w:p>
    <w:p w14:paraId="0267C408" w14:textId="77777777" w:rsidR="009F2107" w:rsidRPr="00C776BC" w:rsidRDefault="009F2107">
      <w:pPr>
        <w:spacing w:after="0"/>
        <w:ind w:firstLine="0"/>
        <w:jc w:val="left"/>
        <w:rPr>
          <w:lang w:val="en-GB"/>
        </w:rPr>
      </w:pPr>
    </w:p>
    <w:p w14:paraId="38B5A795" w14:textId="77777777" w:rsidR="009F2107" w:rsidRPr="00C776BC" w:rsidRDefault="009F2107">
      <w:pPr>
        <w:spacing w:after="0"/>
        <w:ind w:firstLine="0"/>
        <w:jc w:val="left"/>
        <w:rPr>
          <w:lang w:val="en-GB"/>
        </w:rPr>
      </w:pPr>
    </w:p>
    <w:p w14:paraId="686D97FA" w14:textId="77777777" w:rsidR="009F2107" w:rsidRPr="00C776BC" w:rsidRDefault="009F2107">
      <w:pPr>
        <w:spacing w:after="0"/>
        <w:ind w:firstLine="0"/>
        <w:jc w:val="left"/>
        <w:rPr>
          <w:lang w:val="en-GB"/>
        </w:rPr>
      </w:pPr>
    </w:p>
    <w:p w14:paraId="04357FAC" w14:textId="77777777" w:rsidR="009F2107" w:rsidRPr="00C776BC" w:rsidRDefault="009F2107">
      <w:pPr>
        <w:spacing w:after="0"/>
        <w:ind w:firstLine="0"/>
        <w:jc w:val="left"/>
        <w:rPr>
          <w:lang w:val="en-GB"/>
        </w:rPr>
      </w:pPr>
    </w:p>
    <w:p w14:paraId="3DD3C4CC" w14:textId="77777777" w:rsidR="009F2107" w:rsidRPr="00C776BC" w:rsidRDefault="009F2107">
      <w:pPr>
        <w:spacing w:after="0"/>
        <w:ind w:firstLine="0"/>
        <w:jc w:val="left"/>
        <w:rPr>
          <w:lang w:val="en-GB"/>
        </w:rPr>
      </w:pPr>
    </w:p>
    <w:p w14:paraId="08035F49" w14:textId="77777777" w:rsidR="009F2107" w:rsidRPr="00C776BC" w:rsidRDefault="009F2107">
      <w:pPr>
        <w:spacing w:after="0"/>
        <w:ind w:firstLine="0"/>
        <w:jc w:val="left"/>
        <w:rPr>
          <w:lang w:val="en-GB"/>
        </w:rPr>
      </w:pPr>
    </w:p>
    <w:p w14:paraId="1CDDEF09" w14:textId="77777777" w:rsidR="009F2107" w:rsidRPr="00C776BC" w:rsidRDefault="009F2107">
      <w:pPr>
        <w:spacing w:after="0"/>
        <w:ind w:firstLine="0"/>
        <w:jc w:val="left"/>
        <w:rPr>
          <w:lang w:val="en-GB"/>
        </w:rPr>
      </w:pPr>
    </w:p>
    <w:p w14:paraId="5A16C423" w14:textId="77777777" w:rsidR="009F2107" w:rsidRPr="00C776BC" w:rsidRDefault="009F2107">
      <w:pPr>
        <w:spacing w:after="0"/>
        <w:ind w:firstLine="0"/>
        <w:jc w:val="left"/>
        <w:rPr>
          <w:lang w:val="en-GB"/>
        </w:rPr>
      </w:pPr>
    </w:p>
    <w:p w14:paraId="49231F70" w14:textId="77777777" w:rsidR="00E5336F" w:rsidRPr="00C776BC" w:rsidRDefault="00E5336F">
      <w:pPr>
        <w:spacing w:after="0"/>
        <w:ind w:firstLine="0"/>
        <w:jc w:val="left"/>
        <w:rPr>
          <w:lang w:val="en-GB"/>
        </w:rPr>
      </w:pPr>
    </w:p>
    <w:p w14:paraId="576CD1F2" w14:textId="77777777" w:rsidR="00E5336F" w:rsidRPr="00C776BC" w:rsidRDefault="00E5336F">
      <w:pPr>
        <w:spacing w:after="0"/>
        <w:ind w:firstLine="0"/>
        <w:jc w:val="left"/>
        <w:rPr>
          <w:lang w:val="en-GB"/>
        </w:rPr>
      </w:pPr>
    </w:p>
    <w:p w14:paraId="3145B1B1" w14:textId="77777777" w:rsidR="00E5336F" w:rsidRPr="00C776BC" w:rsidRDefault="00E5336F">
      <w:pPr>
        <w:spacing w:after="0"/>
        <w:ind w:firstLine="0"/>
        <w:jc w:val="left"/>
        <w:rPr>
          <w:lang w:val="en-GB"/>
        </w:rPr>
      </w:pPr>
    </w:p>
    <w:p w14:paraId="7EE05F78" w14:textId="77777777" w:rsidR="00E5336F" w:rsidRPr="00C776BC" w:rsidRDefault="00E5336F">
      <w:pPr>
        <w:spacing w:after="0"/>
        <w:ind w:firstLine="0"/>
        <w:jc w:val="left"/>
        <w:rPr>
          <w:lang w:val="en-GB"/>
        </w:rPr>
      </w:pPr>
    </w:p>
    <w:p w14:paraId="31D7227C" w14:textId="77777777" w:rsidR="00E5336F" w:rsidRPr="00C776BC" w:rsidRDefault="00E5336F">
      <w:pPr>
        <w:spacing w:after="0"/>
        <w:ind w:firstLine="0"/>
        <w:jc w:val="left"/>
        <w:rPr>
          <w:lang w:val="en-GB"/>
        </w:rPr>
      </w:pPr>
    </w:p>
    <w:p w14:paraId="711A4A5B" w14:textId="77777777" w:rsidR="00E5336F" w:rsidRPr="00C776BC" w:rsidRDefault="00E5336F">
      <w:pPr>
        <w:spacing w:after="0"/>
        <w:ind w:firstLine="0"/>
        <w:jc w:val="left"/>
        <w:rPr>
          <w:lang w:val="en-GB"/>
        </w:rPr>
      </w:pPr>
    </w:p>
    <w:p w14:paraId="51A2BAFD" w14:textId="77777777" w:rsidR="00E5336F" w:rsidRPr="00C776BC" w:rsidRDefault="00E5336F">
      <w:pPr>
        <w:spacing w:after="0"/>
        <w:ind w:firstLine="0"/>
        <w:jc w:val="left"/>
        <w:rPr>
          <w:lang w:val="en-GB"/>
        </w:rPr>
      </w:pPr>
    </w:p>
    <w:p w14:paraId="0754DBEB" w14:textId="77777777" w:rsidR="00E5336F" w:rsidRPr="00C776BC" w:rsidRDefault="00E5336F">
      <w:pPr>
        <w:spacing w:after="0"/>
        <w:ind w:firstLine="0"/>
        <w:jc w:val="left"/>
        <w:rPr>
          <w:lang w:val="en-GB"/>
        </w:rPr>
      </w:pPr>
    </w:p>
    <w:p w14:paraId="63FF52BF" w14:textId="77777777" w:rsidR="00E5336F" w:rsidRPr="00C776BC" w:rsidRDefault="00E5336F">
      <w:pPr>
        <w:spacing w:after="0"/>
        <w:ind w:firstLine="0"/>
        <w:jc w:val="left"/>
        <w:rPr>
          <w:lang w:val="en-GB"/>
        </w:rPr>
      </w:pPr>
    </w:p>
    <w:p w14:paraId="5223997C" w14:textId="77777777" w:rsidR="00E5336F" w:rsidRPr="00C776BC" w:rsidRDefault="00E5336F">
      <w:pPr>
        <w:spacing w:after="0"/>
        <w:ind w:firstLine="0"/>
        <w:jc w:val="left"/>
        <w:rPr>
          <w:lang w:val="en-GB"/>
        </w:rPr>
      </w:pPr>
    </w:p>
    <w:p w14:paraId="0B887C24" w14:textId="77777777" w:rsidR="00E5336F" w:rsidRPr="00C776BC" w:rsidRDefault="00E5336F">
      <w:pPr>
        <w:spacing w:after="0"/>
        <w:ind w:firstLine="0"/>
        <w:jc w:val="left"/>
        <w:rPr>
          <w:lang w:val="en-GB"/>
        </w:rPr>
      </w:pPr>
    </w:p>
    <w:p w14:paraId="271DF80D" w14:textId="11F0C159" w:rsidR="00E5336F" w:rsidRPr="00C776BC" w:rsidRDefault="00E5336F" w:rsidP="00E5336F">
      <w:pPr>
        <w:pStyle w:val="Figuresstyle"/>
        <w:rPr>
          <w:lang w:val="en-GB"/>
        </w:rPr>
      </w:pPr>
      <w:r w:rsidRPr="00C776BC">
        <w:rPr>
          <w:lang w:val="en-GB"/>
        </w:rPr>
        <w:t>BLANK PAGE</w:t>
      </w:r>
      <w:r w:rsidRPr="00C776BC">
        <w:rPr>
          <w:lang w:val="en-GB"/>
        </w:rPr>
        <w:br w:type="page"/>
      </w:r>
    </w:p>
    <w:p w14:paraId="73B032E2" w14:textId="77777777" w:rsidR="008713D8" w:rsidRPr="00C776B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C776BC" w:rsidRDefault="00ED657C">
          <w:pPr>
            <w:pStyle w:val="af4"/>
            <w:rPr>
              <w:lang w:val="en-GB"/>
            </w:rPr>
          </w:pPr>
          <w:r w:rsidRPr="00C776BC">
            <w:rPr>
              <w:lang w:val="en-GB"/>
            </w:rPr>
            <w:t>Contents</w:t>
          </w:r>
        </w:p>
        <w:p w14:paraId="399DEAB9" w14:textId="3A288B27" w:rsidR="009F2107" w:rsidRPr="00C776BC" w:rsidRDefault="00ED657C">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r w:rsidRPr="00C776BC">
            <w:rPr>
              <w:lang w:val="en-GB"/>
            </w:rPr>
            <w:fldChar w:fldCharType="begin"/>
          </w:r>
          <w:r w:rsidRPr="00C776BC">
            <w:rPr>
              <w:lang w:val="en-GB"/>
            </w:rPr>
            <w:instrText xml:space="preserve"> TOC \o "1-3" \h \z \u </w:instrText>
          </w:r>
          <w:r w:rsidRPr="00C776BC">
            <w:rPr>
              <w:lang w:val="en-GB"/>
            </w:rPr>
            <w:fldChar w:fldCharType="separate"/>
          </w:r>
          <w:hyperlink w:anchor="_Toc188612341" w:history="1">
            <w:r w:rsidR="009F2107" w:rsidRPr="00C776BC">
              <w:rPr>
                <w:rStyle w:val="af2"/>
                <w:rFonts w:asciiTheme="majorBidi" w:eastAsia="Times New Roman" w:hAnsiTheme="majorBidi" w:cstheme="majorBidi"/>
                <w:b/>
                <w:noProof/>
                <w:snapToGrid w:val="0"/>
                <w:color w:val="0000BF" w:themeColor="hyperlink" w:themeShade="BF"/>
                <w:lang w:val="en-GB" w:eastAsia="de-DE" w:bidi="en-US"/>
              </w:rPr>
              <w:t>I.</w:t>
            </w:r>
            <w:r w:rsidR="009F2107" w:rsidRPr="00C776BC">
              <w:rPr>
                <w:rFonts w:asciiTheme="minorHAnsi" w:eastAsiaTheme="minorEastAsia" w:hAnsiTheme="minorHAnsi" w:cstheme="minorBidi"/>
                <w:noProof/>
                <w:kern w:val="2"/>
                <w:sz w:val="24"/>
                <w:szCs w:val="24"/>
                <w:lang w:val="en-GB" w:eastAsia="bg-BG"/>
                <w14:ligatures w14:val="standardContextual"/>
              </w:rPr>
              <w:tab/>
            </w:r>
            <w:r w:rsidR="009F2107" w:rsidRPr="00C776BC">
              <w:rPr>
                <w:rStyle w:val="af2"/>
                <w:rFonts w:asciiTheme="majorBidi" w:eastAsia="Times New Roman" w:hAnsiTheme="majorBidi" w:cstheme="majorBidi"/>
                <w:b/>
                <w:noProof/>
                <w:snapToGrid w:val="0"/>
                <w:color w:val="0000BF" w:themeColor="hyperlink" w:themeShade="BF"/>
                <w:lang w:val="en-GB" w:eastAsia="de-DE" w:bidi="en-US"/>
              </w:rPr>
              <w:t>Case Study</w:t>
            </w:r>
            <w:r w:rsidR="009F2107" w:rsidRPr="00C776BC">
              <w:rPr>
                <w:noProof/>
                <w:webHidden/>
                <w:lang w:val="en-GB"/>
              </w:rPr>
              <w:tab/>
            </w:r>
            <w:r w:rsidR="009F2107" w:rsidRPr="00C776BC">
              <w:rPr>
                <w:noProof/>
                <w:webHidden/>
                <w:lang w:val="en-GB"/>
              </w:rPr>
              <w:fldChar w:fldCharType="begin"/>
            </w:r>
            <w:r w:rsidR="009F2107" w:rsidRPr="00C776BC">
              <w:rPr>
                <w:noProof/>
                <w:webHidden/>
                <w:lang w:val="en-GB"/>
              </w:rPr>
              <w:instrText xml:space="preserve"> PAGEREF _Toc188612341 \h </w:instrText>
            </w:r>
            <w:r w:rsidR="009F2107" w:rsidRPr="00C776BC">
              <w:rPr>
                <w:noProof/>
                <w:webHidden/>
                <w:lang w:val="en-GB"/>
              </w:rPr>
            </w:r>
            <w:r w:rsidR="009F2107" w:rsidRPr="00C776BC">
              <w:rPr>
                <w:noProof/>
                <w:webHidden/>
                <w:lang w:val="en-GB"/>
              </w:rPr>
              <w:fldChar w:fldCharType="separate"/>
            </w:r>
            <w:r w:rsidR="001B5E30">
              <w:rPr>
                <w:noProof/>
                <w:webHidden/>
                <w:lang w:val="en-GB"/>
              </w:rPr>
              <w:t>4</w:t>
            </w:r>
            <w:r w:rsidR="009F2107" w:rsidRPr="00C776BC">
              <w:rPr>
                <w:noProof/>
                <w:webHidden/>
                <w:lang w:val="en-GB"/>
              </w:rPr>
              <w:fldChar w:fldCharType="end"/>
            </w:r>
          </w:hyperlink>
        </w:p>
        <w:p w14:paraId="7A4292F2" w14:textId="038C4478"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2" w:history="1">
            <w:r w:rsidRPr="00C776BC">
              <w:rPr>
                <w:rStyle w:val="af2"/>
                <w:rFonts w:asciiTheme="majorBidi" w:eastAsia="Times New Roman" w:hAnsiTheme="majorBidi" w:cstheme="majorBidi"/>
                <w:b/>
                <w:noProof/>
                <w:snapToGrid w:val="0"/>
                <w:color w:val="0000BF" w:themeColor="hyperlink" w:themeShade="BF"/>
                <w:lang w:val="en-GB" w:eastAsia="de-DE" w:bidi="en-US"/>
              </w:rPr>
              <w:t>a.</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Background:</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_Toc188612342 \h </w:instrText>
            </w:r>
            <w:r w:rsidRPr="00C776BC">
              <w:rPr>
                <w:noProof/>
                <w:webHidden/>
                <w:lang w:val="en-GB"/>
              </w:rPr>
            </w:r>
            <w:r w:rsidRPr="00C776BC">
              <w:rPr>
                <w:noProof/>
                <w:webHidden/>
                <w:lang w:val="en-GB"/>
              </w:rPr>
              <w:fldChar w:fldCharType="separate"/>
            </w:r>
            <w:r w:rsidR="001B5E30">
              <w:rPr>
                <w:noProof/>
                <w:webHidden/>
                <w:lang w:val="en-GB"/>
              </w:rPr>
              <w:t>4</w:t>
            </w:r>
            <w:r w:rsidRPr="00C776BC">
              <w:rPr>
                <w:noProof/>
                <w:webHidden/>
                <w:lang w:val="en-GB"/>
              </w:rPr>
              <w:fldChar w:fldCharType="end"/>
            </w:r>
          </w:hyperlink>
        </w:p>
        <w:p w14:paraId="670C42A6" w14:textId="183687AF"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3" w:history="1">
            <w:r w:rsidRPr="00C776BC">
              <w:rPr>
                <w:rStyle w:val="af2"/>
                <w:rFonts w:asciiTheme="majorBidi" w:eastAsia="Times New Roman" w:hAnsiTheme="majorBidi" w:cstheme="majorBidi"/>
                <w:b/>
                <w:noProof/>
                <w:snapToGrid w:val="0"/>
                <w:color w:val="0000BF" w:themeColor="hyperlink" w:themeShade="BF"/>
                <w:lang w:val="en-GB" w:eastAsia="de-DE" w:bidi="en-US"/>
              </w:rPr>
              <w:t>b.</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Objective:</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_Toc188612343 \h </w:instrText>
            </w:r>
            <w:r w:rsidRPr="00C776BC">
              <w:rPr>
                <w:noProof/>
                <w:webHidden/>
                <w:lang w:val="en-GB"/>
              </w:rPr>
            </w:r>
            <w:r w:rsidRPr="00C776BC">
              <w:rPr>
                <w:noProof/>
                <w:webHidden/>
                <w:lang w:val="en-GB"/>
              </w:rPr>
              <w:fldChar w:fldCharType="separate"/>
            </w:r>
            <w:r w:rsidR="001B5E30">
              <w:rPr>
                <w:noProof/>
                <w:webHidden/>
                <w:lang w:val="en-GB"/>
              </w:rPr>
              <w:t>4</w:t>
            </w:r>
            <w:r w:rsidRPr="00C776BC">
              <w:rPr>
                <w:noProof/>
                <w:webHidden/>
                <w:lang w:val="en-GB"/>
              </w:rPr>
              <w:fldChar w:fldCharType="end"/>
            </w:r>
          </w:hyperlink>
        </w:p>
        <w:p w14:paraId="5C65DA81" w14:textId="41458992"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4" w:history="1">
            <w:r w:rsidRPr="00C776BC">
              <w:rPr>
                <w:rStyle w:val="af2"/>
                <w:rFonts w:asciiTheme="majorBidi" w:eastAsia="Times New Roman" w:hAnsiTheme="majorBidi" w:cstheme="majorBidi"/>
                <w:b/>
                <w:noProof/>
                <w:snapToGrid w:val="0"/>
                <w:color w:val="0000BF" w:themeColor="hyperlink" w:themeShade="BF"/>
                <w:lang w:val="en-GB" w:eastAsia="de-DE" w:bidi="en-US"/>
              </w:rPr>
              <w:t>c.</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Methods:</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_Toc188612344 \h </w:instrText>
            </w:r>
            <w:r w:rsidRPr="00C776BC">
              <w:rPr>
                <w:noProof/>
                <w:webHidden/>
                <w:lang w:val="en-GB"/>
              </w:rPr>
            </w:r>
            <w:r w:rsidRPr="00C776BC">
              <w:rPr>
                <w:noProof/>
                <w:webHidden/>
                <w:lang w:val="en-GB"/>
              </w:rPr>
              <w:fldChar w:fldCharType="separate"/>
            </w:r>
            <w:r w:rsidR="001B5E30">
              <w:rPr>
                <w:noProof/>
                <w:webHidden/>
                <w:lang w:val="en-GB"/>
              </w:rPr>
              <w:t>4</w:t>
            </w:r>
            <w:r w:rsidRPr="00C776BC">
              <w:rPr>
                <w:noProof/>
                <w:webHidden/>
                <w:lang w:val="en-GB"/>
              </w:rPr>
              <w:fldChar w:fldCharType="end"/>
            </w:r>
          </w:hyperlink>
        </w:p>
        <w:p w14:paraId="4A7C7EE6" w14:textId="69D83B69"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5" w:history="1">
            <w:r w:rsidRPr="00C776BC">
              <w:rPr>
                <w:rStyle w:val="af2"/>
                <w:rFonts w:asciiTheme="majorBidi" w:eastAsia="Times New Roman" w:hAnsiTheme="majorBidi" w:cstheme="majorBidi"/>
                <w:b/>
                <w:noProof/>
                <w:snapToGrid w:val="0"/>
                <w:color w:val="0000BF" w:themeColor="hyperlink" w:themeShade="BF"/>
                <w:lang w:val="en-GB" w:eastAsia="de-DE" w:bidi="en-US"/>
              </w:rPr>
              <w:t>II.</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Assignment - Expected Results</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_Toc188612345 \h </w:instrText>
            </w:r>
            <w:r w:rsidRPr="00C776BC">
              <w:rPr>
                <w:noProof/>
                <w:webHidden/>
                <w:lang w:val="en-GB"/>
              </w:rPr>
            </w:r>
            <w:r w:rsidRPr="00C776BC">
              <w:rPr>
                <w:noProof/>
                <w:webHidden/>
                <w:lang w:val="en-GB"/>
              </w:rPr>
              <w:fldChar w:fldCharType="separate"/>
            </w:r>
            <w:r w:rsidR="001B5E30">
              <w:rPr>
                <w:noProof/>
                <w:webHidden/>
                <w:lang w:val="en-GB"/>
              </w:rPr>
              <w:t>4</w:t>
            </w:r>
            <w:r w:rsidRPr="00C776BC">
              <w:rPr>
                <w:noProof/>
                <w:webHidden/>
                <w:lang w:val="en-GB"/>
              </w:rPr>
              <w:fldChar w:fldCharType="end"/>
            </w:r>
          </w:hyperlink>
        </w:p>
        <w:p w14:paraId="251D16F2" w14:textId="789D2B78"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6" w:history="1">
            <w:r w:rsidRPr="00C776BC">
              <w:rPr>
                <w:rStyle w:val="af2"/>
                <w:rFonts w:asciiTheme="majorBidi" w:eastAsia="Times New Roman" w:hAnsiTheme="majorBidi" w:cstheme="majorBidi"/>
                <w:b/>
                <w:noProof/>
                <w:snapToGrid w:val="0"/>
                <w:color w:val="0000BF" w:themeColor="hyperlink" w:themeShade="BF"/>
                <w:lang w:val="en-GB" w:eastAsia="de-DE" w:bidi="en-US"/>
              </w:rPr>
              <w:t>III.</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Questions for Discussion</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_Toc188612346 \h </w:instrText>
            </w:r>
            <w:r w:rsidRPr="00C776BC">
              <w:rPr>
                <w:noProof/>
                <w:webHidden/>
                <w:lang w:val="en-GB"/>
              </w:rPr>
            </w:r>
            <w:r w:rsidRPr="00C776BC">
              <w:rPr>
                <w:noProof/>
                <w:webHidden/>
                <w:lang w:val="en-GB"/>
              </w:rPr>
              <w:fldChar w:fldCharType="separate"/>
            </w:r>
            <w:r w:rsidR="001B5E30">
              <w:rPr>
                <w:noProof/>
                <w:webHidden/>
                <w:lang w:val="en-GB"/>
              </w:rPr>
              <w:t>5</w:t>
            </w:r>
            <w:r w:rsidRPr="00C776BC">
              <w:rPr>
                <w:noProof/>
                <w:webHidden/>
                <w:lang w:val="en-GB"/>
              </w:rPr>
              <w:fldChar w:fldCharType="end"/>
            </w:r>
          </w:hyperlink>
        </w:p>
        <w:p w14:paraId="68061023" w14:textId="6172433B"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7" w:history="1">
            <w:r w:rsidRPr="00C776BC">
              <w:rPr>
                <w:rStyle w:val="af2"/>
                <w:rFonts w:asciiTheme="majorBidi" w:eastAsia="Times New Roman" w:hAnsiTheme="majorBidi" w:cstheme="majorBidi"/>
                <w:b/>
                <w:noProof/>
                <w:snapToGrid w:val="0"/>
                <w:color w:val="0000BF" w:themeColor="hyperlink" w:themeShade="BF"/>
                <w:lang w:val="en-GB" w:eastAsia="de-DE" w:bidi="en-US"/>
              </w:rPr>
              <w:t>IV.</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Evaluation Criteria</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_Toc188612347 \h </w:instrText>
            </w:r>
            <w:r w:rsidRPr="00C776BC">
              <w:rPr>
                <w:noProof/>
                <w:webHidden/>
                <w:lang w:val="en-GB"/>
              </w:rPr>
            </w:r>
            <w:r w:rsidRPr="00C776BC">
              <w:rPr>
                <w:noProof/>
                <w:webHidden/>
                <w:lang w:val="en-GB"/>
              </w:rPr>
              <w:fldChar w:fldCharType="separate"/>
            </w:r>
            <w:r w:rsidR="001B5E30">
              <w:rPr>
                <w:noProof/>
                <w:webHidden/>
                <w:lang w:val="en-GB"/>
              </w:rPr>
              <w:t>5</w:t>
            </w:r>
            <w:r w:rsidRPr="00C776BC">
              <w:rPr>
                <w:noProof/>
                <w:webHidden/>
                <w:lang w:val="en-GB"/>
              </w:rPr>
              <w:fldChar w:fldCharType="end"/>
            </w:r>
          </w:hyperlink>
        </w:p>
        <w:p w14:paraId="4BA600D5" w14:textId="097428AD" w:rsidR="009F2107" w:rsidRPr="00C776BC" w:rsidRDefault="009F2107">
          <w:pPr>
            <w:pStyle w:val="20"/>
            <w:tabs>
              <w:tab w:val="right" w:leader="dot" w:pos="9009"/>
            </w:tabs>
            <w:rPr>
              <w:rFonts w:asciiTheme="minorHAnsi" w:eastAsiaTheme="minorEastAsia" w:hAnsiTheme="minorHAnsi" w:cstheme="minorBidi"/>
              <w:noProof/>
              <w:kern w:val="2"/>
              <w:sz w:val="24"/>
              <w:szCs w:val="24"/>
              <w:lang w:val="en-GB" w:eastAsia="bg-BG"/>
              <w14:ligatures w14:val="standardContextual"/>
            </w:rPr>
          </w:pPr>
          <w:hyperlink w:anchor="_Toc188612348" w:history="1">
            <w:r w:rsidRPr="00C776BC">
              <w:rPr>
                <w:rStyle w:val="af2"/>
                <w:rFonts w:asciiTheme="majorBidi" w:eastAsia="Times New Roman" w:hAnsiTheme="majorBidi" w:cstheme="majorBidi"/>
                <w:b/>
                <w:noProof/>
                <w:snapToGrid w:val="0"/>
                <w:color w:val="0000BF" w:themeColor="hyperlink" w:themeShade="BF"/>
                <w:lang w:val="en-GB" w:eastAsia="de-DE" w:bidi="en-US"/>
              </w:rPr>
              <w:t>V.</w:t>
            </w:r>
            <w:r w:rsidRPr="00C776BC">
              <w:rPr>
                <w:rFonts w:asciiTheme="minorHAnsi" w:eastAsiaTheme="minorEastAsia" w:hAnsiTheme="minorHAnsi" w:cstheme="minorBidi"/>
                <w:noProof/>
                <w:kern w:val="2"/>
                <w:sz w:val="24"/>
                <w:szCs w:val="24"/>
                <w:lang w:val="en-GB" w:eastAsia="bg-BG"/>
                <w14:ligatures w14:val="standardContextual"/>
              </w:rPr>
              <w:tab/>
            </w:r>
            <w:r w:rsidRPr="00C776BC">
              <w:rPr>
                <w:rStyle w:val="af2"/>
                <w:rFonts w:asciiTheme="majorBidi" w:eastAsia="Times New Roman" w:hAnsiTheme="majorBidi" w:cstheme="majorBidi"/>
                <w:b/>
                <w:noProof/>
                <w:snapToGrid w:val="0"/>
                <w:color w:val="0000BF" w:themeColor="hyperlink" w:themeShade="BF"/>
                <w:lang w:val="en-GB" w:eastAsia="de-DE" w:bidi="en-US"/>
              </w:rPr>
              <w:t>Blank Weekly Menu Template</w:t>
            </w:r>
            <w:r w:rsidRPr="00C776BC">
              <w:rPr>
                <w:noProof/>
                <w:webHidden/>
                <w:lang w:val="en-GB"/>
              </w:rPr>
              <w:tab/>
            </w:r>
            <w:r w:rsidRPr="00C776BC">
              <w:rPr>
                <w:noProof/>
                <w:webHidden/>
                <w:lang w:val="en-GB"/>
              </w:rPr>
              <w:fldChar w:fldCharType="begin"/>
            </w:r>
            <w:r w:rsidRPr="00C776BC">
              <w:rPr>
                <w:noProof/>
                <w:webHidden/>
                <w:lang w:val="en-GB"/>
              </w:rPr>
              <w:instrText xml:space="preserve"> PAGEREF _Toc188612348 \h </w:instrText>
            </w:r>
            <w:r w:rsidRPr="00C776BC">
              <w:rPr>
                <w:noProof/>
                <w:webHidden/>
                <w:lang w:val="en-GB"/>
              </w:rPr>
            </w:r>
            <w:r w:rsidRPr="00C776BC">
              <w:rPr>
                <w:noProof/>
                <w:webHidden/>
                <w:lang w:val="en-GB"/>
              </w:rPr>
              <w:fldChar w:fldCharType="separate"/>
            </w:r>
            <w:r w:rsidR="001B5E30">
              <w:rPr>
                <w:noProof/>
                <w:webHidden/>
                <w:lang w:val="en-GB"/>
              </w:rPr>
              <w:t>6</w:t>
            </w:r>
            <w:r w:rsidRPr="00C776BC">
              <w:rPr>
                <w:noProof/>
                <w:webHidden/>
                <w:lang w:val="en-GB"/>
              </w:rPr>
              <w:fldChar w:fldCharType="end"/>
            </w:r>
          </w:hyperlink>
        </w:p>
        <w:p w14:paraId="484B2576" w14:textId="3A7AB75B" w:rsidR="00ED657C" w:rsidRPr="00C776BC" w:rsidRDefault="00ED657C">
          <w:pPr>
            <w:rPr>
              <w:lang w:val="en-GB"/>
            </w:rPr>
          </w:pPr>
          <w:r w:rsidRPr="00C776BC">
            <w:rPr>
              <w:b/>
              <w:bCs/>
              <w:lang w:val="en-GB"/>
            </w:rPr>
            <w:fldChar w:fldCharType="end"/>
          </w:r>
        </w:p>
      </w:sdtContent>
    </w:sdt>
    <w:p w14:paraId="07B5C3C1" w14:textId="77777777" w:rsidR="00035EEF" w:rsidRPr="00C776BC" w:rsidRDefault="00035EEF" w:rsidP="000E602D">
      <w:pPr>
        <w:rPr>
          <w:lang w:val="en-GB"/>
        </w:rPr>
      </w:pPr>
    </w:p>
    <w:p w14:paraId="2B7203EE" w14:textId="6943F0CC" w:rsidR="004025C0" w:rsidRPr="00C776BC" w:rsidRDefault="004025C0" w:rsidP="000E602D">
      <w:pPr>
        <w:rPr>
          <w:lang w:val="en-GB"/>
        </w:rPr>
      </w:pPr>
    </w:p>
    <w:p w14:paraId="56EB5704" w14:textId="77777777" w:rsidR="004025C0" w:rsidRPr="00C776BC" w:rsidRDefault="004025C0" w:rsidP="000E602D">
      <w:pPr>
        <w:rPr>
          <w:lang w:val="en-GB"/>
        </w:rPr>
      </w:pPr>
    </w:p>
    <w:p w14:paraId="1C9A0791" w14:textId="37962B3D" w:rsidR="00963130" w:rsidRPr="00C776BC" w:rsidRDefault="00963130" w:rsidP="00E5336F">
      <w:pPr>
        <w:ind w:firstLine="0"/>
        <w:rPr>
          <w:color w:val="1F497D" w:themeColor="text2"/>
          <w:sz w:val="40"/>
          <w:szCs w:val="40"/>
          <w:lang w:val="en-GB"/>
        </w:rPr>
      </w:pPr>
    </w:p>
    <w:p w14:paraId="4C82636D" w14:textId="77777777" w:rsidR="00416A32" w:rsidRPr="00C776BC" w:rsidRDefault="00416A32">
      <w:pPr>
        <w:spacing w:after="0"/>
        <w:ind w:firstLine="0"/>
        <w:jc w:val="left"/>
        <w:rPr>
          <w:b/>
          <w:bCs/>
          <w:color w:val="1F497D" w:themeColor="text2"/>
          <w:sz w:val="40"/>
          <w:szCs w:val="40"/>
          <w:lang w:val="en-GB"/>
        </w:rPr>
      </w:pPr>
      <w:r w:rsidRPr="00C776BC">
        <w:rPr>
          <w:lang w:val="en-GB"/>
        </w:rPr>
        <w:br w:type="page"/>
      </w:r>
    </w:p>
    <w:p w14:paraId="03E4B986" w14:textId="77777777" w:rsidR="007A7C0E" w:rsidRPr="00C776BC" w:rsidRDefault="007A7C0E" w:rsidP="000A08AA">
      <w:pPr>
        <w:widowControl/>
        <w:tabs>
          <w:tab w:val="right" w:leader="dot" w:pos="7361"/>
        </w:tabs>
        <w:autoSpaceDE/>
        <w:autoSpaceDN/>
        <w:spacing w:after="100" w:line="340" w:lineRule="atLeast"/>
        <w:ind w:firstLine="0"/>
        <w:rPr>
          <w:rFonts w:asciiTheme="majorBidi" w:eastAsia="Times New Roman" w:hAnsiTheme="majorBidi" w:cstheme="majorBidi"/>
          <w:b/>
          <w:noProof/>
          <w:snapToGrid w:val="0"/>
          <w:color w:val="0070C0"/>
          <w:sz w:val="36"/>
          <w:lang w:val="en-GB" w:eastAsia="de-DE" w:bidi="en-US"/>
        </w:rPr>
      </w:pPr>
    </w:p>
    <w:p w14:paraId="7FCD9C6C" w14:textId="090E47CA" w:rsidR="000E602D" w:rsidRPr="00C776BC" w:rsidRDefault="005C1F1F"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C776BC">
        <w:rPr>
          <w:rFonts w:asciiTheme="majorBidi" w:eastAsia="Times New Roman" w:hAnsiTheme="majorBidi" w:cstheme="majorBidi"/>
          <w:b/>
          <w:i/>
          <w:iCs/>
          <w:noProof/>
          <w:snapToGrid w:val="0"/>
          <w:color w:val="17365D" w:themeColor="text2" w:themeShade="BF"/>
          <w:sz w:val="36"/>
          <w:lang w:val="en-GB" w:eastAsia="de-DE" w:bidi="en-US"/>
        </w:rPr>
        <w:t xml:space="preserve">Healthy Cooking Dishes from Different </w:t>
      </w:r>
    </w:p>
    <w:p w14:paraId="039276A1" w14:textId="77777777" w:rsidR="004025C0" w:rsidRPr="00C776BC" w:rsidRDefault="004025C0" w:rsidP="000E602D">
      <w:pPr>
        <w:rPr>
          <w:rFonts w:asciiTheme="majorBidi" w:hAnsiTheme="majorBidi" w:cstheme="majorBidi"/>
          <w:color w:val="17365D" w:themeColor="text2" w:themeShade="BF"/>
          <w:lang w:val="en-GB"/>
        </w:rPr>
      </w:pPr>
    </w:p>
    <w:p w14:paraId="1B589007" w14:textId="2B76BEB0" w:rsidR="007C3354" w:rsidRPr="00C776BC" w:rsidRDefault="007C3354" w:rsidP="00A250D5">
      <w:pPr>
        <w:pStyle w:val="a"/>
        <w:widowControl/>
        <w:numPr>
          <w:ilvl w:val="0"/>
          <w:numId w:val="6"/>
        </w:numPr>
        <w:tabs>
          <w:tab w:val="clear" w:pos="1278"/>
          <w:tab w:val="left" w:pos="709"/>
        </w:tabs>
        <w:autoSpaceDE/>
        <w:autoSpaceDN/>
        <w:adjustRightInd w:val="0"/>
        <w:snapToGrid w:val="0"/>
        <w:spacing w:after="120" w:line="260" w:lineRule="atLeast"/>
        <w:ind w:left="1134"/>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0" w:name="_Toc188612341"/>
      <w:r w:rsidRPr="00C776BC">
        <w:rPr>
          <w:rFonts w:asciiTheme="majorBidi" w:eastAsia="Times New Roman" w:hAnsiTheme="majorBidi" w:cstheme="majorBidi"/>
          <w:b/>
          <w:snapToGrid w:val="0"/>
          <w:color w:val="17365D" w:themeColor="text2" w:themeShade="BF"/>
          <w:sz w:val="24"/>
          <w:szCs w:val="24"/>
          <w:lang w:val="en-GB" w:eastAsia="de-DE" w:bidi="en-US"/>
        </w:rPr>
        <w:t>Case Study</w:t>
      </w:r>
      <w:bookmarkEnd w:id="0"/>
      <w:r w:rsidRPr="00C776BC">
        <w:rPr>
          <w:rFonts w:asciiTheme="majorBidi" w:eastAsia="Times New Roman" w:hAnsiTheme="majorBidi" w:cstheme="majorBidi"/>
          <w:b/>
          <w:snapToGrid w:val="0"/>
          <w:color w:val="17365D" w:themeColor="text2" w:themeShade="BF"/>
          <w:sz w:val="24"/>
          <w:szCs w:val="24"/>
          <w:lang w:val="en-GB" w:eastAsia="de-DE" w:bidi="en-US"/>
        </w:rPr>
        <w:t xml:space="preserve"> </w:t>
      </w:r>
    </w:p>
    <w:p w14:paraId="30993626" w14:textId="77777777" w:rsidR="00C66080" w:rsidRPr="00C776BC" w:rsidRDefault="008843CE" w:rsidP="00A250D5">
      <w:pPr>
        <w:pStyle w:val="a"/>
        <w:widowControl/>
        <w:numPr>
          <w:ilvl w:val="1"/>
          <w:numId w:val="6"/>
        </w:numPr>
        <w:tabs>
          <w:tab w:val="clear" w:pos="1278"/>
          <w:tab w:val="left" w:pos="709"/>
        </w:tabs>
        <w:autoSpaceDE/>
        <w:autoSpaceDN/>
        <w:adjustRightInd w:val="0"/>
        <w:snapToGrid w:val="0"/>
        <w:spacing w:after="120" w:line="260" w:lineRule="atLeast"/>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1" w:name="_Toc188612342"/>
      <w:r w:rsidRPr="00C776BC">
        <w:rPr>
          <w:rFonts w:asciiTheme="majorBidi" w:eastAsia="Times New Roman" w:hAnsiTheme="majorBidi" w:cstheme="majorBidi"/>
          <w:b/>
          <w:snapToGrid w:val="0"/>
          <w:color w:val="17365D" w:themeColor="text2" w:themeShade="BF"/>
          <w:sz w:val="24"/>
          <w:szCs w:val="24"/>
          <w:lang w:val="en-GB" w:eastAsia="de-DE" w:bidi="en-US"/>
        </w:rPr>
        <w:t>Background:</w:t>
      </w:r>
      <w:bookmarkEnd w:id="1"/>
      <w:r w:rsidRPr="00C776BC">
        <w:rPr>
          <w:rFonts w:asciiTheme="majorBidi" w:eastAsia="Times New Roman" w:hAnsiTheme="majorBidi" w:cstheme="majorBidi"/>
          <w:b/>
          <w:snapToGrid w:val="0"/>
          <w:color w:val="17365D" w:themeColor="text2" w:themeShade="BF"/>
          <w:sz w:val="24"/>
          <w:szCs w:val="24"/>
          <w:lang w:val="en-GB" w:eastAsia="de-DE" w:bidi="en-US"/>
        </w:rPr>
        <w:t xml:space="preserve"> </w:t>
      </w:r>
    </w:p>
    <w:p w14:paraId="0C04E8A5" w14:textId="3FD09351" w:rsidR="00EA7ECC" w:rsidRPr="00C776BC" w:rsidRDefault="00C67594" w:rsidP="00B04F6D">
      <w:pPr>
        <w:spacing w:line="276" w:lineRule="auto"/>
        <w:ind w:left="720" w:firstLine="0"/>
        <w:rPr>
          <w:rFonts w:asciiTheme="majorBidi" w:hAnsiTheme="majorBidi" w:cstheme="majorBidi"/>
          <w:lang w:val="en-GB"/>
        </w:rPr>
      </w:pPr>
      <w:r w:rsidRPr="00C776BC">
        <w:rPr>
          <w:rFonts w:asciiTheme="majorBidi" w:hAnsiTheme="majorBidi" w:cstheme="majorBidi"/>
          <w:lang w:val="en-GB"/>
        </w:rPr>
        <w:t>The MV Horizon Explorer is a medium-sized cargo ship with a crew of 30 consisting of multinational members with diverse cultural and dietary preferences. The main task of the ship's kitchen team is to provide three healthy meals a day that meet the individual needs of the crew while maintaining high standards of nutritional value and variety. This is carried out in a resource and space</w:t>
      </w:r>
      <w:r w:rsidR="0038587F" w:rsidRPr="00C776BC">
        <w:rPr>
          <w:rFonts w:asciiTheme="majorBidi" w:hAnsiTheme="majorBidi" w:cstheme="majorBidi"/>
          <w:lang w:val="en-GB"/>
        </w:rPr>
        <w:t>-</w:t>
      </w:r>
      <w:r w:rsidRPr="00C776BC">
        <w:rPr>
          <w:rFonts w:asciiTheme="majorBidi" w:hAnsiTheme="majorBidi" w:cstheme="majorBidi"/>
          <w:lang w:val="en-GB"/>
        </w:rPr>
        <w:t>constrained environment, requiring optimisation of available equipment and skilful stock management.</w:t>
      </w:r>
    </w:p>
    <w:p w14:paraId="3790A50A" w14:textId="77777777" w:rsidR="007A7C0E" w:rsidRPr="00C776BC" w:rsidRDefault="00AE2F40" w:rsidP="00A250D5">
      <w:pPr>
        <w:pStyle w:val="a"/>
        <w:widowControl/>
        <w:numPr>
          <w:ilvl w:val="1"/>
          <w:numId w:val="6"/>
        </w:numPr>
        <w:tabs>
          <w:tab w:val="clear" w:pos="1278"/>
          <w:tab w:val="left" w:pos="709"/>
        </w:tabs>
        <w:autoSpaceDE/>
        <w:autoSpaceDN/>
        <w:adjustRightInd w:val="0"/>
        <w:snapToGrid w:val="0"/>
        <w:spacing w:after="120" w:line="260" w:lineRule="atLeast"/>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2" w:name="_Toc188612343"/>
      <w:r w:rsidRPr="00C776BC">
        <w:rPr>
          <w:rFonts w:asciiTheme="majorBidi" w:eastAsia="Times New Roman" w:hAnsiTheme="majorBidi" w:cstheme="majorBidi"/>
          <w:b/>
          <w:snapToGrid w:val="0"/>
          <w:color w:val="17365D" w:themeColor="text2" w:themeShade="BF"/>
          <w:sz w:val="24"/>
          <w:szCs w:val="24"/>
          <w:lang w:val="en-GB" w:eastAsia="de-DE" w:bidi="en-US"/>
        </w:rPr>
        <w:t>Objective</w:t>
      </w:r>
      <w:r w:rsidR="00417386" w:rsidRPr="00C776BC">
        <w:rPr>
          <w:rFonts w:asciiTheme="majorBidi" w:eastAsia="Times New Roman" w:hAnsiTheme="majorBidi" w:cstheme="majorBidi"/>
          <w:b/>
          <w:snapToGrid w:val="0"/>
          <w:color w:val="17365D" w:themeColor="text2" w:themeShade="BF"/>
          <w:sz w:val="24"/>
          <w:szCs w:val="24"/>
          <w:lang w:val="en-GB" w:eastAsia="de-DE" w:bidi="en-US"/>
        </w:rPr>
        <w:t>:</w:t>
      </w:r>
      <w:bookmarkEnd w:id="2"/>
      <w:r w:rsidR="00417386" w:rsidRPr="00C776BC">
        <w:rPr>
          <w:rFonts w:asciiTheme="majorBidi" w:eastAsia="Times New Roman" w:hAnsiTheme="majorBidi" w:cstheme="majorBidi"/>
          <w:b/>
          <w:snapToGrid w:val="0"/>
          <w:color w:val="17365D" w:themeColor="text2" w:themeShade="BF"/>
          <w:sz w:val="24"/>
          <w:szCs w:val="24"/>
          <w:lang w:val="en-GB" w:eastAsia="de-DE" w:bidi="en-US"/>
        </w:rPr>
        <w:t xml:space="preserve"> </w:t>
      </w:r>
    </w:p>
    <w:p w14:paraId="419556C5" w14:textId="21AAC932" w:rsidR="000E524A" w:rsidRPr="00C776BC" w:rsidRDefault="006C5B27" w:rsidP="007A7C0E">
      <w:pPr>
        <w:ind w:left="720" w:firstLine="0"/>
        <w:rPr>
          <w:rFonts w:asciiTheme="majorBidi" w:hAnsiTheme="majorBidi" w:cstheme="majorBidi"/>
          <w:lang w:val="en-GB"/>
        </w:rPr>
      </w:pPr>
      <w:r w:rsidRPr="00C776BC">
        <w:rPr>
          <w:rFonts w:asciiTheme="majorBidi" w:hAnsiTheme="majorBidi" w:cstheme="majorBidi"/>
          <w:lang w:val="en-GB"/>
        </w:rPr>
        <w:t xml:space="preserve">This case study aims to develop practical skills in planning, adapting and executing menus inspired by different cultures. Participants must </w:t>
      </w:r>
      <w:r w:rsidR="006A2FE7" w:rsidRPr="00C776BC">
        <w:rPr>
          <w:rFonts w:asciiTheme="majorBidi" w:hAnsiTheme="majorBidi" w:cstheme="majorBidi"/>
          <w:lang w:val="en-GB"/>
        </w:rPr>
        <w:t>create</w:t>
      </w:r>
      <w:r w:rsidRPr="00C776BC">
        <w:rPr>
          <w:rFonts w:asciiTheme="majorBidi" w:hAnsiTheme="majorBidi" w:cstheme="majorBidi"/>
          <w:lang w:val="en-GB"/>
        </w:rPr>
        <w:t xml:space="preserve"> a weekly menu that meets the needs of a multinational crew, taking into account the real constraints on board - available ingredients, equipment and space.</w:t>
      </w:r>
    </w:p>
    <w:p w14:paraId="11847763" w14:textId="77777777" w:rsidR="007A7C0E" w:rsidRPr="00C776BC" w:rsidRDefault="00AE2F40" w:rsidP="00A250D5">
      <w:pPr>
        <w:pStyle w:val="a"/>
        <w:widowControl/>
        <w:numPr>
          <w:ilvl w:val="1"/>
          <w:numId w:val="6"/>
        </w:numPr>
        <w:tabs>
          <w:tab w:val="clear" w:pos="1278"/>
          <w:tab w:val="left" w:pos="709"/>
        </w:tabs>
        <w:autoSpaceDE/>
        <w:autoSpaceDN/>
        <w:adjustRightInd w:val="0"/>
        <w:snapToGrid w:val="0"/>
        <w:spacing w:after="120" w:line="260" w:lineRule="atLeast"/>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3" w:name="_Toc188612344"/>
      <w:r w:rsidRPr="00C776BC">
        <w:rPr>
          <w:rFonts w:asciiTheme="majorBidi" w:eastAsia="Times New Roman" w:hAnsiTheme="majorBidi" w:cstheme="majorBidi"/>
          <w:b/>
          <w:snapToGrid w:val="0"/>
          <w:color w:val="17365D" w:themeColor="text2" w:themeShade="BF"/>
          <w:sz w:val="24"/>
          <w:szCs w:val="24"/>
          <w:lang w:val="en-GB" w:eastAsia="de-DE" w:bidi="en-US"/>
        </w:rPr>
        <w:t>Methods</w:t>
      </w:r>
      <w:r w:rsidR="004C30DA" w:rsidRPr="00C776BC">
        <w:rPr>
          <w:rFonts w:asciiTheme="majorBidi" w:eastAsia="Times New Roman" w:hAnsiTheme="majorBidi" w:cstheme="majorBidi"/>
          <w:b/>
          <w:snapToGrid w:val="0"/>
          <w:color w:val="17365D" w:themeColor="text2" w:themeShade="BF"/>
          <w:sz w:val="24"/>
          <w:szCs w:val="24"/>
          <w:lang w:val="en-GB" w:eastAsia="de-DE" w:bidi="en-US"/>
        </w:rPr>
        <w:t>:</w:t>
      </w:r>
      <w:bookmarkEnd w:id="3"/>
      <w:r w:rsidR="004C30DA" w:rsidRPr="00C776BC">
        <w:rPr>
          <w:rFonts w:asciiTheme="majorBidi" w:eastAsia="Times New Roman" w:hAnsiTheme="majorBidi" w:cstheme="majorBidi"/>
          <w:b/>
          <w:snapToGrid w:val="0"/>
          <w:color w:val="17365D" w:themeColor="text2" w:themeShade="BF"/>
          <w:sz w:val="24"/>
          <w:szCs w:val="24"/>
          <w:lang w:val="en-GB" w:eastAsia="de-DE" w:bidi="en-US"/>
        </w:rPr>
        <w:t xml:space="preserve"> </w:t>
      </w:r>
    </w:p>
    <w:p w14:paraId="51F58742" w14:textId="711DB6A1" w:rsidR="00B53604" w:rsidRPr="00C776BC" w:rsidRDefault="006A2FE7" w:rsidP="007A7C0E">
      <w:pPr>
        <w:ind w:left="720" w:firstLine="0"/>
        <w:rPr>
          <w:rFonts w:asciiTheme="majorBidi" w:hAnsiTheme="majorBidi" w:cstheme="majorBidi"/>
          <w:lang w:val="en-GB"/>
        </w:rPr>
      </w:pPr>
      <w:r w:rsidRPr="00C776BC">
        <w:rPr>
          <w:rFonts w:asciiTheme="majorBidi" w:hAnsiTheme="majorBidi" w:cstheme="majorBidi"/>
          <w:lang w:val="en-GB"/>
        </w:rPr>
        <w:t>T</w:t>
      </w:r>
      <w:r w:rsidR="005545E4" w:rsidRPr="00C776BC">
        <w:rPr>
          <w:rFonts w:asciiTheme="majorBidi" w:hAnsiTheme="majorBidi" w:cstheme="majorBidi"/>
          <w:lang w:val="en-GB"/>
        </w:rPr>
        <w:t xml:space="preserve">o complete the tasks, participants will </w:t>
      </w:r>
      <w:r w:rsidR="00B53604" w:rsidRPr="00C776BC">
        <w:rPr>
          <w:rFonts w:asciiTheme="majorBidi" w:hAnsiTheme="majorBidi" w:cstheme="majorBidi"/>
          <w:lang w:val="en-GB"/>
        </w:rPr>
        <w:t>have to complete the following steps:</w:t>
      </w:r>
    </w:p>
    <w:p w14:paraId="619F3BD4" w14:textId="6D27FAD8" w:rsidR="005545E4" w:rsidRPr="00C776BC" w:rsidRDefault="005545E4" w:rsidP="00A250D5">
      <w:pPr>
        <w:pStyle w:val="a"/>
        <w:numPr>
          <w:ilvl w:val="0"/>
          <w:numId w:val="5"/>
        </w:numPr>
        <w:tabs>
          <w:tab w:val="clear" w:pos="1278"/>
          <w:tab w:val="left" w:pos="1134"/>
        </w:tabs>
        <w:rPr>
          <w:rFonts w:asciiTheme="majorBidi" w:hAnsiTheme="majorBidi" w:cstheme="majorBidi"/>
          <w:lang w:val="en-GB"/>
        </w:rPr>
      </w:pPr>
      <w:r w:rsidRPr="00C776BC">
        <w:rPr>
          <w:rFonts w:asciiTheme="majorBidi" w:hAnsiTheme="majorBidi" w:cstheme="majorBidi"/>
          <w:b/>
          <w:bCs w:val="0"/>
          <w:color w:val="17365D" w:themeColor="text2" w:themeShade="BF"/>
          <w:lang w:val="en-GB"/>
        </w:rPr>
        <w:t xml:space="preserve">Analysis of storage conditions and supply of ingredients: </w:t>
      </w:r>
      <w:r w:rsidR="00B53604" w:rsidRPr="00C776BC">
        <w:rPr>
          <w:rFonts w:asciiTheme="majorBidi" w:hAnsiTheme="majorBidi" w:cstheme="majorBidi"/>
          <w:lang w:val="en-GB"/>
        </w:rPr>
        <w:t xml:space="preserve">participants </w:t>
      </w:r>
      <w:r w:rsidRPr="00C776BC">
        <w:rPr>
          <w:rFonts w:asciiTheme="majorBidi" w:hAnsiTheme="majorBidi" w:cstheme="majorBidi"/>
          <w:lang w:val="en-GB"/>
        </w:rPr>
        <w:t xml:space="preserve">should analyse the real constraints on board, considering storage options for fresh, frozen and dry products. This includes selecting </w:t>
      </w:r>
      <w:r w:rsidR="00655A9A" w:rsidRPr="00C776BC">
        <w:rPr>
          <w:rFonts w:asciiTheme="majorBidi" w:hAnsiTheme="majorBidi" w:cstheme="majorBidi"/>
          <w:lang w:val="en-GB"/>
        </w:rPr>
        <w:t xml:space="preserve">dishes that can be prepared with only the following </w:t>
      </w:r>
      <w:r w:rsidRPr="00C776BC">
        <w:rPr>
          <w:rFonts w:asciiTheme="majorBidi" w:hAnsiTheme="majorBidi" w:cstheme="majorBidi"/>
          <w:lang w:val="en-GB"/>
        </w:rPr>
        <w:t xml:space="preserve">ingredients suitable for long sailing, taking into account shelf life, compactness and nutritional value. The </w:t>
      </w:r>
      <w:r w:rsidR="00655A9A" w:rsidRPr="00C776BC">
        <w:rPr>
          <w:rFonts w:asciiTheme="majorBidi" w:hAnsiTheme="majorBidi" w:cstheme="majorBidi"/>
          <w:lang w:val="en-GB"/>
        </w:rPr>
        <w:t xml:space="preserve">ingredients </w:t>
      </w:r>
      <w:r w:rsidR="002D67F8" w:rsidRPr="00C776BC">
        <w:rPr>
          <w:rFonts w:asciiTheme="majorBidi" w:hAnsiTheme="majorBidi" w:cstheme="majorBidi"/>
          <w:lang w:val="en-GB"/>
        </w:rPr>
        <w:t>are</w:t>
      </w:r>
      <w:r w:rsidRPr="00C776BC">
        <w:rPr>
          <w:rFonts w:asciiTheme="majorBidi" w:hAnsiTheme="majorBidi" w:cstheme="majorBidi"/>
          <w:lang w:val="en-GB"/>
        </w:rPr>
        <w:t>: olive oil, coconut oil, butter, rice, quinoa, buckwheat, lentils, chickpeas, red beans, black beans, potatoes, sweet potato (yam), pumpkin, carrots, tomatoes, cucumbers, peppers (red, green, yellow), spinach, arugula, kale, broccoli, cauliflower, green beans, zucchini, eggplant, garlic, onions (white, red), ginger, lemons, limes, apples, bananas, oranges, grapes, avocados, strawberries, raspberries, blueberries, cherries, peaches, mangoes, pineapple, kiwi, cashews, almonds, walnuts, hazelnuts, pumpkin seeds, sunflower seeds, chia seeds, flax seeds, sesame seeds, tuna, salmon, trout, mussels, shrimp, chicken, turkey, pork, lamb, veal, eggs, yogurt, fresh milk, tofu, pasta, noodles, rice noodles, bread (whole wheat, gluten-free), flour (wheat, coconut, almond), cinnamon, turmeric, cumin, coriander, oregano, thyme, rosemary, basil, parsley, dill, mint, chili powder, black pepper, sea salt, tomato paste, honey, maple syrup, dried apricots, dates, raisins, balsamic vinegar, soy sauce, curry paste, dark chocolate, cocoa, sugar (white, brown).</w:t>
      </w:r>
    </w:p>
    <w:p w14:paraId="540AE517" w14:textId="35374E05" w:rsidR="005545E4" w:rsidRPr="00C776BC" w:rsidRDefault="005545E4" w:rsidP="00A250D5">
      <w:pPr>
        <w:pStyle w:val="a"/>
        <w:numPr>
          <w:ilvl w:val="0"/>
          <w:numId w:val="5"/>
        </w:numPr>
        <w:tabs>
          <w:tab w:val="clear" w:pos="1278"/>
          <w:tab w:val="left" w:pos="1134"/>
        </w:tabs>
        <w:rPr>
          <w:rFonts w:asciiTheme="majorBidi" w:hAnsiTheme="majorBidi" w:cstheme="majorBidi"/>
          <w:lang w:val="en-GB"/>
        </w:rPr>
      </w:pPr>
      <w:r w:rsidRPr="00C776BC">
        <w:rPr>
          <w:rFonts w:asciiTheme="majorBidi" w:hAnsiTheme="majorBidi" w:cstheme="majorBidi"/>
          <w:b/>
          <w:bCs w:val="0"/>
          <w:color w:val="17365D" w:themeColor="text2" w:themeShade="BF"/>
          <w:lang w:val="en-GB"/>
        </w:rPr>
        <w:t>Explore the possibility of adapting traditional recipes</w:t>
      </w:r>
      <w:r w:rsidRPr="00C776BC">
        <w:rPr>
          <w:rFonts w:asciiTheme="majorBidi" w:hAnsiTheme="majorBidi" w:cstheme="majorBidi"/>
          <w:b/>
          <w:bCs w:val="0"/>
          <w:color w:val="0070C0"/>
          <w:lang w:val="en-GB"/>
        </w:rPr>
        <w:t xml:space="preserve">: </w:t>
      </w:r>
      <w:r w:rsidR="002D67F8" w:rsidRPr="00C776BC">
        <w:rPr>
          <w:rFonts w:asciiTheme="majorBidi" w:hAnsiTheme="majorBidi" w:cstheme="majorBidi"/>
          <w:lang w:val="en-GB"/>
        </w:rPr>
        <w:t xml:space="preserve">participants must choose </w:t>
      </w:r>
      <w:r w:rsidRPr="00C776BC">
        <w:rPr>
          <w:rFonts w:asciiTheme="majorBidi" w:hAnsiTheme="majorBidi" w:cstheme="majorBidi"/>
          <w:lang w:val="en-GB"/>
        </w:rPr>
        <w:t xml:space="preserve">at least </w:t>
      </w:r>
      <w:r w:rsidR="002D67F8" w:rsidRPr="00C776BC">
        <w:rPr>
          <w:rFonts w:asciiTheme="majorBidi" w:hAnsiTheme="majorBidi" w:cstheme="majorBidi"/>
          <w:lang w:val="en-GB"/>
        </w:rPr>
        <w:t xml:space="preserve">three </w:t>
      </w:r>
      <w:r w:rsidRPr="00C776BC">
        <w:rPr>
          <w:rFonts w:asciiTheme="majorBidi" w:hAnsiTheme="majorBidi" w:cstheme="majorBidi"/>
          <w:lang w:val="en-GB"/>
        </w:rPr>
        <w:t xml:space="preserve">recipes from different international cuisines (Mediterranean, Asian, Latin American and African) and adapt </w:t>
      </w:r>
      <w:r w:rsidR="007E29FA" w:rsidRPr="00C776BC">
        <w:rPr>
          <w:rFonts w:asciiTheme="majorBidi" w:hAnsiTheme="majorBidi" w:cstheme="majorBidi"/>
          <w:lang w:val="en-GB"/>
        </w:rPr>
        <w:t xml:space="preserve">them to the possibility of being prepared </w:t>
      </w:r>
      <w:r w:rsidR="005909EB" w:rsidRPr="00C776BC">
        <w:rPr>
          <w:rFonts w:asciiTheme="majorBidi" w:hAnsiTheme="majorBidi" w:cstheme="majorBidi"/>
          <w:lang w:val="en-GB"/>
        </w:rPr>
        <w:t xml:space="preserve">with </w:t>
      </w:r>
      <w:r w:rsidR="008F028D" w:rsidRPr="00C776BC">
        <w:rPr>
          <w:rFonts w:asciiTheme="majorBidi" w:hAnsiTheme="majorBidi" w:cstheme="majorBidi"/>
          <w:lang w:val="en-GB"/>
        </w:rPr>
        <w:t>available ingredients</w:t>
      </w:r>
      <w:r w:rsidRPr="00C776BC">
        <w:rPr>
          <w:rFonts w:asciiTheme="majorBidi" w:hAnsiTheme="majorBidi" w:cstheme="majorBidi"/>
          <w:lang w:val="en-GB"/>
        </w:rPr>
        <w:t>. Participants must describe how they have preserved the authenticity of the flavours and the nutritional value of the dishes.</w:t>
      </w:r>
    </w:p>
    <w:p w14:paraId="3E933114" w14:textId="1AFC4195" w:rsidR="005545E4" w:rsidRPr="00C776BC" w:rsidRDefault="005545E4" w:rsidP="00A250D5">
      <w:pPr>
        <w:pStyle w:val="a"/>
        <w:numPr>
          <w:ilvl w:val="0"/>
          <w:numId w:val="5"/>
        </w:numPr>
        <w:tabs>
          <w:tab w:val="clear" w:pos="1278"/>
          <w:tab w:val="left" w:pos="1134"/>
        </w:tabs>
        <w:rPr>
          <w:rFonts w:asciiTheme="majorBidi" w:hAnsiTheme="majorBidi" w:cstheme="majorBidi"/>
          <w:lang w:val="en-GB"/>
        </w:rPr>
      </w:pPr>
      <w:r w:rsidRPr="00C776BC">
        <w:rPr>
          <w:rFonts w:asciiTheme="majorBidi" w:hAnsiTheme="majorBidi" w:cstheme="majorBidi"/>
          <w:b/>
          <w:bCs w:val="0"/>
          <w:color w:val="17365D" w:themeColor="text2" w:themeShade="BF"/>
          <w:lang w:val="en-GB"/>
        </w:rPr>
        <w:t xml:space="preserve">Identify methods to motivate the crew: </w:t>
      </w:r>
      <w:r w:rsidR="005909EB" w:rsidRPr="00C776BC">
        <w:rPr>
          <w:rFonts w:asciiTheme="majorBidi" w:hAnsiTheme="majorBidi" w:cstheme="majorBidi"/>
          <w:lang w:val="en-GB"/>
        </w:rPr>
        <w:t xml:space="preserve">participants should </w:t>
      </w:r>
      <w:r w:rsidRPr="00C776BC">
        <w:rPr>
          <w:rFonts w:asciiTheme="majorBidi" w:hAnsiTheme="majorBidi" w:cstheme="majorBidi"/>
          <w:lang w:val="en-GB"/>
        </w:rPr>
        <w:t>suggest approaches to encourage the crew to accept new and varied meals. This could include tastings, themed dinners or short presentations on the benefits of healthy eating. Each group will create a plan to integrate cultural diversity into the onboard meal.</w:t>
      </w:r>
    </w:p>
    <w:p w14:paraId="232689BF" w14:textId="59222FBB" w:rsidR="005545E4" w:rsidRPr="00C776BC" w:rsidRDefault="005545E4" w:rsidP="00A250D5">
      <w:pPr>
        <w:pStyle w:val="a"/>
        <w:numPr>
          <w:ilvl w:val="0"/>
          <w:numId w:val="5"/>
        </w:numPr>
        <w:tabs>
          <w:tab w:val="clear" w:pos="1278"/>
          <w:tab w:val="left" w:pos="1134"/>
        </w:tabs>
        <w:rPr>
          <w:rFonts w:asciiTheme="majorBidi" w:hAnsiTheme="majorBidi" w:cstheme="majorBidi"/>
          <w:lang w:val="en-GB"/>
        </w:rPr>
      </w:pPr>
      <w:r w:rsidRPr="00C776BC">
        <w:rPr>
          <w:rFonts w:asciiTheme="majorBidi" w:hAnsiTheme="majorBidi" w:cstheme="majorBidi"/>
          <w:b/>
          <w:bCs w:val="0"/>
          <w:color w:val="17365D" w:themeColor="text2" w:themeShade="BF"/>
          <w:lang w:val="en-GB"/>
        </w:rPr>
        <w:t>Develop a weekly menu</w:t>
      </w:r>
      <w:r w:rsidRPr="00C776BC">
        <w:rPr>
          <w:rFonts w:asciiTheme="majorBidi" w:hAnsiTheme="majorBidi" w:cstheme="majorBidi"/>
          <w:lang w:val="en-GB"/>
        </w:rPr>
        <w:t xml:space="preserve">: </w:t>
      </w:r>
      <w:r w:rsidR="005909EB" w:rsidRPr="00C776BC">
        <w:rPr>
          <w:rFonts w:asciiTheme="majorBidi" w:hAnsiTheme="majorBidi" w:cstheme="majorBidi"/>
          <w:lang w:val="en-GB"/>
        </w:rPr>
        <w:t xml:space="preserve">Participants </w:t>
      </w:r>
      <w:r w:rsidR="00C62F38" w:rsidRPr="00C776BC">
        <w:rPr>
          <w:rFonts w:asciiTheme="majorBidi" w:hAnsiTheme="majorBidi" w:cstheme="majorBidi"/>
          <w:lang w:val="en-GB"/>
        </w:rPr>
        <w:t xml:space="preserve">must prepare </w:t>
      </w:r>
      <w:r w:rsidRPr="00C776BC">
        <w:rPr>
          <w:rFonts w:asciiTheme="majorBidi" w:hAnsiTheme="majorBidi" w:cstheme="majorBidi"/>
          <w:lang w:val="en-GB"/>
        </w:rPr>
        <w:t xml:space="preserve">a weekly menu of three meals per day (breakfast, lunch and dinner) that includes dishes from at least </w:t>
      </w:r>
      <w:r w:rsidR="00C62F38" w:rsidRPr="00C776BC">
        <w:rPr>
          <w:rFonts w:asciiTheme="majorBidi" w:hAnsiTheme="majorBidi" w:cstheme="majorBidi"/>
          <w:lang w:val="en-GB"/>
        </w:rPr>
        <w:t xml:space="preserve">three </w:t>
      </w:r>
      <w:r w:rsidRPr="00C776BC">
        <w:rPr>
          <w:rFonts w:asciiTheme="majorBidi" w:hAnsiTheme="majorBidi" w:cstheme="majorBidi"/>
          <w:lang w:val="en-GB"/>
        </w:rPr>
        <w:t xml:space="preserve">different international cuisines </w:t>
      </w:r>
      <w:r w:rsidR="00C62F38" w:rsidRPr="00C776BC">
        <w:rPr>
          <w:rFonts w:asciiTheme="majorBidi" w:hAnsiTheme="majorBidi" w:cstheme="majorBidi"/>
          <w:lang w:val="en-GB"/>
        </w:rPr>
        <w:t>using only ingredients available on board</w:t>
      </w:r>
      <w:r w:rsidRPr="00C776BC">
        <w:rPr>
          <w:rFonts w:asciiTheme="majorBidi" w:hAnsiTheme="majorBidi" w:cstheme="majorBidi"/>
          <w:lang w:val="en-GB"/>
        </w:rPr>
        <w:t>. The menu must be balanced, meet the dietary needs of the crew</w:t>
      </w:r>
      <w:r w:rsidR="00742E02" w:rsidRPr="00C776BC">
        <w:rPr>
          <w:rFonts w:asciiTheme="majorBidi" w:hAnsiTheme="majorBidi" w:cstheme="majorBidi"/>
          <w:lang w:val="en-GB"/>
        </w:rPr>
        <w:t>, and be realistic about</w:t>
      </w:r>
      <w:r w:rsidRPr="00C776BC">
        <w:rPr>
          <w:rFonts w:asciiTheme="majorBidi" w:hAnsiTheme="majorBidi" w:cstheme="majorBidi"/>
          <w:lang w:val="en-GB"/>
        </w:rPr>
        <w:t xml:space="preserve"> the constraints of the cuisine.</w:t>
      </w:r>
    </w:p>
    <w:p w14:paraId="74D2A49E" w14:textId="1CF57473" w:rsidR="002B228D" w:rsidRPr="00C776BC" w:rsidRDefault="003848CD" w:rsidP="00A250D5">
      <w:pPr>
        <w:pStyle w:val="a"/>
        <w:numPr>
          <w:ilvl w:val="0"/>
          <w:numId w:val="5"/>
        </w:numPr>
        <w:tabs>
          <w:tab w:val="clear" w:pos="1278"/>
          <w:tab w:val="left" w:pos="1134"/>
        </w:tabs>
        <w:rPr>
          <w:rFonts w:asciiTheme="majorBidi" w:hAnsiTheme="majorBidi" w:cstheme="majorBidi"/>
          <w:lang w:val="en-GB"/>
        </w:rPr>
      </w:pPr>
      <w:r w:rsidRPr="00C776BC">
        <w:rPr>
          <w:rFonts w:asciiTheme="majorBidi" w:hAnsiTheme="majorBidi" w:cstheme="majorBidi"/>
          <w:b/>
          <w:bCs w:val="0"/>
          <w:color w:val="17365D" w:themeColor="text2" w:themeShade="BF"/>
          <w:lang w:val="en-GB"/>
        </w:rPr>
        <w:t xml:space="preserve">Documenting the work process: </w:t>
      </w:r>
      <w:r w:rsidR="005545E4" w:rsidRPr="00C776BC">
        <w:rPr>
          <w:rFonts w:asciiTheme="majorBidi" w:hAnsiTheme="majorBidi" w:cstheme="majorBidi"/>
          <w:lang w:val="en-GB"/>
        </w:rPr>
        <w:t xml:space="preserve">participants </w:t>
      </w:r>
      <w:r w:rsidR="001D5973" w:rsidRPr="00C776BC">
        <w:rPr>
          <w:rFonts w:asciiTheme="majorBidi" w:hAnsiTheme="majorBidi" w:cstheme="majorBidi"/>
          <w:lang w:val="en-GB"/>
        </w:rPr>
        <w:t xml:space="preserve">should </w:t>
      </w:r>
      <w:r w:rsidR="005545E4" w:rsidRPr="00C776BC">
        <w:rPr>
          <w:rFonts w:asciiTheme="majorBidi" w:hAnsiTheme="majorBidi" w:cstheme="majorBidi"/>
          <w:lang w:val="en-GB"/>
        </w:rPr>
        <w:t>document the work process, including ingredient selection, recipe adaptation and menu planning, to present their decisions to the other groups. This will help to share ideas and provide feedback.</w:t>
      </w:r>
    </w:p>
    <w:p w14:paraId="1DBCA1B6" w14:textId="1DD118F9" w:rsidR="005B05CE" w:rsidRPr="00C776BC" w:rsidRDefault="00EA7ECC" w:rsidP="00A250D5">
      <w:pPr>
        <w:pStyle w:val="a"/>
        <w:widowControl/>
        <w:numPr>
          <w:ilvl w:val="0"/>
          <w:numId w:val="6"/>
        </w:numPr>
        <w:tabs>
          <w:tab w:val="clear" w:pos="1278"/>
          <w:tab w:val="left" w:pos="709"/>
        </w:tabs>
        <w:autoSpaceDE/>
        <w:autoSpaceDN/>
        <w:adjustRightInd w:val="0"/>
        <w:snapToGrid w:val="0"/>
        <w:spacing w:after="120" w:line="260" w:lineRule="atLeast"/>
        <w:ind w:left="1134"/>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4" w:name="_Toc188612345"/>
      <w:r w:rsidRPr="00C776BC">
        <w:rPr>
          <w:rFonts w:asciiTheme="majorBidi" w:eastAsia="Times New Roman" w:hAnsiTheme="majorBidi" w:cstheme="majorBidi"/>
          <w:b/>
          <w:snapToGrid w:val="0"/>
          <w:color w:val="17365D" w:themeColor="text2" w:themeShade="BF"/>
          <w:sz w:val="24"/>
          <w:szCs w:val="24"/>
          <w:lang w:val="en-GB" w:eastAsia="de-DE" w:bidi="en-US"/>
        </w:rPr>
        <w:t xml:space="preserve">Assignment </w:t>
      </w:r>
      <w:r w:rsidR="00C32AA9" w:rsidRPr="00C776BC">
        <w:rPr>
          <w:rFonts w:asciiTheme="majorBidi" w:eastAsia="Times New Roman" w:hAnsiTheme="majorBidi" w:cstheme="majorBidi"/>
          <w:b/>
          <w:snapToGrid w:val="0"/>
          <w:color w:val="17365D" w:themeColor="text2" w:themeShade="BF"/>
          <w:sz w:val="24"/>
          <w:szCs w:val="24"/>
          <w:lang w:val="en-GB" w:eastAsia="de-DE" w:bidi="en-US"/>
        </w:rPr>
        <w:t xml:space="preserve">- </w:t>
      </w:r>
      <w:r w:rsidR="005B05CE" w:rsidRPr="00C776BC">
        <w:rPr>
          <w:rFonts w:asciiTheme="majorBidi" w:eastAsia="Times New Roman" w:hAnsiTheme="majorBidi" w:cstheme="majorBidi"/>
          <w:b/>
          <w:snapToGrid w:val="0"/>
          <w:color w:val="17365D" w:themeColor="text2" w:themeShade="BF"/>
          <w:sz w:val="24"/>
          <w:szCs w:val="24"/>
          <w:lang w:val="en-GB" w:eastAsia="de-DE" w:bidi="en-US"/>
        </w:rPr>
        <w:t>Expected Results</w:t>
      </w:r>
      <w:bookmarkEnd w:id="4"/>
    </w:p>
    <w:p w14:paraId="23C44950" w14:textId="77777777" w:rsidR="005B05CE" w:rsidRPr="00C776BC" w:rsidRDefault="005B05CE" w:rsidP="00C32AA9">
      <w:pPr>
        <w:ind w:left="720" w:firstLine="0"/>
        <w:rPr>
          <w:rFonts w:asciiTheme="majorBidi" w:hAnsiTheme="majorBidi" w:cstheme="majorBidi"/>
          <w:lang w:val="en-GB"/>
        </w:rPr>
      </w:pPr>
      <w:r w:rsidRPr="00C776BC">
        <w:rPr>
          <w:rFonts w:asciiTheme="majorBidi" w:hAnsiTheme="majorBidi" w:cstheme="majorBidi"/>
          <w:lang w:val="en-GB"/>
        </w:rPr>
        <w:t>Participants must present a well-structured and balanced weekly menu that meets the following criteria:</w:t>
      </w:r>
    </w:p>
    <w:p w14:paraId="6B25A3B9" w14:textId="77777777" w:rsidR="009F2107" w:rsidRPr="00C776BC" w:rsidRDefault="009F2107" w:rsidP="009F2107">
      <w:pPr>
        <w:tabs>
          <w:tab w:val="left" w:pos="1134"/>
        </w:tabs>
        <w:ind w:left="1080" w:firstLine="0"/>
        <w:rPr>
          <w:rFonts w:asciiTheme="majorBidi" w:hAnsiTheme="majorBidi" w:cstheme="majorBidi"/>
          <w:color w:val="000000" w:themeColor="text1"/>
          <w:lang w:val="en-GB"/>
        </w:rPr>
      </w:pPr>
    </w:p>
    <w:p w14:paraId="174F31DD" w14:textId="0E996B45" w:rsidR="005B05CE" w:rsidRPr="00C776BC" w:rsidRDefault="005B05CE" w:rsidP="00A250D5">
      <w:pPr>
        <w:pStyle w:val="a"/>
        <w:numPr>
          <w:ilvl w:val="0"/>
          <w:numId w:val="7"/>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Cultural diversity: </w:t>
      </w:r>
      <w:r w:rsidRPr="00C776BC">
        <w:rPr>
          <w:rFonts w:asciiTheme="majorBidi" w:hAnsiTheme="majorBidi" w:cstheme="majorBidi"/>
          <w:color w:val="000000" w:themeColor="text1"/>
          <w:lang w:val="en-GB"/>
        </w:rPr>
        <w:t xml:space="preserve">the menu must include dishes from at least </w:t>
      </w:r>
      <w:r w:rsidR="00D43830" w:rsidRPr="00C776BC">
        <w:rPr>
          <w:rFonts w:asciiTheme="majorBidi" w:hAnsiTheme="majorBidi" w:cstheme="majorBidi"/>
          <w:color w:val="000000" w:themeColor="text1"/>
          <w:lang w:val="en-GB"/>
        </w:rPr>
        <w:t>three</w:t>
      </w:r>
      <w:r w:rsidRPr="00C776BC">
        <w:rPr>
          <w:rFonts w:asciiTheme="majorBidi" w:hAnsiTheme="majorBidi" w:cstheme="majorBidi"/>
          <w:color w:val="000000" w:themeColor="text1"/>
          <w:lang w:val="en-GB"/>
        </w:rPr>
        <w:t xml:space="preserve"> different international cuisines, demonstrating respect for the multinational nature of the crew.</w:t>
      </w:r>
    </w:p>
    <w:p w14:paraId="1B26D0E7" w14:textId="77777777" w:rsidR="005B05CE" w:rsidRPr="00C776BC" w:rsidRDefault="005B05CE" w:rsidP="00A250D5">
      <w:pPr>
        <w:pStyle w:val="a"/>
        <w:numPr>
          <w:ilvl w:val="0"/>
          <w:numId w:val="7"/>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Nutritional balance: </w:t>
      </w:r>
      <w:r w:rsidRPr="00C776BC">
        <w:rPr>
          <w:rFonts w:asciiTheme="majorBidi" w:hAnsiTheme="majorBidi" w:cstheme="majorBidi"/>
          <w:color w:val="000000" w:themeColor="text1"/>
          <w:lang w:val="en-GB"/>
        </w:rPr>
        <w:t>Include an appropriate ratio of protein, carbohydrates and fat, as well as options for different dietary restrictions such as vegetarian, gluten-free and low-carb meals.</w:t>
      </w:r>
    </w:p>
    <w:p w14:paraId="2C24BCCD" w14:textId="6E47E177" w:rsidR="005B05CE" w:rsidRPr="00C776BC" w:rsidRDefault="005B05CE" w:rsidP="00A250D5">
      <w:pPr>
        <w:pStyle w:val="a"/>
        <w:numPr>
          <w:ilvl w:val="0"/>
          <w:numId w:val="7"/>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Practicality and implementation: </w:t>
      </w:r>
      <w:r w:rsidR="00D43830" w:rsidRPr="00C776BC">
        <w:rPr>
          <w:rFonts w:asciiTheme="majorBidi" w:hAnsiTheme="majorBidi" w:cstheme="majorBidi"/>
          <w:color w:val="000000" w:themeColor="text1"/>
          <w:lang w:val="en-GB"/>
        </w:rPr>
        <w:t>The menu should be tailored to the resources available on board, with ingredients only</w:t>
      </w:r>
      <w:r w:rsidR="00D177C1" w:rsidRPr="00C776BC">
        <w:rPr>
          <w:rFonts w:asciiTheme="majorBidi" w:hAnsiTheme="majorBidi" w:cstheme="majorBidi"/>
          <w:color w:val="000000" w:themeColor="text1"/>
          <w:lang w:val="en-GB"/>
        </w:rPr>
        <w:t xml:space="preserve"> listed in the method of operation</w:t>
      </w:r>
      <w:r w:rsidRPr="00C776BC">
        <w:rPr>
          <w:rFonts w:asciiTheme="majorBidi" w:hAnsiTheme="majorBidi" w:cstheme="majorBidi"/>
          <w:color w:val="000000" w:themeColor="text1"/>
          <w:lang w:val="en-GB"/>
        </w:rPr>
        <w:t>.</w:t>
      </w:r>
    </w:p>
    <w:p w14:paraId="7CB55ACF" w14:textId="56A18FCF" w:rsidR="005B05CE" w:rsidRPr="00C776BC" w:rsidRDefault="005B05CE" w:rsidP="00A250D5">
      <w:pPr>
        <w:pStyle w:val="a"/>
        <w:numPr>
          <w:ilvl w:val="0"/>
          <w:numId w:val="7"/>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Creativity and Adaptation: </w:t>
      </w:r>
      <w:r w:rsidRPr="00C776BC">
        <w:rPr>
          <w:rFonts w:asciiTheme="majorBidi" w:hAnsiTheme="majorBidi" w:cstheme="majorBidi"/>
          <w:color w:val="000000" w:themeColor="text1"/>
          <w:lang w:val="en-GB"/>
        </w:rPr>
        <w:t>participants must demonstrate the ability to adapt traditional recipes to the specific conditions of the ship's kitchen while maintaining the authenticity and flavour profiles of the dishes.</w:t>
      </w:r>
    </w:p>
    <w:p w14:paraId="76E459C8" w14:textId="77777777" w:rsidR="005B05CE" w:rsidRPr="00C776BC" w:rsidRDefault="005B05CE" w:rsidP="00A250D5">
      <w:pPr>
        <w:pStyle w:val="a"/>
        <w:numPr>
          <w:ilvl w:val="0"/>
          <w:numId w:val="7"/>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Crew commitment: the </w:t>
      </w:r>
      <w:r w:rsidRPr="00C776BC">
        <w:rPr>
          <w:rFonts w:asciiTheme="majorBidi" w:hAnsiTheme="majorBidi" w:cstheme="majorBidi"/>
          <w:color w:val="000000" w:themeColor="text1"/>
          <w:lang w:val="en-GB"/>
        </w:rPr>
        <w:t>proposed methods for presenting and motivating the crew to try new dishes must be practical and innovative.</w:t>
      </w:r>
    </w:p>
    <w:p w14:paraId="79B8677D" w14:textId="1F3F96DA" w:rsidR="003848CD" w:rsidRPr="00C776BC" w:rsidRDefault="00D177C1" w:rsidP="00056B9A">
      <w:pPr>
        <w:tabs>
          <w:tab w:val="left" w:pos="1134"/>
        </w:tabs>
        <w:ind w:left="1080" w:firstLine="0"/>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 xml:space="preserve">Through </w:t>
      </w:r>
      <w:r w:rsidR="005B05CE" w:rsidRPr="00C776BC">
        <w:rPr>
          <w:rFonts w:asciiTheme="majorBidi" w:hAnsiTheme="majorBidi" w:cstheme="majorBidi"/>
          <w:color w:val="000000" w:themeColor="text1"/>
          <w:lang w:val="en-GB"/>
        </w:rPr>
        <w:t>menu development, participants will demonstrate teamwork skills, resource management and a creative approach to culinary challenges. The final results will be presented in the form of a presentation that includes a description of the selected ingredients, the adapted recipes and the strategies for implementing the proposed solutions.</w:t>
      </w:r>
    </w:p>
    <w:p w14:paraId="38839AC1" w14:textId="5CB81DD5" w:rsidR="003848CD" w:rsidRPr="00C776BC" w:rsidRDefault="00E30326" w:rsidP="00A250D5">
      <w:pPr>
        <w:pStyle w:val="a"/>
        <w:widowControl/>
        <w:numPr>
          <w:ilvl w:val="0"/>
          <w:numId w:val="6"/>
        </w:numPr>
        <w:tabs>
          <w:tab w:val="clear" w:pos="1278"/>
          <w:tab w:val="left" w:pos="709"/>
        </w:tabs>
        <w:autoSpaceDE/>
        <w:autoSpaceDN/>
        <w:adjustRightInd w:val="0"/>
        <w:snapToGrid w:val="0"/>
        <w:spacing w:after="120" w:line="260" w:lineRule="atLeast"/>
        <w:ind w:left="1134"/>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5" w:name="_Toc188612346"/>
      <w:r w:rsidRPr="00C776BC">
        <w:rPr>
          <w:rFonts w:asciiTheme="majorBidi" w:eastAsia="Times New Roman" w:hAnsiTheme="majorBidi" w:cstheme="majorBidi"/>
          <w:b/>
          <w:snapToGrid w:val="0"/>
          <w:color w:val="17365D" w:themeColor="text2" w:themeShade="BF"/>
          <w:sz w:val="24"/>
          <w:szCs w:val="24"/>
          <w:lang w:val="en-GB" w:eastAsia="de-DE" w:bidi="en-US"/>
        </w:rPr>
        <w:t>Questions for Discussion</w:t>
      </w:r>
      <w:bookmarkEnd w:id="5"/>
    </w:p>
    <w:p w14:paraId="38C5CA54" w14:textId="77777777"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What factors should be considered when selecting ingredients for the menu to ensure a balance between variety, nutritional value and longevity?</w:t>
      </w:r>
    </w:p>
    <w:p w14:paraId="06076588" w14:textId="4649BF15"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 xml:space="preserve">How would you adapt recipes from different cultures to make them suitable for </w:t>
      </w:r>
      <w:r w:rsidR="00C805C7" w:rsidRPr="00C776BC">
        <w:rPr>
          <w:rFonts w:asciiTheme="majorBidi" w:hAnsiTheme="majorBidi" w:cstheme="majorBidi"/>
          <w:color w:val="000000" w:themeColor="text1"/>
          <w:lang w:val="en-GB"/>
        </w:rPr>
        <w:t>a ship's kitchen conditions</w:t>
      </w:r>
      <w:r w:rsidRPr="00C776BC">
        <w:rPr>
          <w:rFonts w:asciiTheme="majorBidi" w:hAnsiTheme="majorBidi" w:cstheme="majorBidi"/>
          <w:color w:val="000000" w:themeColor="text1"/>
          <w:lang w:val="en-GB"/>
        </w:rPr>
        <w:t>, including limited space and resources?</w:t>
      </w:r>
    </w:p>
    <w:p w14:paraId="6CC6728C" w14:textId="77777777"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What strategies would you suggest to motivate the crew to adopt new dishes inspired by international cuisines?</w:t>
      </w:r>
    </w:p>
    <w:p w14:paraId="74E01F64" w14:textId="77777777"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What methods can be used to effectively present new dishes to the crew, ensuring positive feedback and acceptance?</w:t>
      </w:r>
    </w:p>
    <w:p w14:paraId="75EE48FA" w14:textId="77777777"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How would you evaluate the success of implementing a healthy and diverse menu in the context of onboard cuisine?</w:t>
      </w:r>
    </w:p>
    <w:p w14:paraId="34E11FCA" w14:textId="16346638"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What challenges do you anticipate in implementing the proposed menu</w:t>
      </w:r>
      <w:r w:rsidR="00C805C7" w:rsidRPr="00C776BC">
        <w:rPr>
          <w:rFonts w:asciiTheme="majorBidi" w:hAnsiTheme="majorBidi" w:cstheme="majorBidi"/>
          <w:color w:val="000000" w:themeColor="text1"/>
          <w:lang w:val="en-GB"/>
        </w:rPr>
        <w:t>,</w:t>
      </w:r>
      <w:r w:rsidRPr="00C776BC">
        <w:rPr>
          <w:rFonts w:asciiTheme="majorBidi" w:hAnsiTheme="majorBidi" w:cstheme="majorBidi"/>
          <w:color w:val="000000" w:themeColor="text1"/>
          <w:lang w:val="en-GB"/>
        </w:rPr>
        <w:t xml:space="preserve"> and how would you overcome them?</w:t>
      </w:r>
    </w:p>
    <w:p w14:paraId="361E42FF" w14:textId="734220CC"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What are the opportunities for integrating regional superfoods into the onboard menu</w:t>
      </w:r>
      <w:r w:rsidR="00C805C7" w:rsidRPr="00C776BC">
        <w:rPr>
          <w:rFonts w:asciiTheme="majorBidi" w:hAnsiTheme="majorBidi" w:cstheme="majorBidi"/>
          <w:color w:val="000000" w:themeColor="text1"/>
          <w:lang w:val="en-GB"/>
        </w:rPr>
        <w:t>,</w:t>
      </w:r>
      <w:r w:rsidRPr="00C776BC">
        <w:rPr>
          <w:rFonts w:asciiTheme="majorBidi" w:hAnsiTheme="majorBidi" w:cstheme="majorBidi"/>
          <w:color w:val="000000" w:themeColor="text1"/>
          <w:lang w:val="en-GB"/>
        </w:rPr>
        <w:t xml:space="preserve"> and what are their health benefits for the crew?</w:t>
      </w:r>
    </w:p>
    <w:p w14:paraId="23CF98C3" w14:textId="4AF123A0"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How would you manage onboard inventory to minimi</w:t>
      </w:r>
      <w:r w:rsidR="006A2FE7" w:rsidRPr="00C776BC">
        <w:rPr>
          <w:rFonts w:asciiTheme="majorBidi" w:hAnsiTheme="majorBidi" w:cstheme="majorBidi"/>
          <w:color w:val="000000" w:themeColor="text1"/>
          <w:lang w:val="en-GB"/>
        </w:rPr>
        <w:t>s</w:t>
      </w:r>
      <w:r w:rsidRPr="00C776BC">
        <w:rPr>
          <w:rFonts w:asciiTheme="majorBidi" w:hAnsiTheme="majorBidi" w:cstheme="majorBidi"/>
          <w:color w:val="000000" w:themeColor="text1"/>
          <w:lang w:val="en-GB"/>
        </w:rPr>
        <w:t xml:space="preserve">e waste and ensure </w:t>
      </w:r>
      <w:r w:rsidR="00C805C7" w:rsidRPr="00C776BC">
        <w:rPr>
          <w:rFonts w:asciiTheme="majorBidi" w:hAnsiTheme="majorBidi" w:cstheme="majorBidi"/>
          <w:color w:val="000000" w:themeColor="text1"/>
          <w:lang w:val="en-GB"/>
        </w:rPr>
        <w:t xml:space="preserve">the </w:t>
      </w:r>
      <w:r w:rsidRPr="00C776BC">
        <w:rPr>
          <w:rFonts w:asciiTheme="majorBidi" w:hAnsiTheme="majorBidi" w:cstheme="majorBidi"/>
          <w:color w:val="000000" w:themeColor="text1"/>
          <w:lang w:val="en-GB"/>
        </w:rPr>
        <w:t>availability of ingredients throughout the voyage?</w:t>
      </w:r>
    </w:p>
    <w:p w14:paraId="7D4F950C" w14:textId="1FF09229" w:rsidR="000812E2"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What criteria should be used to evaluate food suppliers</w:t>
      </w:r>
      <w:r w:rsidR="00C805C7" w:rsidRPr="00C776BC">
        <w:rPr>
          <w:rFonts w:asciiTheme="majorBidi" w:hAnsiTheme="majorBidi" w:cstheme="majorBidi"/>
          <w:color w:val="000000" w:themeColor="text1"/>
          <w:lang w:val="en-GB"/>
        </w:rPr>
        <w:t>,</w:t>
      </w:r>
      <w:r w:rsidRPr="00C776BC">
        <w:rPr>
          <w:rFonts w:asciiTheme="majorBidi" w:hAnsiTheme="majorBidi" w:cstheme="majorBidi"/>
          <w:color w:val="000000" w:themeColor="text1"/>
          <w:lang w:val="en-GB"/>
        </w:rPr>
        <w:t xml:space="preserve"> and how can they affect the quality of onboard nutrition?</w:t>
      </w:r>
    </w:p>
    <w:p w14:paraId="188E153E" w14:textId="733BA88E" w:rsidR="003848CD" w:rsidRPr="00C776BC" w:rsidRDefault="000812E2" w:rsidP="00A250D5">
      <w:pPr>
        <w:pStyle w:val="a"/>
        <w:numPr>
          <w:ilvl w:val="0"/>
          <w:numId w:val="8"/>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color w:val="000000" w:themeColor="text1"/>
          <w:lang w:val="en-GB"/>
        </w:rPr>
        <w:t>How would you use feedback from the crew to improve the menu in the future and promote cultural diversity?</w:t>
      </w:r>
    </w:p>
    <w:p w14:paraId="30E5EF7E" w14:textId="77777777" w:rsidR="00AB1ECD" w:rsidRPr="00C776BC" w:rsidRDefault="00AB1ECD" w:rsidP="00AB1ECD">
      <w:pPr>
        <w:tabs>
          <w:tab w:val="left" w:pos="1134"/>
        </w:tabs>
        <w:rPr>
          <w:rFonts w:asciiTheme="majorBidi" w:hAnsiTheme="majorBidi" w:cstheme="majorBidi"/>
          <w:color w:val="000000" w:themeColor="text1"/>
          <w:lang w:val="en-GB"/>
        </w:rPr>
      </w:pPr>
    </w:p>
    <w:p w14:paraId="294FBAB9" w14:textId="77777777" w:rsidR="00B45339" w:rsidRPr="00C776BC" w:rsidRDefault="00B45339" w:rsidP="00A250D5">
      <w:pPr>
        <w:pStyle w:val="a"/>
        <w:widowControl/>
        <w:numPr>
          <w:ilvl w:val="0"/>
          <w:numId w:val="6"/>
        </w:numPr>
        <w:tabs>
          <w:tab w:val="clear" w:pos="1278"/>
          <w:tab w:val="left" w:pos="709"/>
        </w:tabs>
        <w:autoSpaceDE/>
        <w:autoSpaceDN/>
        <w:adjustRightInd w:val="0"/>
        <w:snapToGrid w:val="0"/>
        <w:spacing w:after="120" w:line="260" w:lineRule="atLeast"/>
        <w:ind w:left="1134"/>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6" w:name="_Toc188612347"/>
      <w:r w:rsidRPr="00C776BC">
        <w:rPr>
          <w:rFonts w:asciiTheme="majorBidi" w:eastAsia="Times New Roman" w:hAnsiTheme="majorBidi" w:cstheme="majorBidi"/>
          <w:b/>
          <w:snapToGrid w:val="0"/>
          <w:color w:val="17365D" w:themeColor="text2" w:themeShade="BF"/>
          <w:sz w:val="24"/>
          <w:szCs w:val="24"/>
          <w:lang w:val="en-GB" w:eastAsia="de-DE" w:bidi="en-US"/>
        </w:rPr>
        <w:t>Evaluation Criteria</w:t>
      </w:r>
      <w:bookmarkEnd w:id="6"/>
    </w:p>
    <w:p w14:paraId="72BB19A7" w14:textId="4B2F8547" w:rsidR="00B45339" w:rsidRPr="00C776BC" w:rsidRDefault="00B45339" w:rsidP="00A250D5">
      <w:pPr>
        <w:pStyle w:val="a"/>
        <w:numPr>
          <w:ilvl w:val="0"/>
          <w:numId w:val="9"/>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Quality of the weekly menu: </w:t>
      </w:r>
      <w:r w:rsidRPr="00C776BC">
        <w:rPr>
          <w:rFonts w:asciiTheme="majorBidi" w:hAnsiTheme="majorBidi" w:cstheme="majorBidi"/>
          <w:color w:val="000000" w:themeColor="text1"/>
          <w:lang w:val="en-GB"/>
        </w:rPr>
        <w:t>balance of nutrients, variety of meals and options for dietary restrictions.</w:t>
      </w:r>
    </w:p>
    <w:p w14:paraId="0ED422B1" w14:textId="473A9458" w:rsidR="00B45339" w:rsidRPr="00C776BC" w:rsidRDefault="00B45339" w:rsidP="00A250D5">
      <w:pPr>
        <w:pStyle w:val="a"/>
        <w:numPr>
          <w:ilvl w:val="0"/>
          <w:numId w:val="9"/>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Practicality and Adaptability: </w:t>
      </w:r>
      <w:r w:rsidRPr="00C776BC">
        <w:rPr>
          <w:rFonts w:asciiTheme="majorBidi" w:hAnsiTheme="majorBidi" w:cstheme="majorBidi"/>
          <w:color w:val="000000" w:themeColor="text1"/>
          <w:lang w:val="en-GB"/>
        </w:rPr>
        <w:t>Realistic to constraints and adapting recipes.</w:t>
      </w:r>
    </w:p>
    <w:p w14:paraId="7B43A010" w14:textId="68369B82" w:rsidR="00B45339" w:rsidRPr="00C776BC" w:rsidRDefault="00B45339" w:rsidP="00A250D5">
      <w:pPr>
        <w:pStyle w:val="a"/>
        <w:numPr>
          <w:ilvl w:val="0"/>
          <w:numId w:val="9"/>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Creativity and innovation: </w:t>
      </w:r>
      <w:r w:rsidRPr="00C776BC">
        <w:rPr>
          <w:rFonts w:asciiTheme="majorBidi" w:hAnsiTheme="majorBidi" w:cstheme="majorBidi"/>
          <w:color w:val="000000" w:themeColor="text1"/>
          <w:lang w:val="en-GB"/>
        </w:rPr>
        <w:t>Incorporating cultural traditions and a diversity of tastes.</w:t>
      </w:r>
    </w:p>
    <w:p w14:paraId="6C6075C1" w14:textId="0E80C666" w:rsidR="00B45339" w:rsidRPr="00C776BC" w:rsidRDefault="00B45339" w:rsidP="00A250D5">
      <w:pPr>
        <w:pStyle w:val="a"/>
        <w:numPr>
          <w:ilvl w:val="0"/>
          <w:numId w:val="9"/>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Crew engagement: </w:t>
      </w:r>
      <w:r w:rsidRPr="00C776BC">
        <w:rPr>
          <w:rFonts w:asciiTheme="majorBidi" w:hAnsiTheme="majorBidi" w:cstheme="majorBidi"/>
          <w:color w:val="000000" w:themeColor="text1"/>
          <w:lang w:val="en-GB"/>
        </w:rPr>
        <w:t>strategies for motivating and accepting new meals.</w:t>
      </w:r>
    </w:p>
    <w:p w14:paraId="4B925557" w14:textId="4A61FC10" w:rsidR="00B45339" w:rsidRPr="00C776BC" w:rsidRDefault="00B45339" w:rsidP="00A250D5">
      <w:pPr>
        <w:pStyle w:val="a"/>
        <w:numPr>
          <w:ilvl w:val="0"/>
          <w:numId w:val="9"/>
        </w:numPr>
        <w:tabs>
          <w:tab w:val="clear" w:pos="1278"/>
          <w:tab w:val="left" w:pos="1134"/>
        </w:tabs>
        <w:rPr>
          <w:rFonts w:asciiTheme="majorBidi" w:hAnsiTheme="majorBidi" w:cstheme="majorBidi"/>
          <w:color w:val="000000" w:themeColor="text1"/>
          <w:lang w:val="en-GB"/>
        </w:rPr>
      </w:pPr>
      <w:r w:rsidRPr="00C776BC">
        <w:rPr>
          <w:rFonts w:asciiTheme="majorBidi" w:hAnsiTheme="majorBidi" w:cstheme="majorBidi"/>
          <w:b/>
          <w:bCs w:val="0"/>
          <w:color w:val="000000" w:themeColor="text1"/>
          <w:lang w:val="en-GB"/>
        </w:rPr>
        <w:t xml:space="preserve">Presentation and Rationale: </w:t>
      </w:r>
      <w:r w:rsidRPr="00C776BC">
        <w:rPr>
          <w:rFonts w:asciiTheme="majorBidi" w:hAnsiTheme="majorBidi" w:cstheme="majorBidi"/>
          <w:color w:val="000000" w:themeColor="text1"/>
          <w:lang w:val="en-GB"/>
        </w:rPr>
        <w:t>Logical structure and thoughtful consideration of selected solutions.</w:t>
      </w:r>
    </w:p>
    <w:p w14:paraId="33160BBC" w14:textId="77777777" w:rsidR="00B45339" w:rsidRPr="00C776BC" w:rsidRDefault="00B45339" w:rsidP="00B45339">
      <w:pPr>
        <w:tabs>
          <w:tab w:val="left" w:pos="1134"/>
        </w:tabs>
        <w:rPr>
          <w:rFonts w:asciiTheme="majorBidi" w:hAnsiTheme="majorBidi" w:cstheme="majorBidi"/>
          <w:color w:val="000000" w:themeColor="text1"/>
          <w:lang w:val="en-GB"/>
        </w:rPr>
      </w:pPr>
    </w:p>
    <w:p w14:paraId="56382C41" w14:textId="77777777" w:rsidR="00B45339" w:rsidRPr="00C776BC" w:rsidRDefault="00B45339" w:rsidP="009F2107">
      <w:pPr>
        <w:spacing w:line="276" w:lineRule="auto"/>
        <w:ind w:left="720" w:firstLine="0"/>
        <w:rPr>
          <w:rFonts w:asciiTheme="majorBidi" w:hAnsiTheme="majorBidi" w:cstheme="majorBidi"/>
          <w:lang w:val="en-GB"/>
        </w:rPr>
      </w:pPr>
    </w:p>
    <w:p w14:paraId="0A6DACE4" w14:textId="77777777" w:rsidR="009F2107" w:rsidRPr="00C776BC" w:rsidRDefault="009F2107" w:rsidP="009F2107">
      <w:pPr>
        <w:spacing w:line="276" w:lineRule="auto"/>
        <w:ind w:left="720" w:firstLine="0"/>
        <w:rPr>
          <w:rFonts w:asciiTheme="majorBidi" w:hAnsiTheme="majorBidi" w:cstheme="majorBidi"/>
          <w:lang w:val="en-GB"/>
        </w:rPr>
      </w:pPr>
    </w:p>
    <w:p w14:paraId="6E223D60" w14:textId="77777777" w:rsidR="009F2107" w:rsidRPr="00C776BC" w:rsidRDefault="009F2107">
      <w:pPr>
        <w:spacing w:after="0"/>
        <w:ind w:firstLine="0"/>
        <w:jc w:val="left"/>
        <w:rPr>
          <w:rFonts w:asciiTheme="majorBidi" w:eastAsia="Times New Roman" w:hAnsiTheme="majorBidi" w:cstheme="majorBidi"/>
          <w:b/>
          <w:bCs/>
          <w:snapToGrid w:val="0"/>
          <w:color w:val="17365D" w:themeColor="text2" w:themeShade="BF"/>
          <w:sz w:val="24"/>
          <w:szCs w:val="24"/>
          <w:lang w:val="en-GB" w:eastAsia="de-DE" w:bidi="en-US"/>
        </w:rPr>
      </w:pPr>
      <w:r w:rsidRPr="00C776BC">
        <w:rPr>
          <w:rFonts w:asciiTheme="majorBidi" w:eastAsia="Times New Roman" w:hAnsiTheme="majorBidi" w:cstheme="majorBidi"/>
          <w:b/>
          <w:snapToGrid w:val="0"/>
          <w:color w:val="17365D" w:themeColor="text2" w:themeShade="BF"/>
          <w:sz w:val="24"/>
          <w:szCs w:val="24"/>
          <w:lang w:val="en-GB" w:eastAsia="de-DE" w:bidi="en-US"/>
        </w:rPr>
        <w:br w:type="page"/>
      </w:r>
    </w:p>
    <w:p w14:paraId="47E0B78F" w14:textId="2C8E676B" w:rsidR="00B45339" w:rsidRPr="00C776BC" w:rsidRDefault="00B45339" w:rsidP="00A250D5">
      <w:pPr>
        <w:pStyle w:val="a"/>
        <w:widowControl/>
        <w:numPr>
          <w:ilvl w:val="0"/>
          <w:numId w:val="6"/>
        </w:numPr>
        <w:tabs>
          <w:tab w:val="clear" w:pos="1278"/>
          <w:tab w:val="left" w:pos="709"/>
        </w:tabs>
        <w:autoSpaceDE/>
        <w:autoSpaceDN/>
        <w:adjustRightInd w:val="0"/>
        <w:snapToGrid w:val="0"/>
        <w:spacing w:after="120" w:line="260" w:lineRule="atLeast"/>
        <w:ind w:left="1134"/>
        <w:jc w:val="left"/>
        <w:outlineLvl w:val="1"/>
        <w:rPr>
          <w:rFonts w:asciiTheme="majorBidi" w:eastAsia="Times New Roman" w:hAnsiTheme="majorBidi" w:cstheme="majorBidi"/>
          <w:b/>
          <w:snapToGrid w:val="0"/>
          <w:color w:val="17365D" w:themeColor="text2" w:themeShade="BF"/>
          <w:sz w:val="24"/>
          <w:szCs w:val="24"/>
          <w:lang w:val="en-GB" w:eastAsia="de-DE" w:bidi="en-US"/>
        </w:rPr>
      </w:pPr>
      <w:bookmarkStart w:id="7" w:name="_Toc188612348"/>
      <w:r w:rsidRPr="00C776BC">
        <w:rPr>
          <w:rFonts w:asciiTheme="majorBidi" w:eastAsia="Times New Roman" w:hAnsiTheme="majorBidi" w:cstheme="majorBidi"/>
          <w:b/>
          <w:snapToGrid w:val="0"/>
          <w:color w:val="17365D" w:themeColor="text2" w:themeShade="BF"/>
          <w:sz w:val="24"/>
          <w:szCs w:val="24"/>
          <w:lang w:val="en-GB" w:eastAsia="de-DE" w:bidi="en-US"/>
        </w:rPr>
        <w:lastRenderedPageBreak/>
        <w:t>Blank Weekly Menu Template</w:t>
      </w:r>
      <w:bookmarkEnd w:id="7"/>
    </w:p>
    <w:p w14:paraId="3912A9A9" w14:textId="77777777" w:rsidR="00D655CC" w:rsidRPr="00C776BC" w:rsidRDefault="00D655CC" w:rsidP="00D655CC">
      <w:pPr>
        <w:tabs>
          <w:tab w:val="left" w:pos="1134"/>
        </w:tabs>
        <w:ind w:left="1080" w:firstLine="0"/>
        <w:rPr>
          <w:rFonts w:asciiTheme="majorBidi" w:hAnsiTheme="majorBidi" w:cstheme="majorBidi"/>
          <w:color w:val="000000" w:themeColor="text1"/>
          <w:lang w:val="en-GB"/>
        </w:rPr>
      </w:pPr>
    </w:p>
    <w:tbl>
      <w:tblPr>
        <w:tblStyle w:val="12"/>
        <w:tblW w:w="5000" w:type="pct"/>
        <w:tblLook w:val="04A0" w:firstRow="1" w:lastRow="0" w:firstColumn="1" w:lastColumn="0" w:noHBand="0" w:noVBand="1"/>
      </w:tblPr>
      <w:tblGrid>
        <w:gridCol w:w="1084"/>
        <w:gridCol w:w="1266"/>
        <w:gridCol w:w="1084"/>
        <w:gridCol w:w="1206"/>
        <w:gridCol w:w="1114"/>
        <w:gridCol w:w="1085"/>
        <w:gridCol w:w="1085"/>
        <w:gridCol w:w="1085"/>
      </w:tblGrid>
      <w:tr w:rsidR="00D655CC" w:rsidRPr="00C776BC" w14:paraId="4C3A8E92" w14:textId="77777777" w:rsidTr="009F21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pct"/>
            <w:shd w:val="clear" w:color="auto" w:fill="DBE5F1" w:themeFill="accent1" w:themeFillTint="33"/>
          </w:tcPr>
          <w:p w14:paraId="12EEB155" w14:textId="77777777" w:rsidR="00B45339" w:rsidRPr="00C776BC" w:rsidRDefault="00B45339" w:rsidP="00B45339">
            <w:pPr>
              <w:widowControl/>
              <w:autoSpaceDE/>
              <w:autoSpaceDN/>
              <w:spacing w:after="200" w:line="276" w:lineRule="auto"/>
              <w:ind w:firstLine="0"/>
              <w:jc w:val="left"/>
              <w:rPr>
                <w:rFonts w:asciiTheme="majorBidi" w:hAnsiTheme="majorBidi" w:cstheme="majorBidi"/>
                <w:bCs w:val="0"/>
                <w:color w:val="000000" w:themeColor="text1"/>
                <w:lang w:val="en-GB"/>
              </w:rPr>
            </w:pPr>
          </w:p>
        </w:tc>
        <w:tc>
          <w:tcPr>
            <w:tcW w:w="703" w:type="pct"/>
            <w:shd w:val="clear" w:color="auto" w:fill="DBE5F1" w:themeFill="accent1" w:themeFillTint="33"/>
            <w:vAlign w:val="center"/>
          </w:tcPr>
          <w:p w14:paraId="6A15CF2F"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Monday</w:t>
            </w:r>
          </w:p>
        </w:tc>
        <w:tc>
          <w:tcPr>
            <w:tcW w:w="602" w:type="pct"/>
            <w:shd w:val="clear" w:color="auto" w:fill="DBE5F1" w:themeFill="accent1" w:themeFillTint="33"/>
            <w:vAlign w:val="center"/>
          </w:tcPr>
          <w:p w14:paraId="61BA3EF3"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Tuesday</w:t>
            </w:r>
          </w:p>
        </w:tc>
        <w:tc>
          <w:tcPr>
            <w:tcW w:w="669" w:type="pct"/>
            <w:shd w:val="clear" w:color="auto" w:fill="DBE5F1" w:themeFill="accent1" w:themeFillTint="33"/>
            <w:vAlign w:val="center"/>
          </w:tcPr>
          <w:p w14:paraId="410DDA4D"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Wednesday</w:t>
            </w:r>
          </w:p>
        </w:tc>
        <w:tc>
          <w:tcPr>
            <w:tcW w:w="618" w:type="pct"/>
            <w:shd w:val="clear" w:color="auto" w:fill="DBE5F1" w:themeFill="accent1" w:themeFillTint="33"/>
            <w:vAlign w:val="center"/>
          </w:tcPr>
          <w:p w14:paraId="4B7C96A3"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Thursday</w:t>
            </w:r>
          </w:p>
        </w:tc>
        <w:tc>
          <w:tcPr>
            <w:tcW w:w="602" w:type="pct"/>
            <w:shd w:val="clear" w:color="auto" w:fill="DBE5F1" w:themeFill="accent1" w:themeFillTint="33"/>
            <w:vAlign w:val="center"/>
          </w:tcPr>
          <w:p w14:paraId="05ABBCD1"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Friday</w:t>
            </w:r>
          </w:p>
        </w:tc>
        <w:tc>
          <w:tcPr>
            <w:tcW w:w="602" w:type="pct"/>
            <w:shd w:val="clear" w:color="auto" w:fill="DBE5F1" w:themeFill="accent1" w:themeFillTint="33"/>
            <w:vAlign w:val="center"/>
          </w:tcPr>
          <w:p w14:paraId="287749FC"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Saturday</w:t>
            </w:r>
          </w:p>
        </w:tc>
        <w:tc>
          <w:tcPr>
            <w:tcW w:w="602" w:type="pct"/>
            <w:shd w:val="clear" w:color="auto" w:fill="DBE5F1" w:themeFill="accent1" w:themeFillTint="33"/>
            <w:vAlign w:val="center"/>
          </w:tcPr>
          <w:p w14:paraId="035E1AE6" w14:textId="77777777" w:rsidR="00B45339" w:rsidRPr="00C776BC" w:rsidRDefault="00B45339" w:rsidP="00D655CC">
            <w:pPr>
              <w:widowControl/>
              <w:autoSpaceDE/>
              <w:autoSpaceDN/>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Week</w:t>
            </w:r>
          </w:p>
        </w:tc>
      </w:tr>
      <w:tr w:rsidR="00B45339" w:rsidRPr="00C776BC" w14:paraId="05DE4892" w14:textId="77777777" w:rsidTr="009F2107">
        <w:trPr>
          <w:trHeight w:val="1346"/>
        </w:trPr>
        <w:tc>
          <w:tcPr>
            <w:cnfStyle w:val="001000000000" w:firstRow="0" w:lastRow="0" w:firstColumn="1" w:lastColumn="0" w:oddVBand="0" w:evenVBand="0" w:oddHBand="0" w:evenHBand="0" w:firstRowFirstColumn="0" w:firstRowLastColumn="0" w:lastRowFirstColumn="0" w:lastRowLastColumn="0"/>
            <w:tcW w:w="602" w:type="pct"/>
            <w:shd w:val="clear" w:color="auto" w:fill="DBE5F1" w:themeFill="accent1" w:themeFillTint="33"/>
          </w:tcPr>
          <w:p w14:paraId="7D7C4689" w14:textId="77777777" w:rsidR="00B45339" w:rsidRPr="00C776BC" w:rsidRDefault="00B45339" w:rsidP="00B45339">
            <w:pPr>
              <w:widowControl/>
              <w:autoSpaceDE/>
              <w:autoSpaceDN/>
              <w:spacing w:after="200" w:line="276" w:lineRule="auto"/>
              <w:ind w:firstLine="0"/>
              <w:jc w:val="left"/>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Breakfast</w:t>
            </w:r>
          </w:p>
        </w:tc>
        <w:tc>
          <w:tcPr>
            <w:tcW w:w="703" w:type="pct"/>
          </w:tcPr>
          <w:p w14:paraId="237A233B"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2753DEF8"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4A96FE28"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4B8F57BB"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23AAEB42"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6F10159F"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69" w:type="pct"/>
          </w:tcPr>
          <w:p w14:paraId="571A5C03"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18" w:type="pct"/>
          </w:tcPr>
          <w:p w14:paraId="2948C49F"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67ABBFF5"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42EFFCAF"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0BBDA7E2"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r>
      <w:tr w:rsidR="00B45339" w:rsidRPr="00C776BC" w14:paraId="60AAC024" w14:textId="77777777" w:rsidTr="009F2107">
        <w:tc>
          <w:tcPr>
            <w:cnfStyle w:val="001000000000" w:firstRow="0" w:lastRow="0" w:firstColumn="1" w:lastColumn="0" w:oddVBand="0" w:evenVBand="0" w:oddHBand="0" w:evenHBand="0" w:firstRowFirstColumn="0" w:firstRowLastColumn="0" w:lastRowFirstColumn="0" w:lastRowLastColumn="0"/>
            <w:tcW w:w="602" w:type="pct"/>
            <w:shd w:val="clear" w:color="auto" w:fill="DBE5F1" w:themeFill="accent1" w:themeFillTint="33"/>
          </w:tcPr>
          <w:p w14:paraId="3B92B6BF" w14:textId="77777777" w:rsidR="00B45339" w:rsidRPr="00C776BC" w:rsidRDefault="00B45339" w:rsidP="00B45339">
            <w:pPr>
              <w:widowControl/>
              <w:autoSpaceDE/>
              <w:autoSpaceDN/>
              <w:spacing w:after="200" w:line="276" w:lineRule="auto"/>
              <w:ind w:firstLine="0"/>
              <w:jc w:val="left"/>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Lunch</w:t>
            </w:r>
          </w:p>
        </w:tc>
        <w:tc>
          <w:tcPr>
            <w:tcW w:w="703" w:type="pct"/>
          </w:tcPr>
          <w:p w14:paraId="1BEEF811"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687F9748"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1DB893EF" w14:textId="77777777" w:rsidR="00E624D7" w:rsidRPr="00C776BC" w:rsidRDefault="00E624D7"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76EAF8D5" w14:textId="77777777" w:rsidR="00E624D7" w:rsidRPr="00C776BC" w:rsidRDefault="00E624D7"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01F45F06" w14:textId="77777777" w:rsidR="00E624D7" w:rsidRPr="00C776BC" w:rsidRDefault="00E624D7"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5D0B49A7"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06798F96"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00862AF0"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69" w:type="pct"/>
          </w:tcPr>
          <w:p w14:paraId="3629EA91"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18" w:type="pct"/>
          </w:tcPr>
          <w:p w14:paraId="01188B0E"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259B56E1"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5360B175"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3F84B1EE"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r>
      <w:tr w:rsidR="00B45339" w:rsidRPr="00C776BC" w14:paraId="573D5667" w14:textId="77777777" w:rsidTr="009F2107">
        <w:tc>
          <w:tcPr>
            <w:cnfStyle w:val="001000000000" w:firstRow="0" w:lastRow="0" w:firstColumn="1" w:lastColumn="0" w:oddVBand="0" w:evenVBand="0" w:oddHBand="0" w:evenHBand="0" w:firstRowFirstColumn="0" w:firstRowLastColumn="0" w:lastRowFirstColumn="0" w:lastRowLastColumn="0"/>
            <w:tcW w:w="602" w:type="pct"/>
            <w:shd w:val="clear" w:color="auto" w:fill="DBE5F1" w:themeFill="accent1" w:themeFillTint="33"/>
          </w:tcPr>
          <w:p w14:paraId="119A0643" w14:textId="77777777" w:rsidR="00B45339" w:rsidRPr="00C776BC" w:rsidRDefault="00B45339" w:rsidP="00B45339">
            <w:pPr>
              <w:widowControl/>
              <w:autoSpaceDE/>
              <w:autoSpaceDN/>
              <w:spacing w:after="200" w:line="276" w:lineRule="auto"/>
              <w:ind w:firstLine="0"/>
              <w:jc w:val="left"/>
              <w:rPr>
                <w:rFonts w:asciiTheme="majorBidi" w:hAnsiTheme="majorBidi" w:cstheme="majorBidi"/>
                <w:bCs w:val="0"/>
                <w:color w:val="000000" w:themeColor="text1"/>
                <w:lang w:val="en-GB"/>
              </w:rPr>
            </w:pPr>
            <w:r w:rsidRPr="00C776BC">
              <w:rPr>
                <w:rFonts w:asciiTheme="majorBidi" w:hAnsiTheme="majorBidi" w:cstheme="majorBidi"/>
                <w:bCs w:val="0"/>
                <w:color w:val="000000" w:themeColor="text1"/>
                <w:lang w:val="en-GB"/>
              </w:rPr>
              <w:t>Dinner</w:t>
            </w:r>
          </w:p>
        </w:tc>
        <w:tc>
          <w:tcPr>
            <w:tcW w:w="703" w:type="pct"/>
          </w:tcPr>
          <w:p w14:paraId="71964CE1"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43F8304B"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1392F76D"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6D126EAA"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7145B49E"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16F49E76"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7AB8AEDE"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p w14:paraId="5CEF025E" w14:textId="77777777" w:rsidR="00D655CC" w:rsidRPr="00C776BC" w:rsidRDefault="00D655CC"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583ABBAB"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69" w:type="pct"/>
          </w:tcPr>
          <w:p w14:paraId="603E820F"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18" w:type="pct"/>
          </w:tcPr>
          <w:p w14:paraId="59106BB7"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66012564"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55046C55"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c>
          <w:tcPr>
            <w:tcW w:w="602" w:type="pct"/>
          </w:tcPr>
          <w:p w14:paraId="25BCCE26" w14:textId="77777777" w:rsidR="00B45339" w:rsidRPr="00C776BC" w:rsidRDefault="00B45339" w:rsidP="00B45339">
            <w:pPr>
              <w:widowControl/>
              <w:autoSpaceDE/>
              <w:autoSpaceDN/>
              <w:spacing w:after="200" w:line="276" w:lineRule="auto"/>
              <w:ind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p>
        </w:tc>
      </w:tr>
    </w:tbl>
    <w:p w14:paraId="67289C03" w14:textId="77777777" w:rsidR="00B45339" w:rsidRPr="00C776BC" w:rsidRDefault="00B45339" w:rsidP="00B45339">
      <w:pPr>
        <w:widowControl/>
        <w:autoSpaceDE/>
        <w:autoSpaceDN/>
        <w:spacing w:after="200" w:line="276" w:lineRule="auto"/>
        <w:ind w:firstLine="0"/>
        <w:jc w:val="left"/>
        <w:rPr>
          <w:rFonts w:ascii="Cambria" w:eastAsia="MS Mincho" w:hAnsi="Cambria" w:cs="Arial"/>
          <w:sz w:val="22"/>
          <w:szCs w:val="22"/>
          <w:lang w:val="en-GB"/>
        </w:rPr>
      </w:pPr>
    </w:p>
    <w:p w14:paraId="4D2A2155" w14:textId="77777777" w:rsidR="00AB1ECD" w:rsidRPr="00C776BC" w:rsidRDefault="00AB1ECD" w:rsidP="00AB1ECD">
      <w:pPr>
        <w:tabs>
          <w:tab w:val="left" w:pos="1134"/>
        </w:tabs>
        <w:rPr>
          <w:rFonts w:asciiTheme="majorBidi" w:hAnsiTheme="majorBidi" w:cstheme="majorBidi"/>
          <w:color w:val="000000" w:themeColor="text1"/>
          <w:lang w:val="en-GB"/>
        </w:rPr>
      </w:pPr>
    </w:p>
    <w:p w14:paraId="0EF22DFA" w14:textId="77777777" w:rsidR="00AB1ECD" w:rsidRPr="00C776BC" w:rsidRDefault="00AB1ECD" w:rsidP="00AB1ECD">
      <w:pPr>
        <w:tabs>
          <w:tab w:val="left" w:pos="1134"/>
        </w:tabs>
        <w:rPr>
          <w:rFonts w:asciiTheme="majorBidi" w:hAnsiTheme="majorBidi" w:cstheme="majorBidi"/>
          <w:color w:val="000000" w:themeColor="text1"/>
          <w:lang w:val="en-GB"/>
        </w:rPr>
      </w:pPr>
    </w:p>
    <w:sectPr w:rsidR="00AB1ECD" w:rsidRPr="00C776BC" w:rsidSect="0089602C">
      <w:headerReference w:type="even" r:id="rId8"/>
      <w:headerReference w:type="default" r:id="rId9"/>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C049" w14:textId="77777777" w:rsidR="00FA2E71" w:rsidRDefault="00FA2E71" w:rsidP="000E602D">
      <w:r>
        <w:separator/>
      </w:r>
    </w:p>
  </w:endnote>
  <w:endnote w:type="continuationSeparator" w:id="0">
    <w:p w14:paraId="516D4E1C" w14:textId="77777777" w:rsidR="00FA2E71" w:rsidRDefault="00FA2E7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F1F2" w14:textId="77777777" w:rsidR="00FA2E71" w:rsidRDefault="00FA2E71" w:rsidP="000E602D">
      <w:r>
        <w:separator/>
      </w:r>
    </w:p>
  </w:footnote>
  <w:footnote w:type="continuationSeparator" w:id="0">
    <w:p w14:paraId="45E4512C" w14:textId="77777777" w:rsidR="00FA2E71" w:rsidRDefault="00FA2E7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1" w15:restartNumberingAfterBreak="0">
    <w:nsid w:val="16097D66"/>
    <w:multiLevelType w:val="hybridMultilevel"/>
    <w:tmpl w:val="E86621C6"/>
    <w:lvl w:ilvl="0" w:tplc="3CA88BEC">
      <w:start w:val="1"/>
      <w:numFmt w:val="decimal"/>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A835683"/>
    <w:multiLevelType w:val="hybridMultilevel"/>
    <w:tmpl w:val="87CE6890"/>
    <w:lvl w:ilvl="0" w:tplc="FAF07F0E">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785B49"/>
    <w:multiLevelType w:val="hybridMultilevel"/>
    <w:tmpl w:val="8C3A0E36"/>
    <w:lvl w:ilvl="0" w:tplc="92321864">
      <w:start w:val="1"/>
      <w:numFmt w:val="decimal"/>
      <w:lvlText w:val="%1."/>
      <w:lvlJc w:val="left"/>
      <w:pPr>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BF20D4"/>
    <w:multiLevelType w:val="hybridMultilevel"/>
    <w:tmpl w:val="548A8624"/>
    <w:lvl w:ilvl="0" w:tplc="0809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7"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6"/>
  </w:num>
  <w:num w:numId="2" w16cid:durableId="679308741">
    <w:abstractNumId w:val="8"/>
  </w:num>
  <w:num w:numId="3" w16cid:durableId="2133396322">
    <w:abstractNumId w:val="0"/>
  </w:num>
  <w:num w:numId="4" w16cid:durableId="1559706749">
    <w:abstractNumId w:val="4"/>
  </w:num>
  <w:num w:numId="5" w16cid:durableId="1268151169">
    <w:abstractNumId w:val="5"/>
  </w:num>
  <w:num w:numId="6" w16cid:durableId="484057374">
    <w:abstractNumId w:val="7"/>
  </w:num>
  <w:num w:numId="7" w16cid:durableId="985813651">
    <w:abstractNumId w:val="1"/>
  </w:num>
  <w:num w:numId="8" w16cid:durableId="969478676">
    <w:abstractNumId w:val="2"/>
  </w:num>
  <w:num w:numId="9" w16cid:durableId="47988656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qwUAQm0M+SwAAAA="/>
  </w:docVars>
  <w:rsids>
    <w:rsidRoot w:val="004025C0"/>
    <w:rsid w:val="00012352"/>
    <w:rsid w:val="00013566"/>
    <w:rsid w:val="000135EF"/>
    <w:rsid w:val="00020A40"/>
    <w:rsid w:val="00021772"/>
    <w:rsid w:val="00035EEF"/>
    <w:rsid w:val="000420FB"/>
    <w:rsid w:val="00042FCB"/>
    <w:rsid w:val="00056B9A"/>
    <w:rsid w:val="00060E44"/>
    <w:rsid w:val="000612A2"/>
    <w:rsid w:val="00062874"/>
    <w:rsid w:val="00063587"/>
    <w:rsid w:val="0007285F"/>
    <w:rsid w:val="000760E4"/>
    <w:rsid w:val="00077470"/>
    <w:rsid w:val="0007787A"/>
    <w:rsid w:val="000812E2"/>
    <w:rsid w:val="00084E0A"/>
    <w:rsid w:val="0008721B"/>
    <w:rsid w:val="00091D10"/>
    <w:rsid w:val="00094E8B"/>
    <w:rsid w:val="000A08AA"/>
    <w:rsid w:val="000A456A"/>
    <w:rsid w:val="000B7A22"/>
    <w:rsid w:val="000C0389"/>
    <w:rsid w:val="000E524A"/>
    <w:rsid w:val="000E592D"/>
    <w:rsid w:val="000E602D"/>
    <w:rsid w:val="00101F0C"/>
    <w:rsid w:val="00113217"/>
    <w:rsid w:val="00120B1C"/>
    <w:rsid w:val="00137209"/>
    <w:rsid w:val="00144E6F"/>
    <w:rsid w:val="0016055F"/>
    <w:rsid w:val="0016113B"/>
    <w:rsid w:val="00173E61"/>
    <w:rsid w:val="00175DAA"/>
    <w:rsid w:val="00184EB7"/>
    <w:rsid w:val="0018598D"/>
    <w:rsid w:val="00185E06"/>
    <w:rsid w:val="001A3E5B"/>
    <w:rsid w:val="001B1DB3"/>
    <w:rsid w:val="001B2084"/>
    <w:rsid w:val="001B2CD5"/>
    <w:rsid w:val="001B5E30"/>
    <w:rsid w:val="001C01ED"/>
    <w:rsid w:val="001C6095"/>
    <w:rsid w:val="001D5973"/>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56A"/>
    <w:rsid w:val="002A1EC9"/>
    <w:rsid w:val="002A5C51"/>
    <w:rsid w:val="002B228D"/>
    <w:rsid w:val="002C28E0"/>
    <w:rsid w:val="002C4027"/>
    <w:rsid w:val="002D37DE"/>
    <w:rsid w:val="002D390A"/>
    <w:rsid w:val="002D67F8"/>
    <w:rsid w:val="002E0322"/>
    <w:rsid w:val="002E4BBB"/>
    <w:rsid w:val="002E5946"/>
    <w:rsid w:val="002F03FB"/>
    <w:rsid w:val="003034B2"/>
    <w:rsid w:val="00305059"/>
    <w:rsid w:val="0031221E"/>
    <w:rsid w:val="00312E7D"/>
    <w:rsid w:val="00316FCA"/>
    <w:rsid w:val="00320F95"/>
    <w:rsid w:val="003256AD"/>
    <w:rsid w:val="003546C3"/>
    <w:rsid w:val="00360693"/>
    <w:rsid w:val="00380305"/>
    <w:rsid w:val="003843FB"/>
    <w:rsid w:val="003848CD"/>
    <w:rsid w:val="0038587F"/>
    <w:rsid w:val="00387B59"/>
    <w:rsid w:val="003A3229"/>
    <w:rsid w:val="003A7A10"/>
    <w:rsid w:val="003B70E7"/>
    <w:rsid w:val="003E7051"/>
    <w:rsid w:val="004017FE"/>
    <w:rsid w:val="004025C0"/>
    <w:rsid w:val="0041491B"/>
    <w:rsid w:val="00416A32"/>
    <w:rsid w:val="00417386"/>
    <w:rsid w:val="004310A5"/>
    <w:rsid w:val="00446662"/>
    <w:rsid w:val="00447F29"/>
    <w:rsid w:val="00460F42"/>
    <w:rsid w:val="0046534C"/>
    <w:rsid w:val="0048624A"/>
    <w:rsid w:val="00490E24"/>
    <w:rsid w:val="0049405F"/>
    <w:rsid w:val="004B675A"/>
    <w:rsid w:val="004B6FA9"/>
    <w:rsid w:val="004B7A90"/>
    <w:rsid w:val="004C08C1"/>
    <w:rsid w:val="004C1FB6"/>
    <w:rsid w:val="004C30DA"/>
    <w:rsid w:val="004D0B77"/>
    <w:rsid w:val="004D31F4"/>
    <w:rsid w:val="004D620A"/>
    <w:rsid w:val="004E1D75"/>
    <w:rsid w:val="004F0D10"/>
    <w:rsid w:val="004F5889"/>
    <w:rsid w:val="00514732"/>
    <w:rsid w:val="00531AFD"/>
    <w:rsid w:val="005453C6"/>
    <w:rsid w:val="005545E4"/>
    <w:rsid w:val="00555679"/>
    <w:rsid w:val="005570F2"/>
    <w:rsid w:val="00576376"/>
    <w:rsid w:val="0058173A"/>
    <w:rsid w:val="00583C20"/>
    <w:rsid w:val="0058433F"/>
    <w:rsid w:val="00585030"/>
    <w:rsid w:val="005900EF"/>
    <w:rsid w:val="005909EB"/>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B2D"/>
    <w:rsid w:val="0064423E"/>
    <w:rsid w:val="00651379"/>
    <w:rsid w:val="00655A9A"/>
    <w:rsid w:val="00657FFA"/>
    <w:rsid w:val="006662FE"/>
    <w:rsid w:val="00671F81"/>
    <w:rsid w:val="00673259"/>
    <w:rsid w:val="00673263"/>
    <w:rsid w:val="006801E7"/>
    <w:rsid w:val="00682DF1"/>
    <w:rsid w:val="00685385"/>
    <w:rsid w:val="00695B5A"/>
    <w:rsid w:val="006A2FE7"/>
    <w:rsid w:val="006B1BBE"/>
    <w:rsid w:val="006C5B27"/>
    <w:rsid w:val="006C6D9F"/>
    <w:rsid w:val="006D6F93"/>
    <w:rsid w:val="006E7613"/>
    <w:rsid w:val="006F038C"/>
    <w:rsid w:val="00706F0A"/>
    <w:rsid w:val="007155FE"/>
    <w:rsid w:val="00721882"/>
    <w:rsid w:val="00732039"/>
    <w:rsid w:val="00733A67"/>
    <w:rsid w:val="00736070"/>
    <w:rsid w:val="00742E02"/>
    <w:rsid w:val="00743F4D"/>
    <w:rsid w:val="007508D1"/>
    <w:rsid w:val="00754576"/>
    <w:rsid w:val="007669C4"/>
    <w:rsid w:val="00774A01"/>
    <w:rsid w:val="00774A87"/>
    <w:rsid w:val="0078066D"/>
    <w:rsid w:val="00781CA6"/>
    <w:rsid w:val="007A0EB3"/>
    <w:rsid w:val="007A4B76"/>
    <w:rsid w:val="007A7947"/>
    <w:rsid w:val="007A7C0E"/>
    <w:rsid w:val="007B3CB3"/>
    <w:rsid w:val="007C3354"/>
    <w:rsid w:val="007C68F6"/>
    <w:rsid w:val="007E20F1"/>
    <w:rsid w:val="007E29FA"/>
    <w:rsid w:val="007E311D"/>
    <w:rsid w:val="007E4C85"/>
    <w:rsid w:val="007E568D"/>
    <w:rsid w:val="007E585C"/>
    <w:rsid w:val="007E7EAF"/>
    <w:rsid w:val="007F1FAF"/>
    <w:rsid w:val="007F22F5"/>
    <w:rsid w:val="007F3B6F"/>
    <w:rsid w:val="007F4F27"/>
    <w:rsid w:val="00800420"/>
    <w:rsid w:val="0080524C"/>
    <w:rsid w:val="00817C0D"/>
    <w:rsid w:val="00820821"/>
    <w:rsid w:val="00821885"/>
    <w:rsid w:val="008365E1"/>
    <w:rsid w:val="00843924"/>
    <w:rsid w:val="00845E11"/>
    <w:rsid w:val="00851D0B"/>
    <w:rsid w:val="00863642"/>
    <w:rsid w:val="008713D8"/>
    <w:rsid w:val="00874B67"/>
    <w:rsid w:val="008751B6"/>
    <w:rsid w:val="008843CE"/>
    <w:rsid w:val="0088745B"/>
    <w:rsid w:val="0089602C"/>
    <w:rsid w:val="008A1D7A"/>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1ECD"/>
    <w:rsid w:val="00AB3293"/>
    <w:rsid w:val="00AC1624"/>
    <w:rsid w:val="00AC4583"/>
    <w:rsid w:val="00AD4E84"/>
    <w:rsid w:val="00AD5D5A"/>
    <w:rsid w:val="00AE2F40"/>
    <w:rsid w:val="00AE5356"/>
    <w:rsid w:val="00AF06AA"/>
    <w:rsid w:val="00B04F6D"/>
    <w:rsid w:val="00B057D9"/>
    <w:rsid w:val="00B05D88"/>
    <w:rsid w:val="00B11539"/>
    <w:rsid w:val="00B12F44"/>
    <w:rsid w:val="00B1709A"/>
    <w:rsid w:val="00B21DFA"/>
    <w:rsid w:val="00B24633"/>
    <w:rsid w:val="00B44DC4"/>
    <w:rsid w:val="00B45339"/>
    <w:rsid w:val="00B46799"/>
    <w:rsid w:val="00B47A00"/>
    <w:rsid w:val="00B502DC"/>
    <w:rsid w:val="00B53604"/>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16A0C"/>
    <w:rsid w:val="00C24A84"/>
    <w:rsid w:val="00C32AA9"/>
    <w:rsid w:val="00C347AD"/>
    <w:rsid w:val="00C42AEA"/>
    <w:rsid w:val="00C62F38"/>
    <w:rsid w:val="00C66080"/>
    <w:rsid w:val="00C67594"/>
    <w:rsid w:val="00C73552"/>
    <w:rsid w:val="00C76251"/>
    <w:rsid w:val="00C776BC"/>
    <w:rsid w:val="00C805C7"/>
    <w:rsid w:val="00C81DC1"/>
    <w:rsid w:val="00C90F44"/>
    <w:rsid w:val="00C9430F"/>
    <w:rsid w:val="00C959E1"/>
    <w:rsid w:val="00CA148D"/>
    <w:rsid w:val="00CA6162"/>
    <w:rsid w:val="00CB20C3"/>
    <w:rsid w:val="00CB4FB0"/>
    <w:rsid w:val="00CB6E24"/>
    <w:rsid w:val="00CC0040"/>
    <w:rsid w:val="00CC793A"/>
    <w:rsid w:val="00CE0182"/>
    <w:rsid w:val="00CE17B4"/>
    <w:rsid w:val="00CF4372"/>
    <w:rsid w:val="00CF478E"/>
    <w:rsid w:val="00D13961"/>
    <w:rsid w:val="00D177C1"/>
    <w:rsid w:val="00D35339"/>
    <w:rsid w:val="00D37041"/>
    <w:rsid w:val="00D43830"/>
    <w:rsid w:val="00D506B7"/>
    <w:rsid w:val="00D50A65"/>
    <w:rsid w:val="00D51449"/>
    <w:rsid w:val="00D573AE"/>
    <w:rsid w:val="00D578CC"/>
    <w:rsid w:val="00D655CC"/>
    <w:rsid w:val="00D76A46"/>
    <w:rsid w:val="00D80551"/>
    <w:rsid w:val="00D91FE8"/>
    <w:rsid w:val="00D9501B"/>
    <w:rsid w:val="00DC3569"/>
    <w:rsid w:val="00DC5DAF"/>
    <w:rsid w:val="00DD42A7"/>
    <w:rsid w:val="00DE1272"/>
    <w:rsid w:val="00DE710C"/>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30326"/>
    <w:rsid w:val="00E3635B"/>
    <w:rsid w:val="00E4222B"/>
    <w:rsid w:val="00E43E98"/>
    <w:rsid w:val="00E5336F"/>
    <w:rsid w:val="00E53A3A"/>
    <w:rsid w:val="00E54E92"/>
    <w:rsid w:val="00E624D7"/>
    <w:rsid w:val="00E806E4"/>
    <w:rsid w:val="00E871D7"/>
    <w:rsid w:val="00EA23D0"/>
    <w:rsid w:val="00EA7ECC"/>
    <w:rsid w:val="00EB66D4"/>
    <w:rsid w:val="00EC0113"/>
    <w:rsid w:val="00EC59F3"/>
    <w:rsid w:val="00ED657C"/>
    <w:rsid w:val="00ED6A3C"/>
    <w:rsid w:val="00EF5134"/>
    <w:rsid w:val="00F02B70"/>
    <w:rsid w:val="00F04EEA"/>
    <w:rsid w:val="00F1257B"/>
    <w:rsid w:val="00F35BB1"/>
    <w:rsid w:val="00F46896"/>
    <w:rsid w:val="00F46B74"/>
    <w:rsid w:val="00F5359E"/>
    <w:rsid w:val="00F557C7"/>
    <w:rsid w:val="00F62AD7"/>
    <w:rsid w:val="00F640B9"/>
    <w:rsid w:val="00F6536B"/>
    <w:rsid w:val="00F65B4E"/>
    <w:rsid w:val="00F67E86"/>
    <w:rsid w:val="00F72C6E"/>
    <w:rsid w:val="00F776AC"/>
    <w:rsid w:val="00F858FC"/>
    <w:rsid w:val="00F918BF"/>
    <w:rsid w:val="00FA0DA8"/>
    <w:rsid w:val="00FA2E71"/>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5</cp:revision>
  <cp:lastPrinted>2025-01-24T14:36:00Z</cp:lastPrinted>
  <dcterms:created xsi:type="dcterms:W3CDTF">2025-01-24T10:10:00Z</dcterms:created>
  <dcterms:modified xsi:type="dcterms:W3CDTF">2025-01-24T14:36:00Z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