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B79D" w14:textId="1A17E590" w:rsidR="005E414E" w:rsidRPr="00296EF8" w:rsidRDefault="00E03E68" w:rsidP="000B0A4F">
      <w:pPr>
        <w:jc w:val="both"/>
        <w:rPr>
          <w:b/>
          <w:bCs/>
        </w:rPr>
      </w:pPr>
      <w:r w:rsidRPr="00296EF8">
        <w:rPr>
          <w:b/>
          <w:bCs/>
        </w:rPr>
        <w:t xml:space="preserve">CASE STUDY ON </w:t>
      </w:r>
      <w:r w:rsidR="004E3DB1" w:rsidRPr="00296EF8">
        <w:rPr>
          <w:b/>
          <w:bCs/>
        </w:rPr>
        <w:t>MENU PLANNING AND RECIPE DEVELOPMENT</w:t>
      </w:r>
    </w:p>
    <w:p w14:paraId="6E463CC2" w14:textId="15761FC8" w:rsidR="004E3DB1" w:rsidRDefault="005E414E" w:rsidP="000B0A4F">
      <w:pPr>
        <w:jc w:val="both"/>
      </w:pPr>
      <w:r>
        <w:t>Case Study</w:t>
      </w:r>
      <w:r w:rsidR="004E3DB1">
        <w:t xml:space="preserve"> focuses on</w:t>
      </w:r>
      <w:r>
        <w:t xml:space="preserve"> Menu Planning</w:t>
      </w:r>
      <w:r w:rsidR="004E3DB1">
        <w:t xml:space="preserve"> and Recipe Development </w:t>
      </w:r>
      <w:r>
        <w:t>for</w:t>
      </w:r>
      <w:r w:rsidR="00907405">
        <w:t xml:space="preserve"> </w:t>
      </w:r>
      <w:r>
        <w:t>Multinational Crew on a Cargo Ship</w:t>
      </w:r>
      <w:r w:rsidR="004E3DB1">
        <w:t>. It illustrates the complexities of menu planning on ships and the importance of catering to diverse dietary requirements while balancing cost, nutrition, and space constraints.</w:t>
      </w:r>
    </w:p>
    <w:p w14:paraId="42777AD6" w14:textId="1915B186" w:rsidR="005E414E" w:rsidRDefault="004E3DB1" w:rsidP="000B0A4F">
      <w:pPr>
        <w:jc w:val="both"/>
      </w:pPr>
      <w:r w:rsidRPr="004E3DB1">
        <w:rPr>
          <w:b/>
          <w:bCs/>
        </w:rPr>
        <w:t>Background:</w:t>
      </w:r>
      <w:r>
        <w:t xml:space="preserve"> </w:t>
      </w:r>
      <w:r w:rsidR="005E414E">
        <w:t>The cargo ship *Explorer* embarks on a six-month voyage across multiple continents, carrying a crew of 50. The crew comes from a variety of cultural backgrounds, including Southeast Asia, the Middle East, Europe, and North America. Additionally, the ship faces limited storage capacity and long durations at sea, requiring careful menu planning and recipe adaptation.</w:t>
      </w:r>
    </w:p>
    <w:p w14:paraId="53856A96" w14:textId="77777777" w:rsidR="005E414E" w:rsidRDefault="005E414E" w:rsidP="000B0A4F">
      <w:pPr>
        <w:jc w:val="both"/>
      </w:pPr>
      <w:r>
        <w:t>The ship’s chef, Maria, is tasked with creating a menu that caters to the diverse dietary preferences of the crew while maintaining nutritional balance and managing the limited space in the kitchen. Maria must ensure that meals accommodate the following dietary needs:</w:t>
      </w:r>
    </w:p>
    <w:p w14:paraId="61184DA4" w14:textId="77777777" w:rsidR="005E414E" w:rsidRDefault="005E414E" w:rsidP="000B0A4F">
      <w:pPr>
        <w:jc w:val="both"/>
      </w:pPr>
      <w:r>
        <w:t>- Halal options for Muslim crew members</w:t>
      </w:r>
    </w:p>
    <w:p w14:paraId="7C67727A" w14:textId="77777777" w:rsidR="005E414E" w:rsidRDefault="005E414E" w:rsidP="000B0A4F">
      <w:pPr>
        <w:jc w:val="both"/>
      </w:pPr>
      <w:r>
        <w:t>- Kosher meals for Jewish crew members</w:t>
      </w:r>
    </w:p>
    <w:p w14:paraId="279FB3B9" w14:textId="77777777" w:rsidR="005E414E" w:rsidRDefault="005E414E" w:rsidP="000B0A4F">
      <w:pPr>
        <w:jc w:val="both"/>
      </w:pPr>
      <w:r>
        <w:t>- Vegetarian and vegan options for several crew members from South Asia</w:t>
      </w:r>
    </w:p>
    <w:p w14:paraId="34BE8E5C" w14:textId="77777777" w:rsidR="005E414E" w:rsidRDefault="005E414E" w:rsidP="000B0A4F">
      <w:pPr>
        <w:jc w:val="both"/>
      </w:pPr>
      <w:r>
        <w:t>- Nut-free meals for a crew member with allergies</w:t>
      </w:r>
    </w:p>
    <w:p w14:paraId="0D682436" w14:textId="77777777" w:rsidR="005E414E" w:rsidRDefault="005E414E" w:rsidP="000B0A4F">
      <w:pPr>
        <w:jc w:val="both"/>
      </w:pPr>
      <w:r>
        <w:t>- High-protein meals for the physically demanding work</w:t>
      </w:r>
    </w:p>
    <w:p w14:paraId="4BA2BE34" w14:textId="22ED9C50" w:rsidR="005E414E" w:rsidRPr="004E3DB1" w:rsidRDefault="005E414E" w:rsidP="000B0A4F">
      <w:pPr>
        <w:jc w:val="both"/>
        <w:rPr>
          <w:b/>
          <w:bCs/>
        </w:rPr>
      </w:pPr>
      <w:r w:rsidRPr="004E3DB1">
        <w:rPr>
          <w:b/>
          <w:bCs/>
        </w:rPr>
        <w:t>Challenges</w:t>
      </w:r>
    </w:p>
    <w:p w14:paraId="3D67A8EF" w14:textId="77777777" w:rsidR="005E414E" w:rsidRDefault="005E414E" w:rsidP="000B0A4F">
      <w:pPr>
        <w:jc w:val="both"/>
      </w:pPr>
      <w:r>
        <w:t>- Limited access to fresh ingredients after the first month of the voyage</w:t>
      </w:r>
    </w:p>
    <w:p w14:paraId="4CC89CB5" w14:textId="77777777" w:rsidR="005E414E" w:rsidRDefault="005E414E" w:rsidP="000B0A4F">
      <w:pPr>
        <w:jc w:val="both"/>
      </w:pPr>
      <w:r>
        <w:t>- The need to provide sufficient energy and nutrition to support the crew’s physical workload</w:t>
      </w:r>
    </w:p>
    <w:p w14:paraId="4730BB52" w14:textId="77777777" w:rsidR="005E414E" w:rsidRDefault="005E414E" w:rsidP="000B0A4F">
      <w:pPr>
        <w:jc w:val="both"/>
      </w:pPr>
      <w:r>
        <w:t>- Ensuring variety and avoiding menu monotony over several months</w:t>
      </w:r>
    </w:p>
    <w:p w14:paraId="338F2463" w14:textId="77777777" w:rsidR="005E414E" w:rsidRDefault="005E414E" w:rsidP="000B0A4F">
      <w:pPr>
        <w:jc w:val="both"/>
      </w:pPr>
      <w:r>
        <w:t>- Meeting cultural and dietary preferences in a space with limited kitchen equipment</w:t>
      </w:r>
    </w:p>
    <w:p w14:paraId="100945BC" w14:textId="2D9A30E5" w:rsidR="004E3DB1" w:rsidRPr="004E3DB1" w:rsidRDefault="004E3DB1" w:rsidP="000B0A4F">
      <w:pPr>
        <w:jc w:val="both"/>
        <w:rPr>
          <w:b/>
          <w:bCs/>
        </w:rPr>
      </w:pPr>
      <w:r w:rsidRPr="004E3DB1">
        <w:rPr>
          <w:b/>
          <w:bCs/>
        </w:rPr>
        <w:t>Question</w:t>
      </w:r>
    </w:p>
    <w:p w14:paraId="27153ACF" w14:textId="25D19C85" w:rsidR="000B0A4F" w:rsidRDefault="000B0A4F" w:rsidP="000B0A4F">
      <w:pPr>
        <w:jc w:val="both"/>
      </w:pPr>
      <w:r>
        <w:t>What should Maria do to get the seafarers satisfied with the variety and nutritional value of their meals throughout the voyage</w:t>
      </w:r>
      <w:r w:rsidR="00817D08">
        <w:t>?</w:t>
      </w:r>
      <w:r>
        <w:t xml:space="preserve"> How can she effectively manage costs?</w:t>
      </w:r>
      <w:r w:rsidR="001F359A">
        <w:t xml:space="preserve"> </w:t>
      </w:r>
    </w:p>
    <w:p w14:paraId="1F3151F7" w14:textId="112CD913" w:rsidR="005E414E" w:rsidRDefault="000B0A4F" w:rsidP="001F359A">
      <w:pPr>
        <w:jc w:val="both"/>
      </w:pPr>
      <w:r>
        <w:t xml:space="preserve"> </w:t>
      </w:r>
    </w:p>
    <w:p w14:paraId="488CC5ED" w14:textId="00906CEC" w:rsidR="005E414E" w:rsidRDefault="00296EF8" w:rsidP="000B0A4F">
      <w:pPr>
        <w:jc w:val="both"/>
      </w:pPr>
      <w:r>
        <w:rPr>
          <w:noProof/>
        </w:rPr>
        <w:drawing>
          <wp:anchor distT="0" distB="0" distL="114300" distR="114300" simplePos="0" relativeHeight="251658240" behindDoc="1" locked="0" layoutInCell="1" allowOverlap="1" wp14:anchorId="2D85B2BB" wp14:editId="01C1269C">
            <wp:simplePos x="0" y="0"/>
            <wp:positionH relativeFrom="column">
              <wp:posOffset>1447800</wp:posOffset>
            </wp:positionH>
            <wp:positionV relativeFrom="paragraph">
              <wp:posOffset>168275</wp:posOffset>
            </wp:positionV>
            <wp:extent cx="2857500" cy="1600200"/>
            <wp:effectExtent l="0" t="0" r="0" b="0"/>
            <wp:wrapTight wrapText="bothSides">
              <wp:wrapPolygon edited="0">
                <wp:start x="0" y="0"/>
                <wp:lineTo x="0" y="21343"/>
                <wp:lineTo x="21456" y="21343"/>
                <wp:lineTo x="21456" y="0"/>
                <wp:lineTo x="0" y="0"/>
              </wp:wrapPolygon>
            </wp:wrapTight>
            <wp:docPr id="134581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anchor>
        </w:drawing>
      </w:r>
    </w:p>
    <w:sectPr w:rsidR="005E414E" w:rsidSect="004E3DB1">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4E"/>
    <w:rsid w:val="00061F3C"/>
    <w:rsid w:val="000B0A4F"/>
    <w:rsid w:val="000C480B"/>
    <w:rsid w:val="0015630F"/>
    <w:rsid w:val="001F359A"/>
    <w:rsid w:val="002620D3"/>
    <w:rsid w:val="00287D26"/>
    <w:rsid w:val="00296EF8"/>
    <w:rsid w:val="004E3DB1"/>
    <w:rsid w:val="00550720"/>
    <w:rsid w:val="005E414E"/>
    <w:rsid w:val="00817D08"/>
    <w:rsid w:val="008D2452"/>
    <w:rsid w:val="00907405"/>
    <w:rsid w:val="00C831AF"/>
    <w:rsid w:val="00D16D5B"/>
    <w:rsid w:val="00E03E68"/>
    <w:rsid w:val="00E06A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820930"/>
  <w15:chartTrackingRefBased/>
  <w15:docId w15:val="{F953D438-20B6-484B-8205-66077FDE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1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1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1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14E"/>
    <w:rPr>
      <w:rFonts w:eastAsiaTheme="majorEastAsia" w:cstheme="majorBidi"/>
      <w:color w:val="272727" w:themeColor="text1" w:themeTint="D8"/>
    </w:rPr>
  </w:style>
  <w:style w:type="paragraph" w:styleId="Title">
    <w:name w:val="Title"/>
    <w:basedOn w:val="Normal"/>
    <w:next w:val="Normal"/>
    <w:link w:val="TitleChar"/>
    <w:uiPriority w:val="10"/>
    <w:qFormat/>
    <w:rsid w:val="005E4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14E"/>
    <w:pPr>
      <w:spacing w:before="160"/>
      <w:jc w:val="center"/>
    </w:pPr>
    <w:rPr>
      <w:i/>
      <w:iCs/>
      <w:color w:val="404040" w:themeColor="text1" w:themeTint="BF"/>
    </w:rPr>
  </w:style>
  <w:style w:type="character" w:customStyle="1" w:styleId="QuoteChar">
    <w:name w:val="Quote Char"/>
    <w:basedOn w:val="DefaultParagraphFont"/>
    <w:link w:val="Quote"/>
    <w:uiPriority w:val="29"/>
    <w:rsid w:val="005E414E"/>
    <w:rPr>
      <w:i/>
      <w:iCs/>
      <w:color w:val="404040" w:themeColor="text1" w:themeTint="BF"/>
    </w:rPr>
  </w:style>
  <w:style w:type="paragraph" w:styleId="ListParagraph">
    <w:name w:val="List Paragraph"/>
    <w:basedOn w:val="Normal"/>
    <w:uiPriority w:val="34"/>
    <w:qFormat/>
    <w:rsid w:val="005E414E"/>
    <w:pPr>
      <w:ind w:left="720"/>
      <w:contextualSpacing/>
    </w:pPr>
  </w:style>
  <w:style w:type="character" w:styleId="IntenseEmphasis">
    <w:name w:val="Intense Emphasis"/>
    <w:basedOn w:val="DefaultParagraphFont"/>
    <w:uiPriority w:val="21"/>
    <w:qFormat/>
    <w:rsid w:val="005E414E"/>
    <w:rPr>
      <w:i/>
      <w:iCs/>
      <w:color w:val="2F5496" w:themeColor="accent1" w:themeShade="BF"/>
    </w:rPr>
  </w:style>
  <w:style w:type="paragraph" w:styleId="IntenseQuote">
    <w:name w:val="Intense Quote"/>
    <w:basedOn w:val="Normal"/>
    <w:next w:val="Normal"/>
    <w:link w:val="IntenseQuoteChar"/>
    <w:uiPriority w:val="30"/>
    <w:qFormat/>
    <w:rsid w:val="005E4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14E"/>
    <w:rPr>
      <w:i/>
      <w:iCs/>
      <w:color w:val="2F5496" w:themeColor="accent1" w:themeShade="BF"/>
    </w:rPr>
  </w:style>
  <w:style w:type="character" w:styleId="IntenseReference">
    <w:name w:val="Intense Reference"/>
    <w:basedOn w:val="DefaultParagraphFont"/>
    <w:uiPriority w:val="32"/>
    <w:qFormat/>
    <w:rsid w:val="005E4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271</Words>
  <Characters>1472</Characters>
  <Application>Microsoft Office Word</Application>
  <DocSecurity>0</DocSecurity>
  <Lines>26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ÖZDEMİR</dc:creator>
  <cp:keywords/>
  <dc:description/>
  <cp:lastModifiedBy>Pınar ÖZDEMİR</cp:lastModifiedBy>
  <cp:revision>6</cp:revision>
  <dcterms:created xsi:type="dcterms:W3CDTF">2024-12-16T11:58:00Z</dcterms:created>
  <dcterms:modified xsi:type="dcterms:W3CDTF">2024-12-25T11:22:00Z</dcterms:modified>
</cp:coreProperties>
</file>