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jpeg" ContentType="image/jpe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color w:val="0000FF"/>
          <w:sz w:val="24"/>
          <w:szCs w:val="24"/>
        </w:rPr>
      </w:pPr>
      <w:r>
        <w:rPr>
          <w:rFonts w:eastAsia="Calibri" w:ascii="Times New Roman" w:hAnsi="Times New Roman"/>
          <w:b/>
          <w:color w:val="0000F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color w:val="0000FF"/>
          <w:sz w:val="24"/>
          <w:szCs w:val="24"/>
        </w:rPr>
      </w:pPr>
      <w:r>
        <w:rPr>
          <w:rFonts w:eastAsia="Calibri" w:ascii="Times New Roman" w:hAnsi="Times New Roman"/>
          <w:b/>
          <w:color w:val="0000FF"/>
          <w:sz w:val="24"/>
          <w:szCs w:val="24"/>
        </w:rPr>
        <w:t xml:space="preserve">MARS-NET KA220 PROJECT </w:t>
      </w:r>
    </w:p>
    <w:p>
      <w:pPr>
        <w:pStyle w:val="Normal"/>
        <w:tabs>
          <w:tab w:val="clear" w:pos="720"/>
          <w:tab w:val="left" w:pos="-3870" w:leader="none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Maritime Simulators and Training Facilities Network for </w:t>
      </w:r>
    </w:p>
    <w:p>
      <w:pPr>
        <w:pStyle w:val="Normal"/>
        <w:tabs>
          <w:tab w:val="clear" w:pos="720"/>
          <w:tab w:val="left" w:pos="-3870" w:leader="none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Enhancing the Exchange of Good Practices and Digital Learning”</w:t>
      </w:r>
    </w:p>
    <w:p>
      <w:pPr>
        <w:pStyle w:val="Normal"/>
        <w:tabs>
          <w:tab w:val="clear" w:pos="720"/>
          <w:tab w:val="left" w:pos="-3870" w:leader="none"/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MARSNET PROJECT MULTIPLIER EVENT 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eastAsia="Calibri" w:ascii="Times New Roman" w:hAnsi="Times New Roman"/>
          <w:b/>
          <w:bCs/>
          <w:i/>
          <w:sz w:val="32"/>
          <w:szCs w:val="32"/>
        </w:rPr>
        <w:t>“</w:t>
      </w:r>
      <w:r>
        <w:rPr>
          <w:rFonts w:eastAsia="Calibri" w:ascii="Times New Roman" w:hAnsi="Times New Roman"/>
          <w:b/>
          <w:bCs/>
          <w:i/>
          <w:sz w:val="32"/>
          <w:szCs w:val="32"/>
        </w:rPr>
        <w:t>Simulator facilities potential for scientific research</w:t>
      </w:r>
      <w:r>
        <w:rPr>
          <w:rFonts w:ascii="Times New Roman" w:hAnsi="Times New Roman"/>
          <w:b/>
          <w:i/>
          <w:color w:val="091E3E"/>
          <w:sz w:val="32"/>
          <w:szCs w:val="32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(STAKEHOLDERS CONFERENCE</w:t>
      </w:r>
      <w:r>
        <w:rPr>
          <w:rFonts w:eastAsia="Calibri" w:ascii="Times New Roman" w:hAnsi="Times New Roman"/>
          <w:b/>
          <w:sz w:val="24"/>
          <w:szCs w:val="24"/>
        </w:rPr>
        <w:t>)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NIKOLA VAPTSAROV NAVAL ACADEMY (NVNA) 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Cs/>
          <w:i/>
          <w:i/>
          <w:iCs/>
          <w:color w:val="0000FF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Varna September 5, 2023 </w:t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Cs/>
          <w:i/>
          <w:i/>
          <w:iCs/>
          <w:color w:val="0000FF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color w:val="0000F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AGENDA </w:t>
      </w:r>
    </w:p>
    <w:p>
      <w:pPr>
        <w:pStyle w:val="Normal"/>
        <w:spacing w:before="0" w:after="0"/>
        <w:rPr>
          <w:rFonts w:ascii="Times New Roman" w:hAnsi="Times New Roman" w:eastAsia="Calibri"/>
          <w:b/>
          <w:b/>
          <w:sz w:val="24"/>
          <w:szCs w:val="24"/>
          <w:u w:val="single"/>
        </w:rPr>
      </w:pPr>
      <w:r>
        <w:rPr>
          <w:rFonts w:eastAsia="Calibri" w:ascii="Times New Roman" w:hAnsi="Times New Roman"/>
          <w:b/>
          <w:sz w:val="24"/>
          <w:szCs w:val="24"/>
          <w:u w:val="single"/>
        </w:rPr>
        <w:t xml:space="preserve">Tuesday, September 5th </w:t>
      </w:r>
    </w:p>
    <w:p>
      <w:pPr>
        <w:pStyle w:val="Normal"/>
        <w:spacing w:lineRule="auto" w:line="360" w:before="0" w:after="0"/>
        <w:ind w:left="810" w:hanging="81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10" w:hanging="81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09:30-10:00 - </w:t>
        <w:tab/>
        <w:t>Registration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10:00-10:15 - </w:t>
        <w:tab/>
      </w:r>
      <w:r>
        <w:rPr>
          <w:rFonts w:ascii="Times New Roman" w:hAnsi="Times New Roman"/>
          <w:sz w:val="24"/>
          <w:szCs w:val="24"/>
        </w:rPr>
        <w:t xml:space="preserve">Conference Opening and Welcome speech   </w:t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Flotilla Admiral </w:t>
      </w:r>
      <w:r>
        <w:rPr>
          <w:rFonts w:ascii="Times New Roman" w:hAnsi="Times New Roman"/>
          <w:sz w:val="24"/>
          <w:szCs w:val="24"/>
        </w:rPr>
        <w:t>Prof. Dr. Boyan Mednikarov Rector, NVNA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10:15-10:30 - </w:t>
        <w:tab/>
      </w:r>
      <w:r>
        <w:rPr>
          <w:rFonts w:ascii="Times New Roman" w:hAnsi="Times New Roman"/>
          <w:sz w:val="24"/>
          <w:szCs w:val="24"/>
        </w:rPr>
        <w:t>MARSNET Project Introduction and Outcomes</w:t>
        <w:tab/>
        <w:tab/>
        <w:tab/>
        <w:t>Assoc. Prof. Dr. Georgi Dimitrov, NVNA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10:30-11:00 - </w:t>
        <w:tab/>
        <w:t>Maritime Engine Room Simulator Online research</w:t>
        <w:tab/>
        <w:tab/>
        <w:tab/>
        <w:t xml:space="preserve">Prof. Dr. Taner Albayrak, </w:t>
      </w:r>
      <w:r>
        <w:rPr>
          <w:rFonts w:eastAsia="Calibri" w:ascii="Times New Roman" w:hAnsi="Times New Roman"/>
          <w:sz w:val="24"/>
          <w:szCs w:val="24"/>
        </w:rPr>
        <w:t xml:space="preserve">Vice Rector of </w:t>
      </w:r>
      <w:r>
        <w:rPr>
          <w:rFonts w:eastAsia="Calibri" w:ascii="Times New Roman" w:hAnsi="Times New Roman"/>
          <w:sz w:val="24"/>
          <w:szCs w:val="24"/>
        </w:rPr>
        <w:t>PRU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11:00–11:30 - </w:t>
        <w:tab/>
        <w:t xml:space="preserve">Using navigational simulators for research of safety  </w:t>
        <w:tab/>
        <w:tab/>
        <w:t>Mrs. Rima Mickiene, Deputy Director for Academic Affairs, LMA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11:30–12:00 -</w:t>
        <w:tab/>
        <w:t>Maritime Communications Simulators</w:t>
      </w:r>
      <w:r>
        <w:rPr>
          <w:rFonts w:ascii="Times New Roman" w:hAnsi="Times New Roman"/>
          <w:sz w:val="24"/>
          <w:szCs w:val="24"/>
        </w:rPr>
        <w:t xml:space="preserve">                </w:t>
        <w:tab/>
        <w:tab/>
        <w:tab/>
        <w:t>Assoc. Prof. Georgi Dimitrov, NVNA</w:t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12:00-12:30 -</w:t>
        <w:tab/>
        <w:t>Navigation and Engine Room Simulations joint research</w:t>
        <w:tab/>
        <w:tab/>
        <w:t>Prof. Dr. Ivaylo Bakalov, Instructor Dr. Dimiter Komitov, NVNA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i/>
          <w:iCs/>
          <w:sz w:val="24"/>
          <w:szCs w:val="24"/>
        </w:rPr>
        <w:t xml:space="preserve">12:30-13:00 - </w:t>
        <w:tab/>
        <w:t>Discussions – debates, Q&amp;A session</w:t>
      </w:r>
      <w:r>
        <w:rPr>
          <w:rFonts w:eastAsia="Calibri" w:ascii="Times New Roman" w:hAnsi="Times New Roman"/>
          <w:sz w:val="24"/>
          <w:szCs w:val="24"/>
        </w:rPr>
        <w:t xml:space="preserve">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13:00-13:15 - </w:t>
        <w:tab/>
        <w:t xml:space="preserve">Closing Remarks                                                   </w:t>
        <w:tab/>
        <w:tab/>
        <w:tab/>
        <w:t xml:space="preserve">Assoc. </w:t>
      </w:r>
      <w:r>
        <w:rPr>
          <w:rFonts w:ascii="Times New Roman" w:hAnsi="Times New Roman"/>
          <w:sz w:val="24"/>
          <w:szCs w:val="24"/>
        </w:rPr>
        <w:t>Prof. Dr. Georgi Dimitrov, NVNA</w:t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900" w:gutter="0" w:header="0" w:top="1219" w:footer="852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426" w:firstLine="426"/>
      <w:rPr/>
    </w:pPr>
    <w:r>
      <w:rPr/>
      <mc:AlternateContent>
        <mc:Choice Requires="wpg">
          <w:drawing>
            <wp:anchor behindDoc="1" distT="0" distB="3175" distL="0" distR="0" simplePos="0" locked="0" layoutInCell="0" allowOverlap="1" relativeHeight="4" wp14:anchorId="0C00C86F">
              <wp:simplePos x="0" y="0"/>
              <wp:positionH relativeFrom="column">
                <wp:posOffset>1767840</wp:posOffset>
              </wp:positionH>
              <wp:positionV relativeFrom="paragraph">
                <wp:posOffset>-64770</wp:posOffset>
              </wp:positionV>
              <wp:extent cx="5704205" cy="415925"/>
              <wp:effectExtent l="0" t="0" r="0" b="3175"/>
              <wp:wrapNone/>
              <wp:docPr id="4" name="Group 1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0" cy="415800"/>
                        <a:chOff x="0" y="0"/>
                        <a:chExt cx="5704200" cy="415800"/>
                      </a:xfrm>
                    </wpg:grpSpPr>
                    <pic:pic xmlns:pic="http://schemas.openxmlformats.org/drawingml/2006/picture">
                      <pic:nvPicPr>
                        <pic:cNvPr id="0" name="Picture 3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785400" y="3240"/>
                          <a:ext cx="1918800" cy="380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3240"/>
                          <a:ext cx="2053440" cy="37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975320" y="3240"/>
                          <a:ext cx="192168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2046600" y="29160"/>
                          <a:ext cx="520200" cy="386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7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674080" y="33480"/>
                          <a:ext cx="490680" cy="317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8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1567080" y="0"/>
                          <a:ext cx="367560" cy="37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9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3381480" y="21600"/>
                          <a:ext cx="392400" cy="353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0" descr="logo z przezroczystym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3951720" y="0"/>
                          <a:ext cx="321840" cy="3780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0" style="position:absolute;margin-left:139.2pt;margin-top:-5.1pt;width:449.2pt;height:32.75pt" coordorigin="2784,-102" coordsize="8984,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3" stroked="f" o:allowincell="f" style="position:absolute;left:8745;top:-97;width:3021;height:599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shape id="shape_0" ID="Picture 4" stroked="f" o:allowincell="f" style="position:absolute;left:2784;top:-97;width:3233;height:594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rect id="shape_0" path="m0,0l-2147483645,0l-2147483645,-2147483646l0,-2147483646xe" fillcolor="white" stroked="f" o:allowincell="f" style="position:absolute;left:5895;top:-97;width:3025;height:594;mso-wrap-style:none;v-text-anchor:middle">
                <v:fill o:detectmouseclick="t" type="solid" color2="black"/>
                <v:stroke color="#3465a4" weight="12600" joinstyle="miter" endcap="flat"/>
                <w10:wrap type="none"/>
              </v:rect>
              <v:shape id="shape_0" ID="Picture 6" stroked="f" o:allowincell="f" style="position:absolute;left:6007;top:-56;width:818;height:60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Picture 7" stroked="f" o:allowincell="f" style="position:absolute;left:6995;top:-49;width:772;height:499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  <v:shape id="shape_0" ID="Picture 8" stroked="f" o:allowincell="f" style="position:absolute;left:5252;top:-102;width:578;height:594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  <v:shape id="shape_0" ID="Picture 9" stroked="f" o:allowincell="f" style="position:absolute;left:8109;top:-68;width:617;height:556;mso-wrap-style:none;v-text-anchor:middle" type="_x0000_t75">
                <v:imagedata r:id="rId6" o:detectmouseclick="t"/>
                <v:stroke color="#3465a4" joinstyle="round" endcap="flat"/>
                <w10:wrap type="none"/>
              </v:shape>
              <v:shape id="shape_0" ID="Picture 10" stroked="f" o:allowincell="f" style="position:absolute;left:9007;top:-102;width:506;height:594;mso-wrap-style:none;v-text-anchor:middle" type="_x0000_t75">
                <v:imagedata r:id="rId7" o:detectmouseclick="t"/>
                <v:stroke color="#3465a4" weight="9360" joinstyle="round" endcap="flat"/>
                <w10:wrap type="none"/>
              </v:shap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143510</wp:posOffset>
          </wp:positionV>
          <wp:extent cx="1917065" cy="723265"/>
          <wp:effectExtent l="0" t="0" r="0" b="0"/>
          <wp:wrapNone/>
          <wp:docPr id="1" name="Picture 28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8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-85090</wp:posOffset>
          </wp:positionH>
          <wp:positionV relativeFrom="paragraph">
            <wp:posOffset>221615</wp:posOffset>
          </wp:positionV>
          <wp:extent cx="1630680" cy="436245"/>
          <wp:effectExtent l="0" t="0" r="0" b="0"/>
          <wp:wrapNone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8031480</wp:posOffset>
          </wp:positionH>
          <wp:positionV relativeFrom="paragraph">
            <wp:posOffset>106680</wp:posOffset>
          </wp:positionV>
          <wp:extent cx="854075" cy="748030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17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semiHidden/>
    <w:qFormat/>
    <w:locked/>
    <w:rsid w:val="009c65a2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semiHidden/>
    <w:qFormat/>
    <w:locked/>
    <w:rsid w:val="00fb7d07"/>
    <w:rPr>
      <w:rFonts w:cs="Times New Roman"/>
    </w:rPr>
  </w:style>
  <w:style w:type="character" w:styleId="FooterChar" w:customStyle="1">
    <w:name w:val="Footer Char"/>
    <w:link w:val="Footer"/>
    <w:semiHidden/>
    <w:qFormat/>
    <w:locked/>
    <w:rsid w:val="00fb7d07"/>
    <w:rPr>
      <w:rFonts w:cs="Times New Roman"/>
    </w:rPr>
  </w:style>
  <w:style w:type="character" w:styleId="FootnoteTextChar" w:customStyle="1">
    <w:name w:val="Footnote Text Char"/>
    <w:link w:val="Footnote"/>
    <w:uiPriority w:val="99"/>
    <w:qFormat/>
    <w:rsid w:val="00a25de4"/>
    <w:rPr>
      <w:rFonts w:ascii="Times New Roman" w:hAnsi="Times New Roman"/>
      <w:lang w:val="en-GB" w:eastAsia="tr-TR"/>
    </w:rPr>
  </w:style>
  <w:style w:type="character" w:styleId="FootnoteCharacters">
    <w:name w:val="Footnote Characters"/>
    <w:uiPriority w:val="99"/>
    <w:qFormat/>
    <w:rsid w:val="00a25de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DefaultParagraphFont"/>
    <w:uiPriority w:val="99"/>
    <w:rsid w:val="006e3b5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e3b57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semiHidden/>
    <w:qFormat/>
    <w:rsid w:val="009c65a2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fb7d0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fb7d0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ColorfulListAccent11" w:customStyle="1">
    <w:name w:val="Colorful List - Accent 11"/>
    <w:basedOn w:val="Normal"/>
    <w:uiPriority w:val="34"/>
    <w:qFormat/>
    <w:rsid w:val="00c86e38"/>
    <w:pPr>
      <w:spacing w:before="0" w:after="200"/>
      <w:ind w:left="720" w:hanging="0"/>
      <w:contextualSpacing/>
    </w:pPr>
    <w:rPr>
      <w:lang w:val="tr-TR" w:eastAsia="tr-TR"/>
    </w:rPr>
  </w:style>
  <w:style w:type="paragraph" w:styleId="Footnote">
    <w:name w:val="Footnote Text"/>
    <w:basedOn w:val="Normal"/>
    <w:link w:val="FootnoteTextChar"/>
    <w:uiPriority w:val="99"/>
    <w:rsid w:val="00a25de4"/>
    <w:pPr>
      <w:spacing w:lineRule="auto" w:line="240" w:before="0" w:after="0"/>
    </w:pPr>
    <w:rPr>
      <w:rFonts w:ascii="Times New Roman" w:hAnsi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qFormat/>
    <w:rsid w:val="00b45ead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styleId="Default" w:customStyle="1">
    <w:name w:val="Default"/>
    <w:qFormat/>
    <w:rsid w:val="00cc4ca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b309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a7217"/>
    <w:rPr>
      <w:lang w:val="en-US"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9.png"/><Relationship Id="rId7" Type="http://schemas.openxmlformats.org/officeDocument/2006/relationships/image" Target="media/image10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3810d8-014e-458d-9d1d-f5fd3ba42e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3218EB8366CB3469D5AFF2C6EB6D42C" ma:contentTypeVersion="13" ma:contentTypeDescription="Yeni belge oluşturun." ma:contentTypeScope="" ma:versionID="b4843f1a975a3a9d67623aa5a4fe815f">
  <xsd:schema xmlns:xsd="http://www.w3.org/2001/XMLSchema" xmlns:xs="http://www.w3.org/2001/XMLSchema" xmlns:p="http://schemas.microsoft.com/office/2006/metadata/properties" xmlns:ns3="ea3810d8-014e-458d-9d1d-f5fd3ba42e7d" xmlns:ns4="73d2bf08-98cd-4fff-813d-26c994a486a2" targetNamespace="http://schemas.microsoft.com/office/2006/metadata/properties" ma:root="true" ma:fieldsID="8f00cb221dd55936888ad0b286ec0d9c" ns3:_="" ns4:_="">
    <xsd:import namespace="ea3810d8-014e-458d-9d1d-f5fd3ba42e7d"/>
    <xsd:import namespace="73d2bf08-98cd-4fff-813d-26c994a48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810d8-014e-458d-9d1d-f5fd3ba42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2bf08-98cd-4fff-813d-26c994a48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F43C37-4CA1-47F7-ADC6-9A1FBBBA50BB}">
  <ds:schemaRefs>
    <ds:schemaRef ds:uri="http://purl.org/dc/terms/"/>
    <ds:schemaRef ds:uri="http://www.w3.org/XML/1998/namespace"/>
    <ds:schemaRef ds:uri="73d2bf08-98cd-4fff-813d-26c994a486a2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a3810d8-014e-458d-9d1d-f5fd3ba42e7d"/>
  </ds:schemaRefs>
</ds:datastoreItem>
</file>

<file path=customXml/itemProps2.xml><?xml version="1.0" encoding="utf-8"?>
<ds:datastoreItem xmlns:ds="http://schemas.openxmlformats.org/officeDocument/2006/customXml" ds:itemID="{752B1264-72AE-4413-8523-1F0B62A1C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3B7CC-C1F1-4380-B2E1-32F3E96B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810d8-014e-458d-9d1d-f5fd3ba42e7d"/>
    <ds:schemaRef ds:uri="73d2bf08-98cd-4fff-813d-26c994a4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3BFE4-E93F-42E4-8ADB-0CA4B19C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LibreOffice/7.3.7.2$Linux_X86_64 LibreOffice_project/30$Build-2</Application>
  <AppVersion>15.0000</AppVersion>
  <Pages>1</Pages>
  <Words>155</Words>
  <Characters>996</Characters>
  <CharactersWithSpaces>1256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2023-04-11T09:31:00Z</dcterms:created>
  <dc:creator>Popa Catalin</dc:creator>
  <dc:description/>
  <dc:language>en-US</dc:language>
  <cp:lastModifiedBy/>
  <cp:lastPrinted>2023-04-11T11:23:00Z</cp:lastPrinted>
  <dcterms:modified xsi:type="dcterms:W3CDTF">2023-07-03T13:50:20Z</dcterms:modified>
  <cp:revision>20</cp:revision>
  <dc:subject/>
  <dc:title>Erasmus+ Programme – Strategic Partnership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0x01010083218EB8366CB3469D5AFF2C6EB6D42C</vt:lpwstr>
  </property>
</Properties>
</file>