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8654" w14:textId="77777777" w:rsidR="00FB5966" w:rsidRDefault="00633FA9" w:rsidP="0063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966">
        <w:rPr>
          <w:rFonts w:ascii="Times New Roman" w:hAnsi="Times New Roman" w:cs="Times New Roman"/>
          <w:b/>
          <w:bCs/>
          <w:sz w:val="28"/>
          <w:szCs w:val="28"/>
        </w:rPr>
        <w:t xml:space="preserve">Staff Training Course Curriculum: </w:t>
      </w:r>
    </w:p>
    <w:p w14:paraId="2AB37671" w14:textId="777B2886" w:rsidR="00633FA9" w:rsidRPr="00FB5966" w:rsidRDefault="00633FA9" w:rsidP="00633F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966">
        <w:rPr>
          <w:rFonts w:ascii="Times New Roman" w:hAnsi="Times New Roman" w:cs="Times New Roman"/>
          <w:b/>
          <w:bCs/>
          <w:sz w:val="28"/>
          <w:szCs w:val="28"/>
        </w:rPr>
        <w:t>Crew Roles, Rules, and Procedures for Healthy Sailing</w:t>
      </w:r>
    </w:p>
    <w:p w14:paraId="41D3997A" w14:textId="77777777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9D2F8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3C1A6" w14:textId="700422D9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b/>
          <w:bCs/>
          <w:sz w:val="24"/>
          <w:szCs w:val="24"/>
        </w:rPr>
        <w:t>Course Objective</w:t>
      </w:r>
      <w:r w:rsidRPr="00633FA9">
        <w:rPr>
          <w:rFonts w:ascii="Times New Roman" w:hAnsi="Times New Roman" w:cs="Times New Roman"/>
          <w:sz w:val="24"/>
          <w:szCs w:val="24"/>
        </w:rPr>
        <w:t>:</w:t>
      </w:r>
    </w:p>
    <w:p w14:paraId="2418DF76" w14:textId="77777777" w:rsidR="00633FA9" w:rsidRPr="00633FA9" w:rsidRDefault="00633FA9" w:rsidP="00633F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The objective of this training course is to equip crew members with the knowledge and skills necessary to prevent the spread of infectious diseases like COVID-19 and ensure the safety and well-being of passengers and crew during sailing. By the end of the course, participants will understand their roles, responsibilities, and the procedures to be followed to maintain a healthy environment on board.</w:t>
      </w:r>
    </w:p>
    <w:p w14:paraId="694189E8" w14:textId="77777777" w:rsid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7625" w14:textId="77777777" w:rsidR="00FB5966" w:rsidRPr="00633FA9" w:rsidRDefault="00FB5966" w:rsidP="00FB5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b/>
          <w:bCs/>
          <w:sz w:val="24"/>
          <w:szCs w:val="24"/>
        </w:rPr>
        <w:t>Course Duration</w:t>
      </w:r>
      <w:r w:rsidRPr="00633FA9">
        <w:rPr>
          <w:rFonts w:ascii="Times New Roman" w:hAnsi="Times New Roman" w:cs="Times New Roman"/>
          <w:sz w:val="24"/>
          <w:szCs w:val="24"/>
        </w:rPr>
        <w:t>:</w:t>
      </w:r>
    </w:p>
    <w:p w14:paraId="3D974D2C" w14:textId="7018F6A2" w:rsidR="00FB5966" w:rsidRPr="00633FA9" w:rsidRDefault="00FB5966" w:rsidP="00FB5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The training course will be conducted over [</w:t>
      </w:r>
      <w:r>
        <w:rPr>
          <w:rFonts w:ascii="Times New Roman" w:hAnsi="Times New Roman" w:cs="Times New Roman"/>
          <w:sz w:val="24"/>
          <w:szCs w:val="24"/>
        </w:rPr>
        <w:t>xxxx hours</w:t>
      </w:r>
      <w:r w:rsidRPr="00633FA9">
        <w:rPr>
          <w:rFonts w:ascii="Times New Roman" w:hAnsi="Times New Roman" w:cs="Times New Roman"/>
          <w:sz w:val="24"/>
          <w:szCs w:val="24"/>
        </w:rPr>
        <w:t>], including both theoretical instruction and practical exercises.</w:t>
      </w:r>
    </w:p>
    <w:p w14:paraId="707861C1" w14:textId="77777777" w:rsidR="00FB5966" w:rsidRPr="00633FA9" w:rsidRDefault="00FB5966" w:rsidP="00FB5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B21F9" w14:textId="77777777" w:rsidR="00FB5966" w:rsidRPr="00633FA9" w:rsidRDefault="00FB5966" w:rsidP="00FB5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b/>
          <w:bCs/>
          <w:sz w:val="24"/>
          <w:szCs w:val="24"/>
        </w:rPr>
        <w:t>Instructors</w:t>
      </w:r>
      <w:r w:rsidRPr="00633FA9">
        <w:rPr>
          <w:rFonts w:ascii="Times New Roman" w:hAnsi="Times New Roman" w:cs="Times New Roman"/>
          <w:sz w:val="24"/>
          <w:szCs w:val="24"/>
        </w:rPr>
        <w:t>:</w:t>
      </w:r>
    </w:p>
    <w:p w14:paraId="0CE3D446" w14:textId="08BA8B35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Qualified trainers with expertise in maritime safety, public health, and emergency response will lead the training sessions.</w:t>
      </w:r>
    </w:p>
    <w:p w14:paraId="60E2684E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3BD9F" w14:textId="77777777" w:rsidR="00FB5966" w:rsidRPr="00633FA9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47388" w14:textId="77777777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b/>
          <w:bCs/>
          <w:sz w:val="24"/>
          <w:szCs w:val="24"/>
        </w:rPr>
        <w:t>Course Outline</w:t>
      </w:r>
      <w:r w:rsidRPr="00633FA9">
        <w:rPr>
          <w:rFonts w:ascii="Times New Roman" w:hAnsi="Times New Roman" w:cs="Times New Roman"/>
          <w:sz w:val="24"/>
          <w:szCs w:val="24"/>
        </w:rPr>
        <w:t>:</w:t>
      </w:r>
    </w:p>
    <w:p w14:paraId="6CA1D944" w14:textId="77777777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1. Introduction to Infectious Diseases and COVID-19:</w:t>
      </w:r>
    </w:p>
    <w:p w14:paraId="1212F1E5" w14:textId="77777777" w:rsidR="00633FA9" w:rsidRPr="00D7758E" w:rsidRDefault="00633FA9" w:rsidP="00D775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Understanding the basics of infectious diseases and how they spread.</w:t>
      </w:r>
    </w:p>
    <w:p w14:paraId="7BD69915" w14:textId="77777777" w:rsidR="00633FA9" w:rsidRPr="00D7758E" w:rsidRDefault="00633FA9" w:rsidP="00D775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Overview of COVID-19: symptoms, transmission, and prevention measures.</w:t>
      </w:r>
    </w:p>
    <w:p w14:paraId="61F72063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BB1FD" w14:textId="181E6AE2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2. Crew Roles and Responsibilities:</w:t>
      </w:r>
    </w:p>
    <w:p w14:paraId="3DA28FF6" w14:textId="77777777" w:rsidR="00633FA9" w:rsidRPr="00D7758E" w:rsidRDefault="00633FA9" w:rsidP="00D775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Introduction to different crew positions and their specific roles in maintaining health and safety on board.</w:t>
      </w:r>
    </w:p>
    <w:p w14:paraId="20799B99" w14:textId="77777777" w:rsidR="00633FA9" w:rsidRPr="00D7758E" w:rsidRDefault="00633FA9" w:rsidP="00D7758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Understanding the importance of teamwork and communication in preventing the spread of infectious diseases.</w:t>
      </w:r>
    </w:p>
    <w:p w14:paraId="52BBEB61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2FE24" w14:textId="60A27052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3. Hygiene and Sanitation Practices:</w:t>
      </w:r>
    </w:p>
    <w:p w14:paraId="4814DF3F" w14:textId="77777777" w:rsidR="00633FA9" w:rsidRPr="00D7758E" w:rsidRDefault="00633FA9" w:rsidP="00D775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Importance of personal hygiene for crew members.</w:t>
      </w:r>
    </w:p>
    <w:p w14:paraId="63C549C1" w14:textId="77777777" w:rsidR="00633FA9" w:rsidRPr="00D7758E" w:rsidRDefault="00633FA9" w:rsidP="00D775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Proper handwashing techniques and the use of hand sanitizers.</w:t>
      </w:r>
    </w:p>
    <w:p w14:paraId="22AB5119" w14:textId="77777777" w:rsidR="00633FA9" w:rsidRPr="00D7758E" w:rsidRDefault="00633FA9" w:rsidP="00D7758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Cleaning and disinfection protocols for common areas, cabins, and facilities.</w:t>
      </w:r>
    </w:p>
    <w:p w14:paraId="0DDBB2A1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2F9B6" w14:textId="0E41D02B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4. Social Distancing Measures:</w:t>
      </w:r>
    </w:p>
    <w:p w14:paraId="1BA202FF" w14:textId="77777777" w:rsidR="00633FA9" w:rsidRPr="00D7758E" w:rsidRDefault="00633FA9" w:rsidP="00D77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Implementing social distancing measures throughout the ship.</w:t>
      </w:r>
    </w:p>
    <w:p w14:paraId="3159A829" w14:textId="77777777" w:rsidR="00633FA9" w:rsidRPr="00D7758E" w:rsidRDefault="00633FA9" w:rsidP="00D775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Guidelines for maintaining physical distance in common areas, dining facilities, and seating arrangements.</w:t>
      </w:r>
    </w:p>
    <w:p w14:paraId="4F9C8C1C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4F739" w14:textId="40607606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5. Use of Personal Protective Equipment (PPE):</w:t>
      </w:r>
    </w:p>
    <w:p w14:paraId="2724031E" w14:textId="77777777" w:rsidR="00633FA9" w:rsidRPr="00D7758E" w:rsidRDefault="00633FA9" w:rsidP="00D775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Understanding when and how to use PPE such as masks and gloves.</w:t>
      </w:r>
    </w:p>
    <w:p w14:paraId="2B98634D" w14:textId="77777777" w:rsidR="00633FA9" w:rsidRPr="00D7758E" w:rsidRDefault="00633FA9" w:rsidP="00D7758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Proper procedures for donning, doffing, and disposing of PPE.</w:t>
      </w:r>
    </w:p>
    <w:p w14:paraId="037473EF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64CCE" w14:textId="43B7F666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lastRenderedPageBreak/>
        <w:t>6. Health Monitoring and Reporting:</w:t>
      </w:r>
    </w:p>
    <w:p w14:paraId="18BE10A3" w14:textId="77777777" w:rsidR="00633FA9" w:rsidRPr="00D7758E" w:rsidRDefault="00633FA9" w:rsidP="00D775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Recognizing symptoms of infectious diseases and COVID-19.</w:t>
      </w:r>
    </w:p>
    <w:p w14:paraId="4E90EBBF" w14:textId="77777777" w:rsidR="00633FA9" w:rsidRPr="00D7758E" w:rsidRDefault="00633FA9" w:rsidP="00D775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Procedures for monitoring the health of passengers and crew throughout the voyage.</w:t>
      </w:r>
    </w:p>
    <w:p w14:paraId="28B0D083" w14:textId="77777777" w:rsidR="00633FA9" w:rsidRPr="00D7758E" w:rsidRDefault="00633FA9" w:rsidP="00D7758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Protocols for reporting any signs of illness to designated medical personnel.</w:t>
      </w:r>
    </w:p>
    <w:p w14:paraId="2DBC4297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BE811" w14:textId="2590593D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7. Isolation and Quarantine Procedures:</w:t>
      </w:r>
    </w:p>
    <w:p w14:paraId="66A87FD9" w14:textId="77777777" w:rsidR="00633FA9" w:rsidRPr="00D7758E" w:rsidRDefault="00633FA9" w:rsidP="00D7758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Establishing isolation areas on board for suspected or confirmed cases of illness.</w:t>
      </w:r>
    </w:p>
    <w:p w14:paraId="693D851E" w14:textId="77777777" w:rsidR="00633FA9" w:rsidRPr="00D7758E" w:rsidRDefault="00633FA9" w:rsidP="00D7758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Implementing quarantine protocols to prevent the spread of infection.</w:t>
      </w:r>
    </w:p>
    <w:p w14:paraId="5EBC21D1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8AF34" w14:textId="2A5374FF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8. Communication and Emergency Response:</w:t>
      </w:r>
    </w:p>
    <w:p w14:paraId="7A298D5C" w14:textId="77777777" w:rsidR="00633FA9" w:rsidRPr="00D7758E" w:rsidRDefault="00633FA9" w:rsidP="00D775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Importance of clear communication with passengers and crew regarding health and safety measures.</w:t>
      </w:r>
    </w:p>
    <w:p w14:paraId="2720F2F7" w14:textId="77777777" w:rsidR="00633FA9" w:rsidRPr="00D7758E" w:rsidRDefault="00633FA9" w:rsidP="00D775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Procedures for communicating with health authorities and coordinating emergency response efforts.</w:t>
      </w:r>
    </w:p>
    <w:p w14:paraId="3615C0FA" w14:textId="77777777" w:rsidR="00633FA9" w:rsidRPr="00D7758E" w:rsidRDefault="00633FA9" w:rsidP="00D775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Role-play exercises and simulations to practice emergency response scenarios.</w:t>
      </w:r>
    </w:p>
    <w:p w14:paraId="0953AB8A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90917" w14:textId="0199EE32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9. Compliance with Regulations and Guidelines:</w:t>
      </w:r>
    </w:p>
    <w:p w14:paraId="1B9E9FB0" w14:textId="77777777" w:rsidR="00633FA9" w:rsidRPr="00D7758E" w:rsidRDefault="00633FA9" w:rsidP="00D7758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Familiarization with international, national, and local regulations and guidelines related to pandemic response.</w:t>
      </w:r>
    </w:p>
    <w:p w14:paraId="2F60D24B" w14:textId="77777777" w:rsidR="00633FA9" w:rsidRPr="00D7758E" w:rsidRDefault="00633FA9" w:rsidP="00D7758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Ensuring compliance with health and safety protocols set forth by relevant authorities.</w:t>
      </w:r>
    </w:p>
    <w:p w14:paraId="18F0CE75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0594B" w14:textId="69E88986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10. Customer Service and Passenger Education:</w:t>
      </w:r>
    </w:p>
    <w:p w14:paraId="668D0084" w14:textId="77777777" w:rsidR="00633FA9" w:rsidRPr="00D7758E" w:rsidRDefault="00633FA9" w:rsidP="00D775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Providing excellent customer service while enforcing health and safety measures.</w:t>
      </w:r>
    </w:p>
    <w:p w14:paraId="4A59BBF1" w14:textId="77777777" w:rsidR="00633FA9" w:rsidRPr="00D7758E" w:rsidRDefault="00633FA9" w:rsidP="00D7758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Educating passengers about hygiene practices, social distancing, and other preventive measures.</w:t>
      </w:r>
    </w:p>
    <w:p w14:paraId="0478D4EF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BED48" w14:textId="692D2888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11. Continuous Improvement and Feedback:</w:t>
      </w:r>
    </w:p>
    <w:p w14:paraId="2DAE537B" w14:textId="77777777" w:rsidR="00633FA9" w:rsidRPr="00D7758E" w:rsidRDefault="00633FA9" w:rsidP="00D7758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Encouraging feedback from crew members to identify areas for improvement.</w:t>
      </w:r>
    </w:p>
    <w:p w14:paraId="13C56DF4" w14:textId="77777777" w:rsidR="00633FA9" w:rsidRPr="00D7758E" w:rsidRDefault="00633FA9" w:rsidP="00D7758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Conducting regular evaluations and debriefings to assess the effectiveness of procedures and protocols.</w:t>
      </w:r>
    </w:p>
    <w:p w14:paraId="10B5FA8A" w14:textId="77777777" w:rsidR="00FB5966" w:rsidRDefault="00FB5966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7DC12" w14:textId="2A8D7B0A" w:rsidR="00633FA9" w:rsidRPr="00633FA9" w:rsidRDefault="00633FA9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A9">
        <w:rPr>
          <w:rFonts w:ascii="Times New Roman" w:hAnsi="Times New Roman" w:cs="Times New Roman"/>
          <w:sz w:val="24"/>
          <w:szCs w:val="24"/>
        </w:rPr>
        <w:t>12. Conclusion and Certification:</w:t>
      </w:r>
    </w:p>
    <w:p w14:paraId="665884F5" w14:textId="77777777" w:rsidR="00633FA9" w:rsidRPr="00D7758E" w:rsidRDefault="00633FA9" w:rsidP="00D775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Review of key takeaways from the training course.</w:t>
      </w:r>
    </w:p>
    <w:p w14:paraId="6CF19A58" w14:textId="77777777" w:rsidR="00633FA9" w:rsidRPr="00D7758E" w:rsidRDefault="00633FA9" w:rsidP="00D775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Evaluation of participant understanding through a written or practical assessment.</w:t>
      </w:r>
    </w:p>
    <w:p w14:paraId="0BBB1F07" w14:textId="77777777" w:rsidR="00633FA9" w:rsidRPr="00D7758E" w:rsidRDefault="00633FA9" w:rsidP="00D7758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58E">
        <w:rPr>
          <w:rFonts w:ascii="Times New Roman" w:hAnsi="Times New Roman" w:cs="Times New Roman"/>
          <w:sz w:val="24"/>
          <w:szCs w:val="24"/>
        </w:rPr>
        <w:t>Awarding of certificates upon successful completion of the course.</w:t>
      </w:r>
    </w:p>
    <w:p w14:paraId="6AE3F138" w14:textId="77777777" w:rsidR="00D7758E" w:rsidRDefault="00D7758E" w:rsidP="00633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758E" w:rsidSect="00134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260"/>
    <w:multiLevelType w:val="hybridMultilevel"/>
    <w:tmpl w:val="F27AD1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15B3"/>
    <w:multiLevelType w:val="hybridMultilevel"/>
    <w:tmpl w:val="69F44A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442"/>
    <w:multiLevelType w:val="hybridMultilevel"/>
    <w:tmpl w:val="17962A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64F53"/>
    <w:multiLevelType w:val="hybridMultilevel"/>
    <w:tmpl w:val="E2CC4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0666"/>
    <w:multiLevelType w:val="hybridMultilevel"/>
    <w:tmpl w:val="5ACCDB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4210"/>
    <w:multiLevelType w:val="hybridMultilevel"/>
    <w:tmpl w:val="4F54CA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D270C"/>
    <w:multiLevelType w:val="hybridMultilevel"/>
    <w:tmpl w:val="498E31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834A0"/>
    <w:multiLevelType w:val="hybridMultilevel"/>
    <w:tmpl w:val="3C8083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C5618"/>
    <w:multiLevelType w:val="hybridMultilevel"/>
    <w:tmpl w:val="523AD6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61C"/>
    <w:multiLevelType w:val="hybridMultilevel"/>
    <w:tmpl w:val="A5E23C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73BFD"/>
    <w:multiLevelType w:val="hybridMultilevel"/>
    <w:tmpl w:val="12546B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86B68"/>
    <w:multiLevelType w:val="hybridMultilevel"/>
    <w:tmpl w:val="A11419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032650">
    <w:abstractNumId w:val="11"/>
  </w:num>
  <w:num w:numId="2" w16cid:durableId="1635795200">
    <w:abstractNumId w:val="8"/>
  </w:num>
  <w:num w:numId="3" w16cid:durableId="1468864327">
    <w:abstractNumId w:val="6"/>
  </w:num>
  <w:num w:numId="4" w16cid:durableId="1306934018">
    <w:abstractNumId w:val="0"/>
  </w:num>
  <w:num w:numId="5" w16cid:durableId="1836803055">
    <w:abstractNumId w:val="2"/>
  </w:num>
  <w:num w:numId="6" w16cid:durableId="406614582">
    <w:abstractNumId w:val="7"/>
  </w:num>
  <w:num w:numId="7" w16cid:durableId="997074205">
    <w:abstractNumId w:val="3"/>
  </w:num>
  <w:num w:numId="8" w16cid:durableId="1579513609">
    <w:abstractNumId w:val="10"/>
  </w:num>
  <w:num w:numId="9" w16cid:durableId="59138880">
    <w:abstractNumId w:val="9"/>
  </w:num>
  <w:num w:numId="10" w16cid:durableId="2009627383">
    <w:abstractNumId w:val="5"/>
  </w:num>
  <w:num w:numId="11" w16cid:durableId="1965580214">
    <w:abstractNumId w:val="4"/>
  </w:num>
  <w:num w:numId="12" w16cid:durableId="60254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9"/>
    <w:rsid w:val="00134E3B"/>
    <w:rsid w:val="00146E2D"/>
    <w:rsid w:val="004832E9"/>
    <w:rsid w:val="005225FA"/>
    <w:rsid w:val="005D2725"/>
    <w:rsid w:val="00633FA9"/>
    <w:rsid w:val="00D7758E"/>
    <w:rsid w:val="00FB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2EBC3531"/>
  <w15:chartTrackingRefBased/>
  <w15:docId w15:val="{C40511C5-8916-451C-8A1E-A7F7ED4A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Lupu</dc:creator>
  <cp:keywords/>
  <dc:description/>
  <cp:lastModifiedBy>Carmen Elena Lupu</cp:lastModifiedBy>
  <cp:revision>2</cp:revision>
  <dcterms:created xsi:type="dcterms:W3CDTF">2024-02-18T16:13:00Z</dcterms:created>
  <dcterms:modified xsi:type="dcterms:W3CDTF">2024-02-18T20:51:00Z</dcterms:modified>
</cp:coreProperties>
</file>