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FD73DB" w:rsidRDefault="001B2CD5" w:rsidP="000E602D">
      <w:pPr>
        <w:rPr>
          <w:lang w:val="en-US"/>
        </w:rPr>
      </w:pPr>
    </w:p>
    <w:p w14:paraId="747285C8" w14:textId="77777777" w:rsidR="001B2CD5" w:rsidRPr="00920228" w:rsidRDefault="001B2CD5" w:rsidP="000E602D"/>
    <w:p w14:paraId="42127137" w14:textId="77777777" w:rsidR="0041491B" w:rsidRPr="00920228" w:rsidRDefault="0041491B" w:rsidP="0041491B">
      <w:pPr>
        <w:jc w:val="center"/>
      </w:pPr>
      <w:r w:rsidRPr="00920228">
        <w:t>KA220-VET - Cooperation partnerships in vocational education and training</w:t>
      </w:r>
    </w:p>
    <w:p w14:paraId="76442A7F" w14:textId="588E13E2" w:rsidR="001B2CD5" w:rsidRPr="00920228" w:rsidRDefault="0041491B" w:rsidP="0041491B">
      <w:pPr>
        <w:jc w:val="center"/>
      </w:pPr>
      <w:r w:rsidRPr="00920228">
        <w:t>2023-1-RO01-KA220-VET-000156711</w:t>
      </w:r>
    </w:p>
    <w:p w14:paraId="1E1295CC" w14:textId="77777777" w:rsidR="00EB66D4" w:rsidRPr="00920228" w:rsidRDefault="00EB66D4" w:rsidP="0041491B">
      <w:pPr>
        <w:jc w:val="center"/>
      </w:pPr>
    </w:p>
    <w:p w14:paraId="7D8F04E6" w14:textId="0141EA4F" w:rsidR="0041491B" w:rsidRPr="00920228" w:rsidRDefault="0041491B" w:rsidP="00E5336F">
      <w:pPr>
        <w:pStyle w:val="a8"/>
        <w:rPr>
          <w:color w:val="FF0000"/>
          <w:sz w:val="36"/>
          <w:szCs w:val="36"/>
        </w:rPr>
      </w:pPr>
      <w:r w:rsidRPr="00920228">
        <w:rPr>
          <w:b/>
          <w:bCs/>
          <w:color w:val="FF0000"/>
          <w:sz w:val="36"/>
          <w:szCs w:val="36"/>
        </w:rPr>
        <w:t>MARitime Soft Skills for Onboard Healthy Nutrition and CULinary Arts in Seagoing Services - CUL-MAR-Skills</w:t>
      </w:r>
    </w:p>
    <w:p w14:paraId="41FB8938" w14:textId="77777777" w:rsidR="0041491B" w:rsidRPr="00920228" w:rsidRDefault="0041491B" w:rsidP="00E5336F">
      <w:pPr>
        <w:pStyle w:val="a8"/>
      </w:pPr>
      <w:bookmarkStart w:id="0" w:name="_Hlk199315858"/>
      <w:bookmarkEnd w:id="0"/>
    </w:p>
    <w:p w14:paraId="12C1F61C" w14:textId="77777777" w:rsidR="003221B4" w:rsidRDefault="003221B4" w:rsidP="003221B4">
      <w:pPr>
        <w:pStyle w:val="a8"/>
        <w:ind w:left="2160" w:firstLine="720"/>
        <w:jc w:val="both"/>
        <w:rPr>
          <w:b/>
          <w:bCs/>
          <w:color w:val="EE0000"/>
          <w:sz w:val="36"/>
          <w:szCs w:val="36"/>
        </w:rPr>
      </w:pPr>
    </w:p>
    <w:p w14:paraId="2281E39C" w14:textId="77777777" w:rsidR="00202534" w:rsidRPr="00202534" w:rsidRDefault="00202534" w:rsidP="00202534"/>
    <w:p w14:paraId="7D7C814A" w14:textId="59EB0602" w:rsidR="003221B4" w:rsidRPr="003221B4" w:rsidRDefault="003221B4" w:rsidP="003221B4">
      <w:pPr>
        <w:pStyle w:val="a8"/>
        <w:ind w:firstLine="567"/>
        <w:rPr>
          <w:sz w:val="32"/>
          <w:szCs w:val="32"/>
        </w:rPr>
      </w:pPr>
      <w:r>
        <w:t xml:space="preserve">Green Transition </w:t>
      </w:r>
      <w:r>
        <w:rPr>
          <w:lang w:val="en-US"/>
        </w:rPr>
        <w:t>in Blue</w:t>
      </w:r>
      <w:r>
        <w:t xml:space="preserve"> Galleys</w:t>
      </w:r>
    </w:p>
    <w:p w14:paraId="35E870F2" w14:textId="77777777" w:rsidR="003221B4" w:rsidRDefault="003221B4" w:rsidP="003221B4">
      <w:pPr>
        <w:pStyle w:val="a8"/>
        <w:jc w:val="both"/>
        <w:rPr>
          <w:b/>
          <w:bCs/>
          <w:color w:val="EE0000"/>
          <w:sz w:val="36"/>
          <w:szCs w:val="36"/>
        </w:rPr>
      </w:pPr>
    </w:p>
    <w:p w14:paraId="2C44E7A5" w14:textId="77777777" w:rsidR="00202534" w:rsidRDefault="00202534" w:rsidP="003221B4">
      <w:pPr>
        <w:pStyle w:val="a8"/>
        <w:ind w:left="2160" w:firstLine="720"/>
        <w:jc w:val="both"/>
        <w:rPr>
          <w:b/>
          <w:bCs/>
          <w:color w:val="EE0000"/>
          <w:sz w:val="36"/>
          <w:szCs w:val="36"/>
        </w:rPr>
      </w:pPr>
    </w:p>
    <w:p w14:paraId="616A3E4B" w14:textId="6C058ED1" w:rsidR="00312E7D" w:rsidRDefault="003221B4" w:rsidP="003221B4">
      <w:pPr>
        <w:pStyle w:val="a8"/>
        <w:ind w:left="2160" w:firstLine="720"/>
        <w:jc w:val="both"/>
        <w:rPr>
          <w:b/>
          <w:bCs/>
          <w:color w:val="EE0000"/>
          <w:sz w:val="36"/>
          <w:szCs w:val="36"/>
        </w:rPr>
      </w:pPr>
      <w:r>
        <w:rPr>
          <w:b/>
          <w:bCs/>
          <w:color w:val="EE0000"/>
          <w:sz w:val="36"/>
          <w:szCs w:val="36"/>
        </w:rPr>
        <w:t xml:space="preserve">Training Module IV, Week </w:t>
      </w:r>
      <w:r w:rsidR="004210DC">
        <w:rPr>
          <w:b/>
          <w:bCs/>
          <w:color w:val="EE0000"/>
          <w:sz w:val="36"/>
          <w:szCs w:val="36"/>
        </w:rPr>
        <w:t>VI</w:t>
      </w:r>
    </w:p>
    <w:p w14:paraId="63593C4B" w14:textId="4F3F79B0" w:rsidR="004210DC" w:rsidRDefault="004210DC" w:rsidP="004210DC">
      <w:pPr>
        <w:pStyle w:val="a8"/>
      </w:pPr>
      <w:r w:rsidRPr="004210DC">
        <w:t>Water Waste Management and Conservation</w:t>
      </w:r>
    </w:p>
    <w:p w14:paraId="397FE2DA" w14:textId="77777777" w:rsidR="004210DC" w:rsidRDefault="004210DC" w:rsidP="004210DC"/>
    <w:p w14:paraId="0028CB4E" w14:textId="77777777" w:rsidR="00202534" w:rsidRDefault="00202534" w:rsidP="004210DC"/>
    <w:p w14:paraId="4478190C" w14:textId="77777777" w:rsidR="00202534" w:rsidRDefault="00202534" w:rsidP="004210DC"/>
    <w:p w14:paraId="2F07EDFF" w14:textId="77777777" w:rsidR="00202534" w:rsidRPr="004210DC" w:rsidRDefault="00202534" w:rsidP="004210DC"/>
    <w:p w14:paraId="63CEC2BD" w14:textId="45544281" w:rsidR="00EE40A2" w:rsidRPr="00EE40A2" w:rsidRDefault="00EE40A2" w:rsidP="00EE40A2">
      <w:pPr>
        <w:pStyle w:val="a9"/>
        <w:rPr>
          <w:lang w:val="en-US"/>
        </w:rPr>
      </w:pPr>
      <w:r>
        <w:rPr>
          <w:rFonts w:eastAsia="Calibri" w:cstheme="minorBidi"/>
          <w:b w:val="0"/>
          <w:bCs w:val="0"/>
          <w:color w:val="1F497D" w:themeColor="text2"/>
          <w:kern w:val="24"/>
          <w:sz w:val="72"/>
          <w:szCs w:val="72"/>
          <w:lang w:val="en-US" w:bidi="he-IL"/>
        </w:rPr>
        <w:t xml:space="preserve">     </w:t>
      </w:r>
      <w:r w:rsidRPr="00EE40A2">
        <w:rPr>
          <w:lang w:val="en-US"/>
        </w:rPr>
        <w:t xml:space="preserve">AUTHOR: </w:t>
      </w:r>
      <w:r w:rsidR="004210DC">
        <w:rPr>
          <w:lang w:val="en-US"/>
        </w:rPr>
        <w:t xml:space="preserve">Cpt. Georgios </w:t>
      </w:r>
      <w:proofErr w:type="spellStart"/>
      <w:r w:rsidR="004210DC">
        <w:rPr>
          <w:lang w:val="en-US"/>
        </w:rPr>
        <w:t>Georgoulis</w:t>
      </w:r>
      <w:proofErr w:type="spellEnd"/>
    </w:p>
    <w:p w14:paraId="5A3E516A" w14:textId="0E11C107" w:rsidR="00EE40A2" w:rsidRPr="00AB5FCA" w:rsidRDefault="00EE40A2" w:rsidP="00AB5FCA">
      <w:pPr>
        <w:widowControl/>
        <w:autoSpaceDE/>
        <w:autoSpaceDN/>
        <w:jc w:val="center"/>
        <w:rPr>
          <w:rFonts w:eastAsia="Times New Roman"/>
          <w:sz w:val="24"/>
          <w:szCs w:val="24"/>
          <w:lang w:val="en-US" w:bidi="he-IL"/>
        </w:rPr>
      </w:pPr>
    </w:p>
    <w:p w14:paraId="380B9CE5" w14:textId="77777777" w:rsidR="00312E7D" w:rsidRPr="00920228" w:rsidRDefault="00312E7D" w:rsidP="000E602D"/>
    <w:p w14:paraId="0BE736BA" w14:textId="77777777" w:rsidR="00963330" w:rsidRPr="00920228" w:rsidRDefault="00963330" w:rsidP="000E602D"/>
    <w:p w14:paraId="538CB076" w14:textId="77777777" w:rsidR="00963330" w:rsidRPr="00920228" w:rsidRDefault="00963330" w:rsidP="000E602D"/>
    <w:p w14:paraId="38A3DCA1" w14:textId="77777777" w:rsidR="00EE40A2" w:rsidRDefault="00EE40A2" w:rsidP="003221B4"/>
    <w:p w14:paraId="2F5B4550" w14:textId="77777777" w:rsidR="003221B4" w:rsidRDefault="003221B4" w:rsidP="003221B4">
      <w:pPr>
        <w:jc w:val="both"/>
      </w:pPr>
    </w:p>
    <w:p w14:paraId="3189F5AE" w14:textId="05CD863F" w:rsidR="00E5336F" w:rsidRPr="00920228" w:rsidRDefault="00F61FBC" w:rsidP="00F61FBC">
      <w:pPr>
        <w:jc w:val="center"/>
      </w:pPr>
      <w:r w:rsidRPr="00920228">
        <w:t>2025</w:t>
      </w:r>
    </w:p>
    <w:p w14:paraId="49231F70" w14:textId="77777777" w:rsidR="00E5336F" w:rsidRPr="00920228" w:rsidRDefault="00E5336F"/>
    <w:p w14:paraId="5B08EB7A" w14:textId="77777777" w:rsidR="00CA2B00" w:rsidRPr="00920228" w:rsidRDefault="00CA2B00"/>
    <w:p w14:paraId="7C660B9A" w14:textId="77777777" w:rsidR="00CA2B00" w:rsidRPr="00920228" w:rsidRDefault="00CA2B00"/>
    <w:p w14:paraId="0835A672" w14:textId="77777777" w:rsidR="00CA2B00" w:rsidRPr="00920228" w:rsidRDefault="00CA2B00"/>
    <w:p w14:paraId="4932B0EE" w14:textId="77777777" w:rsidR="00CA2B00" w:rsidRPr="00920228" w:rsidRDefault="00CA2B00"/>
    <w:p w14:paraId="561AED29" w14:textId="77777777" w:rsidR="00CA2B00" w:rsidRDefault="00CA2B00"/>
    <w:p w14:paraId="53F83163" w14:textId="77777777" w:rsidR="00EE40A2" w:rsidRPr="00920228" w:rsidRDefault="00EE40A2"/>
    <w:p w14:paraId="10B5666C" w14:textId="77777777" w:rsidR="00CA2B00" w:rsidRPr="00920228" w:rsidRDefault="00CA2B00"/>
    <w:p w14:paraId="0B887C24" w14:textId="77777777" w:rsidR="00E5336F" w:rsidRPr="00920228" w:rsidRDefault="00E5336F"/>
    <w:p w14:paraId="271DF80D" w14:textId="2C13871E" w:rsidR="00E5336F" w:rsidRPr="00920228" w:rsidRDefault="00E5336F" w:rsidP="00175ABB">
      <w:pPr>
        <w:pStyle w:val="Figuresstyle"/>
      </w:pPr>
      <w:r w:rsidRPr="00920228">
        <w:br w:type="page"/>
      </w:r>
    </w:p>
    <w:p w14:paraId="73B032E2" w14:textId="77777777" w:rsidR="008713D8" w:rsidRPr="0090640B" w:rsidRDefault="008713D8" w:rsidP="000E602D">
      <w:pPr>
        <w:rPr>
          <w:lang w:val="en-US"/>
        </w:rPr>
      </w:pPr>
    </w:p>
    <w:p w14:paraId="6CE3FBD9" w14:textId="77777777" w:rsidR="00C02902" w:rsidRPr="00920228" w:rsidRDefault="00C02902" w:rsidP="000E602D">
      <w:pPr>
        <w:rPr>
          <w:b/>
          <w:bCs/>
        </w:rPr>
      </w:pPr>
    </w:p>
    <w:p w14:paraId="2BCBACC2" w14:textId="77777777" w:rsidR="00FD73DB" w:rsidRPr="0090640B" w:rsidRDefault="00FD73DB" w:rsidP="00C7354B">
      <w:pPr>
        <w:rPr>
          <w:sz w:val="24"/>
          <w:szCs w:val="24"/>
          <w:lang w:val="en-US"/>
        </w:rPr>
      </w:pPr>
    </w:p>
    <w:p w14:paraId="1FAD8247" w14:textId="77777777" w:rsidR="00FD73DB" w:rsidRPr="003D5F25" w:rsidRDefault="00FD73DB" w:rsidP="00C7354B">
      <w:pPr>
        <w:rPr>
          <w:sz w:val="24"/>
          <w:szCs w:val="24"/>
        </w:rPr>
      </w:pPr>
    </w:p>
    <w:p w14:paraId="51A997AF" w14:textId="77777777" w:rsidR="00A513F9" w:rsidRDefault="00DD2DBC" w:rsidP="000E602D">
      <w:r w:rsidRPr="00920228">
        <w:br w:type="page"/>
      </w:r>
    </w:p>
    <w:bookmarkStart w:id="1" w:name="_Toc199835568" w:displacedByCustomXml="next"/>
    <w:bookmarkStart w:id="2" w:name="_Toc199495124" w:displacedByCustomXml="next"/>
    <w:sdt>
      <w:sdtPr>
        <w:rPr>
          <w:rFonts w:ascii="Times New Roman" w:eastAsia="Arial" w:hAnsi="Times New Roman" w:cs="Times New Roman"/>
          <w:color w:val="auto"/>
          <w:sz w:val="20"/>
          <w:szCs w:val="20"/>
          <w:lang w:val="en-GB"/>
        </w:rPr>
        <w:id w:val="-1024483535"/>
        <w:docPartObj>
          <w:docPartGallery w:val="Table of Contents"/>
          <w:docPartUnique/>
        </w:docPartObj>
      </w:sdtPr>
      <w:sdtEndPr>
        <w:rPr>
          <w:b/>
          <w:bCs/>
          <w:noProof/>
        </w:rPr>
      </w:sdtEndPr>
      <w:sdtContent>
        <w:p w14:paraId="7E31C164" w14:textId="288DC2D3" w:rsidR="0003287E" w:rsidRDefault="0003287E">
          <w:pPr>
            <w:pStyle w:val="ac"/>
          </w:pPr>
          <w:r>
            <w:t>Table of Contents</w:t>
          </w:r>
        </w:p>
        <w:p w14:paraId="766F6218" w14:textId="222E26C0" w:rsidR="00202534" w:rsidRDefault="0003287E">
          <w:pPr>
            <w:pStyle w:val="10"/>
            <w:tabs>
              <w:tab w:val="right" w:leader="dot" w:pos="10141"/>
            </w:tabs>
            <w:rPr>
              <w:rFonts w:eastAsiaTheme="minorEastAsia" w:cstheme="minorBidi"/>
              <w:b w:val="0"/>
              <w:bCs w:val="0"/>
              <w:i w:val="0"/>
              <w:iCs w:val="0"/>
              <w:noProof/>
              <w:kern w:val="2"/>
              <w:lang w:val="el-GR" w:eastAsia="el-GR"/>
              <w14:ligatures w14:val="standardContextual"/>
            </w:rPr>
          </w:pPr>
          <w:r>
            <w:rPr>
              <w:b w:val="0"/>
              <w:bCs w:val="0"/>
            </w:rPr>
            <w:fldChar w:fldCharType="begin"/>
          </w:r>
          <w:r>
            <w:instrText xml:space="preserve"> TOC \o "1-3" \h \z \u </w:instrText>
          </w:r>
          <w:r>
            <w:rPr>
              <w:b w:val="0"/>
              <w:bCs w:val="0"/>
            </w:rPr>
            <w:fldChar w:fldCharType="separate"/>
          </w:r>
          <w:hyperlink w:anchor="_Toc213877407" w:history="1">
            <w:r w:rsidR="00202534" w:rsidRPr="000522FF">
              <w:rPr>
                <w:rStyle w:val="-"/>
                <w:noProof/>
              </w:rPr>
              <w:t>FOREWORD</w:t>
            </w:r>
            <w:r w:rsidR="00202534">
              <w:rPr>
                <w:noProof/>
                <w:webHidden/>
              </w:rPr>
              <w:tab/>
            </w:r>
            <w:r w:rsidR="00202534">
              <w:rPr>
                <w:noProof/>
                <w:webHidden/>
              </w:rPr>
              <w:fldChar w:fldCharType="begin"/>
            </w:r>
            <w:r w:rsidR="00202534">
              <w:rPr>
                <w:noProof/>
                <w:webHidden/>
              </w:rPr>
              <w:instrText xml:space="preserve"> PAGEREF _Toc213877407 \h </w:instrText>
            </w:r>
            <w:r w:rsidR="00202534">
              <w:rPr>
                <w:noProof/>
                <w:webHidden/>
              </w:rPr>
            </w:r>
            <w:r w:rsidR="00202534">
              <w:rPr>
                <w:noProof/>
                <w:webHidden/>
              </w:rPr>
              <w:fldChar w:fldCharType="separate"/>
            </w:r>
            <w:r w:rsidR="00202534">
              <w:rPr>
                <w:noProof/>
                <w:webHidden/>
              </w:rPr>
              <w:t>3</w:t>
            </w:r>
            <w:r w:rsidR="00202534">
              <w:rPr>
                <w:noProof/>
                <w:webHidden/>
              </w:rPr>
              <w:fldChar w:fldCharType="end"/>
            </w:r>
          </w:hyperlink>
        </w:p>
        <w:p w14:paraId="2A131EB1" w14:textId="6823572A" w:rsidR="00202534" w:rsidRDefault="00202534">
          <w:pPr>
            <w:pStyle w:val="10"/>
            <w:tabs>
              <w:tab w:val="right" w:leader="dot" w:pos="10141"/>
            </w:tabs>
            <w:rPr>
              <w:rFonts w:eastAsiaTheme="minorEastAsia" w:cstheme="minorBidi"/>
              <w:b w:val="0"/>
              <w:bCs w:val="0"/>
              <w:i w:val="0"/>
              <w:iCs w:val="0"/>
              <w:noProof/>
              <w:kern w:val="2"/>
              <w:lang w:val="el-GR" w:eastAsia="el-GR"/>
              <w14:ligatures w14:val="standardContextual"/>
            </w:rPr>
          </w:pPr>
          <w:hyperlink w:anchor="_Toc213877408" w:history="1">
            <w:r w:rsidRPr="000522FF">
              <w:rPr>
                <w:rStyle w:val="-"/>
                <w:rFonts w:asciiTheme="majorBidi" w:hAnsiTheme="majorBidi" w:cstheme="majorBidi"/>
                <w:noProof/>
              </w:rPr>
              <w:t>COURSE STRUCTURE</w:t>
            </w:r>
            <w:r>
              <w:rPr>
                <w:noProof/>
                <w:webHidden/>
              </w:rPr>
              <w:tab/>
            </w:r>
            <w:r>
              <w:rPr>
                <w:noProof/>
                <w:webHidden/>
              </w:rPr>
              <w:fldChar w:fldCharType="begin"/>
            </w:r>
            <w:r>
              <w:rPr>
                <w:noProof/>
                <w:webHidden/>
              </w:rPr>
              <w:instrText xml:space="preserve"> PAGEREF _Toc213877408 \h </w:instrText>
            </w:r>
            <w:r>
              <w:rPr>
                <w:noProof/>
                <w:webHidden/>
              </w:rPr>
            </w:r>
            <w:r>
              <w:rPr>
                <w:noProof/>
                <w:webHidden/>
              </w:rPr>
              <w:fldChar w:fldCharType="separate"/>
            </w:r>
            <w:r>
              <w:rPr>
                <w:noProof/>
                <w:webHidden/>
              </w:rPr>
              <w:t>3</w:t>
            </w:r>
            <w:r>
              <w:rPr>
                <w:noProof/>
                <w:webHidden/>
              </w:rPr>
              <w:fldChar w:fldCharType="end"/>
            </w:r>
          </w:hyperlink>
        </w:p>
        <w:p w14:paraId="3A8D3C66" w14:textId="1043254E" w:rsidR="00202534" w:rsidRDefault="00202534">
          <w:pPr>
            <w:pStyle w:val="10"/>
            <w:tabs>
              <w:tab w:val="right" w:leader="dot" w:pos="10141"/>
            </w:tabs>
            <w:rPr>
              <w:rFonts w:eastAsiaTheme="minorEastAsia" w:cstheme="minorBidi"/>
              <w:b w:val="0"/>
              <w:bCs w:val="0"/>
              <w:i w:val="0"/>
              <w:iCs w:val="0"/>
              <w:noProof/>
              <w:kern w:val="2"/>
              <w:lang w:val="el-GR" w:eastAsia="el-GR"/>
              <w14:ligatures w14:val="standardContextual"/>
            </w:rPr>
          </w:pPr>
          <w:hyperlink w:anchor="_Toc213877409" w:history="1">
            <w:r w:rsidRPr="000522FF">
              <w:rPr>
                <w:rStyle w:val="-"/>
                <w:rFonts w:asciiTheme="majorBidi" w:hAnsiTheme="majorBidi" w:cstheme="majorBidi"/>
                <w:noProof/>
              </w:rPr>
              <w:t>LEARNING OBJECTIVES</w:t>
            </w:r>
            <w:r>
              <w:rPr>
                <w:noProof/>
                <w:webHidden/>
              </w:rPr>
              <w:tab/>
            </w:r>
            <w:r>
              <w:rPr>
                <w:noProof/>
                <w:webHidden/>
              </w:rPr>
              <w:fldChar w:fldCharType="begin"/>
            </w:r>
            <w:r>
              <w:rPr>
                <w:noProof/>
                <w:webHidden/>
              </w:rPr>
              <w:instrText xml:space="preserve"> PAGEREF _Toc213877409 \h </w:instrText>
            </w:r>
            <w:r>
              <w:rPr>
                <w:noProof/>
                <w:webHidden/>
              </w:rPr>
            </w:r>
            <w:r>
              <w:rPr>
                <w:noProof/>
                <w:webHidden/>
              </w:rPr>
              <w:fldChar w:fldCharType="separate"/>
            </w:r>
            <w:r>
              <w:rPr>
                <w:noProof/>
                <w:webHidden/>
              </w:rPr>
              <w:t>3</w:t>
            </w:r>
            <w:r>
              <w:rPr>
                <w:noProof/>
                <w:webHidden/>
              </w:rPr>
              <w:fldChar w:fldCharType="end"/>
            </w:r>
          </w:hyperlink>
        </w:p>
        <w:p w14:paraId="5752F590" w14:textId="0327C839" w:rsidR="00202534" w:rsidRDefault="00202534">
          <w:pPr>
            <w:pStyle w:val="10"/>
            <w:tabs>
              <w:tab w:val="right" w:leader="dot" w:pos="10141"/>
            </w:tabs>
            <w:rPr>
              <w:rFonts w:eastAsiaTheme="minorEastAsia" w:cstheme="minorBidi"/>
              <w:b w:val="0"/>
              <w:bCs w:val="0"/>
              <w:i w:val="0"/>
              <w:iCs w:val="0"/>
              <w:noProof/>
              <w:kern w:val="2"/>
              <w:lang w:val="el-GR" w:eastAsia="el-GR"/>
              <w14:ligatures w14:val="standardContextual"/>
            </w:rPr>
          </w:pPr>
          <w:hyperlink w:anchor="_Toc213877410" w:history="1">
            <w:r w:rsidRPr="000522FF">
              <w:rPr>
                <w:rStyle w:val="-"/>
                <w:rFonts w:asciiTheme="majorBidi" w:hAnsiTheme="majorBidi" w:cstheme="majorBidi"/>
                <w:noProof/>
              </w:rPr>
              <w:t>INTRODUCTION</w:t>
            </w:r>
            <w:r>
              <w:rPr>
                <w:noProof/>
                <w:webHidden/>
              </w:rPr>
              <w:tab/>
            </w:r>
            <w:r>
              <w:rPr>
                <w:noProof/>
                <w:webHidden/>
              </w:rPr>
              <w:fldChar w:fldCharType="begin"/>
            </w:r>
            <w:r>
              <w:rPr>
                <w:noProof/>
                <w:webHidden/>
              </w:rPr>
              <w:instrText xml:space="preserve"> PAGEREF _Toc213877410 \h </w:instrText>
            </w:r>
            <w:r>
              <w:rPr>
                <w:noProof/>
                <w:webHidden/>
              </w:rPr>
            </w:r>
            <w:r>
              <w:rPr>
                <w:noProof/>
                <w:webHidden/>
              </w:rPr>
              <w:fldChar w:fldCharType="separate"/>
            </w:r>
            <w:r>
              <w:rPr>
                <w:noProof/>
                <w:webHidden/>
              </w:rPr>
              <w:t>4</w:t>
            </w:r>
            <w:r>
              <w:rPr>
                <w:noProof/>
                <w:webHidden/>
              </w:rPr>
              <w:fldChar w:fldCharType="end"/>
            </w:r>
          </w:hyperlink>
        </w:p>
        <w:p w14:paraId="24A36D5B" w14:textId="28ACF8B8" w:rsidR="00202534" w:rsidRDefault="00202534">
          <w:pPr>
            <w:pStyle w:val="10"/>
            <w:tabs>
              <w:tab w:val="right" w:leader="dot" w:pos="10141"/>
            </w:tabs>
            <w:rPr>
              <w:rFonts w:eastAsiaTheme="minorEastAsia" w:cstheme="minorBidi"/>
              <w:b w:val="0"/>
              <w:bCs w:val="0"/>
              <w:i w:val="0"/>
              <w:iCs w:val="0"/>
              <w:noProof/>
              <w:kern w:val="2"/>
              <w:lang w:val="el-GR" w:eastAsia="el-GR"/>
              <w14:ligatures w14:val="standardContextual"/>
            </w:rPr>
          </w:pPr>
          <w:hyperlink w:anchor="_Toc213877411" w:history="1">
            <w:r w:rsidRPr="000522FF">
              <w:rPr>
                <w:rStyle w:val="-"/>
                <w:rFonts w:asciiTheme="majorBidi" w:hAnsiTheme="majorBidi" w:cstheme="majorBidi"/>
                <w:noProof/>
              </w:rPr>
              <w:t>PART ONE:</w:t>
            </w:r>
            <w:r w:rsidRPr="000522FF">
              <w:rPr>
                <w:rStyle w:val="-"/>
                <w:noProof/>
              </w:rPr>
              <w:t xml:space="preserve"> Understanding the freshwater cycle on board</w:t>
            </w:r>
            <w:r>
              <w:rPr>
                <w:noProof/>
                <w:webHidden/>
              </w:rPr>
              <w:tab/>
            </w:r>
            <w:r>
              <w:rPr>
                <w:noProof/>
                <w:webHidden/>
              </w:rPr>
              <w:fldChar w:fldCharType="begin"/>
            </w:r>
            <w:r>
              <w:rPr>
                <w:noProof/>
                <w:webHidden/>
              </w:rPr>
              <w:instrText xml:space="preserve"> PAGEREF _Toc213877411 \h </w:instrText>
            </w:r>
            <w:r>
              <w:rPr>
                <w:noProof/>
                <w:webHidden/>
              </w:rPr>
            </w:r>
            <w:r>
              <w:rPr>
                <w:noProof/>
                <w:webHidden/>
              </w:rPr>
              <w:fldChar w:fldCharType="separate"/>
            </w:r>
            <w:r>
              <w:rPr>
                <w:noProof/>
                <w:webHidden/>
              </w:rPr>
              <w:t>4</w:t>
            </w:r>
            <w:r>
              <w:rPr>
                <w:noProof/>
                <w:webHidden/>
              </w:rPr>
              <w:fldChar w:fldCharType="end"/>
            </w:r>
          </w:hyperlink>
        </w:p>
        <w:p w14:paraId="2CA6FFF2" w14:textId="1F1C14EB" w:rsidR="00202534" w:rsidRDefault="00202534">
          <w:pPr>
            <w:pStyle w:val="10"/>
            <w:tabs>
              <w:tab w:val="right" w:leader="dot" w:pos="10141"/>
            </w:tabs>
            <w:rPr>
              <w:rFonts w:eastAsiaTheme="minorEastAsia" w:cstheme="minorBidi"/>
              <w:b w:val="0"/>
              <w:bCs w:val="0"/>
              <w:i w:val="0"/>
              <w:iCs w:val="0"/>
              <w:noProof/>
              <w:kern w:val="2"/>
              <w:lang w:val="el-GR" w:eastAsia="el-GR"/>
              <w14:ligatures w14:val="standardContextual"/>
            </w:rPr>
          </w:pPr>
          <w:hyperlink w:anchor="_Toc213877412" w:history="1">
            <w:r w:rsidRPr="000522FF">
              <w:rPr>
                <w:rStyle w:val="-"/>
                <w:rFonts w:asciiTheme="majorBidi" w:hAnsiTheme="majorBidi" w:cstheme="majorBidi"/>
                <w:noProof/>
              </w:rPr>
              <w:t>PART FOUR: Practical tips for reducing water consumption</w:t>
            </w:r>
            <w:r>
              <w:rPr>
                <w:noProof/>
                <w:webHidden/>
              </w:rPr>
              <w:tab/>
            </w:r>
            <w:r>
              <w:rPr>
                <w:noProof/>
                <w:webHidden/>
              </w:rPr>
              <w:fldChar w:fldCharType="begin"/>
            </w:r>
            <w:r>
              <w:rPr>
                <w:noProof/>
                <w:webHidden/>
              </w:rPr>
              <w:instrText xml:space="preserve"> PAGEREF _Toc213877412 \h </w:instrText>
            </w:r>
            <w:r>
              <w:rPr>
                <w:noProof/>
                <w:webHidden/>
              </w:rPr>
            </w:r>
            <w:r>
              <w:rPr>
                <w:noProof/>
                <w:webHidden/>
              </w:rPr>
              <w:fldChar w:fldCharType="separate"/>
            </w:r>
            <w:r>
              <w:rPr>
                <w:noProof/>
                <w:webHidden/>
              </w:rPr>
              <w:t>7</w:t>
            </w:r>
            <w:r>
              <w:rPr>
                <w:noProof/>
                <w:webHidden/>
              </w:rPr>
              <w:fldChar w:fldCharType="end"/>
            </w:r>
          </w:hyperlink>
        </w:p>
        <w:p w14:paraId="1DB5B01F" w14:textId="2F6586DF" w:rsidR="00202534" w:rsidRDefault="00202534">
          <w:pPr>
            <w:pStyle w:val="10"/>
            <w:tabs>
              <w:tab w:val="right" w:leader="dot" w:pos="10141"/>
            </w:tabs>
            <w:rPr>
              <w:rFonts w:eastAsiaTheme="minorEastAsia" w:cstheme="minorBidi"/>
              <w:b w:val="0"/>
              <w:bCs w:val="0"/>
              <w:i w:val="0"/>
              <w:iCs w:val="0"/>
              <w:noProof/>
              <w:kern w:val="2"/>
              <w:lang w:val="el-GR" w:eastAsia="el-GR"/>
              <w14:ligatures w14:val="standardContextual"/>
            </w:rPr>
          </w:pPr>
          <w:hyperlink w:anchor="_Toc213877413" w:history="1">
            <w:r w:rsidRPr="000522FF">
              <w:rPr>
                <w:rStyle w:val="-"/>
                <w:rFonts w:asciiTheme="majorBidi" w:hAnsiTheme="majorBidi" w:cstheme="majorBidi"/>
                <w:noProof/>
              </w:rPr>
              <w:t>PART FIVE : Course References</w:t>
            </w:r>
            <w:r>
              <w:rPr>
                <w:noProof/>
                <w:webHidden/>
              </w:rPr>
              <w:tab/>
            </w:r>
            <w:r>
              <w:rPr>
                <w:noProof/>
                <w:webHidden/>
              </w:rPr>
              <w:fldChar w:fldCharType="begin"/>
            </w:r>
            <w:r>
              <w:rPr>
                <w:noProof/>
                <w:webHidden/>
              </w:rPr>
              <w:instrText xml:space="preserve"> PAGEREF _Toc213877413 \h </w:instrText>
            </w:r>
            <w:r>
              <w:rPr>
                <w:noProof/>
                <w:webHidden/>
              </w:rPr>
            </w:r>
            <w:r>
              <w:rPr>
                <w:noProof/>
                <w:webHidden/>
              </w:rPr>
              <w:fldChar w:fldCharType="separate"/>
            </w:r>
            <w:r>
              <w:rPr>
                <w:noProof/>
                <w:webHidden/>
              </w:rPr>
              <w:t>8</w:t>
            </w:r>
            <w:r>
              <w:rPr>
                <w:noProof/>
                <w:webHidden/>
              </w:rPr>
              <w:fldChar w:fldCharType="end"/>
            </w:r>
          </w:hyperlink>
        </w:p>
        <w:p w14:paraId="55D522BF" w14:textId="5E325A7E" w:rsidR="0003287E" w:rsidRDefault="0003287E">
          <w:r>
            <w:rPr>
              <w:b/>
              <w:bCs/>
              <w:noProof/>
            </w:rPr>
            <w:fldChar w:fldCharType="end"/>
          </w:r>
        </w:p>
      </w:sdtContent>
    </w:sdt>
    <w:p w14:paraId="4E3484D6" w14:textId="77777777" w:rsidR="00FF3969" w:rsidRPr="003D5F25" w:rsidRDefault="00FF3969" w:rsidP="00FF3969">
      <w:pPr>
        <w:rPr>
          <w:b/>
          <w:bCs/>
          <w:sz w:val="24"/>
          <w:szCs w:val="24"/>
        </w:rPr>
      </w:pPr>
    </w:p>
    <w:p w14:paraId="7B463937" w14:textId="60DB54B3" w:rsidR="00FF3969" w:rsidRDefault="00FF3969" w:rsidP="00FF3969">
      <w:pPr>
        <w:pStyle w:val="1"/>
        <w:numPr>
          <w:ilvl w:val="0"/>
          <w:numId w:val="0"/>
        </w:numPr>
        <w:jc w:val="left"/>
        <w:rPr>
          <w:lang w:val="en-GB"/>
        </w:rPr>
      </w:pPr>
      <w:bookmarkStart w:id="3" w:name="_Toc213877407"/>
      <w:r>
        <w:rPr>
          <w:lang w:val="en-GB"/>
        </w:rPr>
        <w:t>FOREWORD</w:t>
      </w:r>
      <w:bookmarkEnd w:id="3"/>
    </w:p>
    <w:p w14:paraId="525B07B4" w14:textId="32B58089" w:rsidR="00CB465E" w:rsidRPr="004210DC" w:rsidRDefault="004210DC" w:rsidP="004210DC">
      <w:pPr>
        <w:rPr>
          <w:rFonts w:asciiTheme="majorBidi" w:hAnsiTheme="majorBidi" w:cstheme="majorBidi"/>
          <w:b/>
          <w:bCs/>
          <w:sz w:val="24"/>
          <w:szCs w:val="24"/>
        </w:rPr>
      </w:pPr>
      <w:r w:rsidRPr="004210DC">
        <w:rPr>
          <w:sz w:val="24"/>
          <w:szCs w:val="24"/>
        </w:rPr>
        <w:t xml:space="preserve">The management of freshwater and wastewater on board ships has become a critical aspect of sustainable maritime operations. With global attention shifting toward reducing environmental impact and ensuring compliance with international conventions, seafarers today must be equipped with the knowledge and skills to handle water systems responsibly. This module, </w:t>
      </w:r>
      <w:r w:rsidRPr="004210DC">
        <w:rPr>
          <w:rStyle w:val="ae"/>
          <w:sz w:val="24"/>
          <w:szCs w:val="24"/>
        </w:rPr>
        <w:t>Water Waste Management and Conservation on Board</w:t>
      </w:r>
      <w:r w:rsidRPr="004210DC">
        <w:rPr>
          <w:sz w:val="24"/>
          <w:szCs w:val="24"/>
        </w:rPr>
        <w:t>, has been designed to provide maritime professionals with practical understanding, regulatory awareness, and operational competence in managing one of the vessel’s most vital resources — water. It promotes best practices that protect crew health, preserve marine ecosystems, and enhance the ship’s environmental performance.</w:t>
      </w:r>
    </w:p>
    <w:p w14:paraId="4FD45135" w14:textId="77777777" w:rsidR="00CB465E" w:rsidRPr="007B718F" w:rsidRDefault="00CB465E" w:rsidP="00FF3969">
      <w:pPr>
        <w:pStyle w:val="1"/>
        <w:numPr>
          <w:ilvl w:val="0"/>
          <w:numId w:val="0"/>
        </w:numPr>
        <w:jc w:val="left"/>
        <w:rPr>
          <w:rFonts w:asciiTheme="majorBidi" w:hAnsiTheme="majorBidi" w:cstheme="majorBidi"/>
          <w:sz w:val="24"/>
          <w:szCs w:val="24"/>
          <w:lang w:val="en-GB"/>
        </w:rPr>
      </w:pPr>
    </w:p>
    <w:p w14:paraId="3FA885CA" w14:textId="77777777" w:rsidR="00FF3969" w:rsidRPr="00521DA3" w:rsidRDefault="00FF3969" w:rsidP="00FF3969">
      <w:pPr>
        <w:pStyle w:val="1"/>
        <w:numPr>
          <w:ilvl w:val="0"/>
          <w:numId w:val="0"/>
        </w:numPr>
        <w:jc w:val="left"/>
        <w:rPr>
          <w:rFonts w:asciiTheme="majorBidi" w:hAnsiTheme="majorBidi" w:cstheme="majorBidi"/>
          <w:lang w:val="en-GB"/>
        </w:rPr>
      </w:pPr>
      <w:bookmarkStart w:id="4" w:name="_Toc213877408"/>
      <w:r w:rsidRPr="00521DA3">
        <w:rPr>
          <w:rFonts w:asciiTheme="majorBidi" w:hAnsiTheme="majorBidi" w:cstheme="majorBidi"/>
          <w:lang w:val="en-GB"/>
        </w:rPr>
        <w:t>COURSE STRUCTURE</w:t>
      </w:r>
      <w:bookmarkEnd w:id="4"/>
    </w:p>
    <w:p w14:paraId="54F0B873" w14:textId="77777777" w:rsidR="004210DC" w:rsidRPr="004210DC" w:rsidRDefault="004210DC" w:rsidP="004210DC">
      <w:pPr>
        <w:rPr>
          <w:rFonts w:eastAsia="Times New Roman"/>
          <w:sz w:val="24"/>
          <w:szCs w:val="24"/>
          <w:lang w:val="en-US"/>
        </w:rPr>
      </w:pPr>
      <w:r w:rsidRPr="004210DC">
        <w:rPr>
          <w:sz w:val="24"/>
          <w:szCs w:val="24"/>
        </w:rPr>
        <w:t xml:space="preserve">The course is divided into </w:t>
      </w:r>
      <w:r w:rsidRPr="004210DC">
        <w:rPr>
          <w:rStyle w:val="af4"/>
          <w:sz w:val="24"/>
          <w:szCs w:val="24"/>
        </w:rPr>
        <w:t>four interconnected parts</w:t>
      </w:r>
      <w:r w:rsidRPr="004210DC">
        <w:rPr>
          <w:sz w:val="24"/>
          <w:szCs w:val="24"/>
        </w:rPr>
        <w:t>, each focusing on a core area of shipboard water management:</w:t>
      </w:r>
    </w:p>
    <w:p w14:paraId="31E10478" w14:textId="77777777" w:rsidR="004210DC" w:rsidRPr="004210DC" w:rsidRDefault="004210DC" w:rsidP="004210DC">
      <w:pPr>
        <w:rPr>
          <w:sz w:val="24"/>
          <w:szCs w:val="24"/>
        </w:rPr>
      </w:pPr>
      <w:r w:rsidRPr="004210DC">
        <w:rPr>
          <w:rStyle w:val="af4"/>
          <w:sz w:val="24"/>
          <w:szCs w:val="24"/>
        </w:rPr>
        <w:t>Part 1: Understanding the Freshwater Cycle on Board</w:t>
      </w:r>
      <w:r w:rsidRPr="004210DC">
        <w:rPr>
          <w:sz w:val="24"/>
          <w:szCs w:val="24"/>
        </w:rPr>
        <w:br/>
        <w:t>Explains the origin, flow, storage, and consumption of water aboard vessels, highlighting safety, quality control, and contamination prevention.</w:t>
      </w:r>
    </w:p>
    <w:p w14:paraId="207550A1" w14:textId="77777777" w:rsidR="004210DC" w:rsidRPr="004210DC" w:rsidRDefault="004210DC" w:rsidP="004210DC">
      <w:pPr>
        <w:rPr>
          <w:sz w:val="24"/>
          <w:szCs w:val="24"/>
        </w:rPr>
      </w:pPr>
      <w:r w:rsidRPr="004210DC">
        <w:rPr>
          <w:rStyle w:val="af4"/>
          <w:sz w:val="24"/>
          <w:szCs w:val="24"/>
        </w:rPr>
        <w:t>Part 2: Freshwater Generation and Treatment</w:t>
      </w:r>
      <w:r w:rsidRPr="004210DC">
        <w:rPr>
          <w:sz w:val="24"/>
          <w:szCs w:val="24"/>
        </w:rPr>
        <w:br/>
        <w:t>Describes the operation of evaporators and reverse osmosis systems, as well as post-treatment, storage, and maintenance procedures for potable water.</w:t>
      </w:r>
    </w:p>
    <w:p w14:paraId="4FA2EC95" w14:textId="77777777" w:rsidR="004210DC" w:rsidRPr="004210DC" w:rsidRDefault="004210DC" w:rsidP="004210DC">
      <w:pPr>
        <w:rPr>
          <w:sz w:val="24"/>
          <w:szCs w:val="24"/>
        </w:rPr>
      </w:pPr>
      <w:r w:rsidRPr="004210DC">
        <w:rPr>
          <w:rStyle w:val="af4"/>
          <w:sz w:val="24"/>
          <w:szCs w:val="24"/>
        </w:rPr>
        <w:t>Part 3: Gray Water and Black Water Management (MARPOL)</w:t>
      </w:r>
      <w:r w:rsidRPr="004210DC">
        <w:rPr>
          <w:sz w:val="24"/>
          <w:szCs w:val="24"/>
        </w:rPr>
        <w:br/>
        <w:t>Examines wastewater categories, sewage treatment systems, and discharge regulations under MARPOL Annex IV, emphasizing compliance and safety.</w:t>
      </w:r>
    </w:p>
    <w:p w14:paraId="385ADD88" w14:textId="77777777" w:rsidR="004210DC" w:rsidRPr="004210DC" w:rsidRDefault="004210DC" w:rsidP="004210DC">
      <w:pPr>
        <w:rPr>
          <w:sz w:val="24"/>
          <w:szCs w:val="24"/>
        </w:rPr>
      </w:pPr>
      <w:r w:rsidRPr="004210DC">
        <w:rPr>
          <w:rStyle w:val="af4"/>
          <w:sz w:val="24"/>
          <w:szCs w:val="24"/>
        </w:rPr>
        <w:t>Part 4: Practical Tips for Reducing Water Consumption</w:t>
      </w:r>
      <w:r w:rsidRPr="004210DC">
        <w:rPr>
          <w:sz w:val="24"/>
          <w:szCs w:val="24"/>
        </w:rPr>
        <w:br/>
        <w:t>Offers operational, behavioral, and technological methods for water conservation, including the environmental and economic benefits of efficiency.</w:t>
      </w:r>
    </w:p>
    <w:p w14:paraId="10F1763D" w14:textId="77777777" w:rsidR="004210DC" w:rsidRPr="004210DC" w:rsidRDefault="004210DC" w:rsidP="004210DC">
      <w:pPr>
        <w:rPr>
          <w:sz w:val="24"/>
          <w:szCs w:val="24"/>
        </w:rPr>
      </w:pPr>
      <w:r w:rsidRPr="004210DC">
        <w:rPr>
          <w:sz w:val="24"/>
          <w:szCs w:val="24"/>
        </w:rPr>
        <w:t>Each part includes detailed explanations, best practice guidance, and links to real-world shipboard operations, ensuring comprehensive understanding and application.</w:t>
      </w:r>
    </w:p>
    <w:p w14:paraId="3F216369" w14:textId="77777777" w:rsidR="00FF3969" w:rsidRPr="007B718F" w:rsidRDefault="00FF3969" w:rsidP="00FF3969">
      <w:pPr>
        <w:rPr>
          <w:rFonts w:asciiTheme="majorBidi" w:hAnsiTheme="majorBidi" w:cstheme="majorBidi"/>
          <w:sz w:val="24"/>
          <w:szCs w:val="24"/>
          <w:lang w:val="bg-BG"/>
        </w:rPr>
      </w:pPr>
    </w:p>
    <w:p w14:paraId="7BE9E0E2" w14:textId="6FDB3FFB" w:rsidR="004210DC" w:rsidRDefault="00C959E1" w:rsidP="00C917AC">
      <w:pPr>
        <w:pStyle w:val="1"/>
        <w:numPr>
          <w:ilvl w:val="0"/>
          <w:numId w:val="0"/>
        </w:numPr>
        <w:jc w:val="left"/>
        <w:rPr>
          <w:rFonts w:asciiTheme="majorBidi" w:hAnsiTheme="majorBidi" w:cstheme="majorBidi"/>
          <w:lang w:val="en-GB"/>
        </w:rPr>
      </w:pPr>
      <w:bookmarkStart w:id="5" w:name="_Toc213877409"/>
      <w:r w:rsidRPr="00521DA3">
        <w:rPr>
          <w:rFonts w:asciiTheme="majorBidi" w:hAnsiTheme="majorBidi" w:cstheme="majorBidi"/>
          <w:lang w:val="en-GB"/>
        </w:rPr>
        <w:t>LEARNING OBJECTIVES</w:t>
      </w:r>
      <w:bookmarkEnd w:id="2"/>
      <w:bookmarkEnd w:id="1"/>
      <w:bookmarkEnd w:id="5"/>
    </w:p>
    <w:p w14:paraId="4A227E79" w14:textId="77777777" w:rsidR="00575DF2" w:rsidRPr="00575DF2" w:rsidRDefault="00575DF2" w:rsidP="00575DF2">
      <w:pPr>
        <w:pStyle w:val="Web"/>
        <w:rPr>
          <w:lang w:val="en-US"/>
        </w:rPr>
      </w:pPr>
      <w:r>
        <w:t>By the end of this module, participants will be able to:</w:t>
      </w:r>
    </w:p>
    <w:p w14:paraId="285ABD14" w14:textId="77777777" w:rsidR="00575DF2" w:rsidRDefault="00575DF2" w:rsidP="00575DF2">
      <w:pPr>
        <w:pStyle w:val="Web"/>
        <w:numPr>
          <w:ilvl w:val="0"/>
          <w:numId w:val="31"/>
        </w:numPr>
      </w:pPr>
      <w:r>
        <w:t>Explain the complete freshwater cycle on board ships.</w:t>
      </w:r>
    </w:p>
    <w:p w14:paraId="3C1468EE" w14:textId="77777777" w:rsidR="00575DF2" w:rsidRDefault="00575DF2" w:rsidP="00575DF2">
      <w:pPr>
        <w:pStyle w:val="Web"/>
        <w:numPr>
          <w:ilvl w:val="0"/>
          <w:numId w:val="31"/>
        </w:numPr>
      </w:pPr>
      <w:r>
        <w:t>Describe methods of freshwater generation, treatment, and storage.</w:t>
      </w:r>
    </w:p>
    <w:p w14:paraId="760A42EE" w14:textId="77777777" w:rsidR="00575DF2" w:rsidRDefault="00575DF2" w:rsidP="00575DF2">
      <w:pPr>
        <w:pStyle w:val="Web"/>
        <w:numPr>
          <w:ilvl w:val="0"/>
          <w:numId w:val="31"/>
        </w:numPr>
      </w:pPr>
      <w:r>
        <w:lastRenderedPageBreak/>
        <w:t>Identify systems for gray water and black water management and relate them to MARPOL Annex IV requirements.</w:t>
      </w:r>
    </w:p>
    <w:p w14:paraId="63198D10" w14:textId="52B61F64" w:rsidR="00575DF2" w:rsidRPr="00575DF2" w:rsidRDefault="00575DF2" w:rsidP="00575DF2">
      <w:pPr>
        <w:pStyle w:val="Web"/>
        <w:numPr>
          <w:ilvl w:val="0"/>
          <w:numId w:val="31"/>
        </w:numPr>
      </w:pPr>
      <w:r>
        <w:t>Implement practical strategies to reduce water consumption and improve sustainability on board.</w:t>
      </w:r>
    </w:p>
    <w:p w14:paraId="28CFECB4" w14:textId="77777777" w:rsidR="00521DA3" w:rsidRDefault="0003287E" w:rsidP="00521DA3">
      <w:pPr>
        <w:pStyle w:val="1"/>
        <w:numPr>
          <w:ilvl w:val="0"/>
          <w:numId w:val="0"/>
        </w:numPr>
        <w:jc w:val="left"/>
        <w:rPr>
          <w:rFonts w:asciiTheme="majorBidi" w:hAnsiTheme="majorBidi" w:cstheme="majorBidi"/>
          <w:lang w:val="en-GB"/>
        </w:rPr>
      </w:pPr>
      <w:bookmarkStart w:id="6" w:name="_Toc213877410"/>
      <w:r w:rsidRPr="00521DA3">
        <w:rPr>
          <w:rFonts w:asciiTheme="majorBidi" w:hAnsiTheme="majorBidi" w:cstheme="majorBidi"/>
          <w:lang w:val="en-GB"/>
        </w:rPr>
        <w:t>INTRODUCTION</w:t>
      </w:r>
      <w:bookmarkEnd w:id="6"/>
    </w:p>
    <w:p w14:paraId="1289E7E6" w14:textId="092FFB31" w:rsidR="00380BAF" w:rsidRPr="00575DF2" w:rsidRDefault="00575DF2" w:rsidP="00575DF2">
      <w:pPr>
        <w:rPr>
          <w:b/>
          <w:bCs/>
          <w:sz w:val="24"/>
          <w:szCs w:val="24"/>
        </w:rPr>
      </w:pPr>
      <w:r w:rsidRPr="00575DF2">
        <w:rPr>
          <w:sz w:val="24"/>
          <w:szCs w:val="24"/>
        </w:rPr>
        <w:t xml:space="preserve">Every seagoing vessel relies on an efficient freshwater system for crew welfare, safe operation, and environmental compliance. The scarcity of natural freshwater sources at sea, coupled with increasing environmental restrictions, has made water management a priority for the maritime industry. Poorly managed freshwater and wastewater systems can lead to health risks, pollution incidents, and regulatory penalties. This course provides a comprehensive overview of how water is generated, used, treated, and conserved on board. It covers both technical and </w:t>
      </w:r>
      <w:proofErr w:type="spellStart"/>
      <w:r w:rsidRPr="00575DF2">
        <w:rPr>
          <w:sz w:val="24"/>
          <w:szCs w:val="24"/>
        </w:rPr>
        <w:t>behavioral</w:t>
      </w:r>
      <w:proofErr w:type="spellEnd"/>
      <w:r w:rsidRPr="00575DF2">
        <w:rPr>
          <w:sz w:val="24"/>
          <w:szCs w:val="24"/>
        </w:rPr>
        <w:t xml:space="preserve"> strategies to minimize waste while maintaining compliance with MARPOL and other international standards. Learners will gain not only operational knowledge but also a sustainability-oriented mindset that supports global maritime environmental goals.</w:t>
      </w:r>
    </w:p>
    <w:p w14:paraId="7D64D949" w14:textId="09ADF215" w:rsidR="00061270" w:rsidRPr="00575DF2" w:rsidRDefault="00521DA3" w:rsidP="00521DA3">
      <w:pPr>
        <w:pStyle w:val="1"/>
        <w:numPr>
          <w:ilvl w:val="0"/>
          <w:numId w:val="0"/>
        </w:numPr>
        <w:jc w:val="left"/>
        <w:rPr>
          <w:rFonts w:asciiTheme="majorBidi" w:hAnsiTheme="majorBidi" w:cstheme="majorBidi"/>
          <w:b w:val="0"/>
          <w:bCs w:val="0"/>
          <w:color w:val="auto"/>
          <w:sz w:val="24"/>
          <w:szCs w:val="24"/>
          <w:lang w:val="en-GB"/>
        </w:rPr>
      </w:pPr>
      <w:r w:rsidRPr="00575DF2">
        <w:rPr>
          <w:rFonts w:asciiTheme="majorBidi" w:hAnsiTheme="majorBidi" w:cstheme="majorBidi"/>
          <w:b w:val="0"/>
          <w:bCs w:val="0"/>
          <w:color w:val="auto"/>
          <w:sz w:val="24"/>
          <w:szCs w:val="24"/>
        </w:rPr>
        <w:tab/>
      </w:r>
    </w:p>
    <w:p w14:paraId="00757D0E" w14:textId="2A10978C" w:rsidR="00DF0869" w:rsidRDefault="0003287E" w:rsidP="00DF0869">
      <w:pPr>
        <w:pStyle w:val="1"/>
        <w:numPr>
          <w:ilvl w:val="0"/>
          <w:numId w:val="0"/>
        </w:numPr>
        <w:jc w:val="left"/>
        <w:rPr>
          <w:rFonts w:asciiTheme="majorBidi" w:hAnsiTheme="majorBidi" w:cstheme="majorBidi"/>
          <w:lang w:val="en-GB"/>
        </w:rPr>
      </w:pPr>
      <w:bookmarkStart w:id="7" w:name="_Toc213877411"/>
      <w:r w:rsidRPr="00521DA3">
        <w:rPr>
          <w:rFonts w:asciiTheme="majorBidi" w:hAnsiTheme="majorBidi" w:cstheme="majorBidi"/>
          <w:lang w:val="en-GB"/>
        </w:rPr>
        <w:t>PART ONE:</w:t>
      </w:r>
      <w:r w:rsidR="00575DF2" w:rsidRPr="00575DF2">
        <w:t xml:space="preserve"> </w:t>
      </w:r>
      <w:r w:rsidR="00575DF2">
        <w:t>Understanding the freshwater cycle on board</w:t>
      </w:r>
      <w:bookmarkEnd w:id="7"/>
    </w:p>
    <w:p w14:paraId="7A5391A1" w14:textId="77777777" w:rsidR="00D8656C" w:rsidRDefault="00D8656C" w:rsidP="00D8656C">
      <w:pPr>
        <w:rPr>
          <w:b/>
          <w:sz w:val="24"/>
          <w:szCs w:val="24"/>
          <w:lang w:val="en-US" w:eastAsia="el-GR"/>
        </w:rPr>
      </w:pPr>
    </w:p>
    <w:p w14:paraId="4C940113" w14:textId="79A6428A" w:rsidR="00D8656C" w:rsidRPr="00D8656C" w:rsidRDefault="00D8656C" w:rsidP="00D8656C">
      <w:pPr>
        <w:rPr>
          <w:b/>
          <w:sz w:val="24"/>
          <w:szCs w:val="24"/>
          <w:lang w:val="en-US" w:eastAsia="el-GR"/>
        </w:rPr>
      </w:pPr>
      <w:r>
        <w:rPr>
          <w:b/>
          <w:sz w:val="24"/>
          <w:szCs w:val="24"/>
          <w:lang w:val="en-US" w:eastAsia="el-GR"/>
        </w:rPr>
        <w:t>1.</w:t>
      </w:r>
      <w:r w:rsidRPr="00D8656C">
        <w:rPr>
          <w:b/>
          <w:sz w:val="24"/>
          <w:szCs w:val="24"/>
          <w:lang w:val="en-US" w:eastAsia="el-GR"/>
        </w:rPr>
        <w:t>The Importance of Freshwater at Sea</w:t>
      </w:r>
    </w:p>
    <w:p w14:paraId="74E4A7C9" w14:textId="77777777" w:rsidR="00D8656C" w:rsidRDefault="00D8656C" w:rsidP="00D8656C">
      <w:pPr>
        <w:rPr>
          <w:b/>
          <w:bCs/>
          <w:sz w:val="24"/>
          <w:szCs w:val="24"/>
          <w:lang w:val="en-US" w:eastAsia="el-GR"/>
        </w:rPr>
      </w:pPr>
      <w:r w:rsidRPr="00D8656C">
        <w:rPr>
          <w:rFonts w:eastAsia="Times New Roman"/>
          <w:sz w:val="24"/>
          <w:szCs w:val="24"/>
          <w:lang w:val="en-US" w:eastAsia="el-GR"/>
        </w:rPr>
        <w:t>Freshwater is essential to the safety, health, and comfort of all personnel aboard ships. It supports critical domestic functions such as cooking, washing, and drinking, and is also used in technical systems including boilers, cooling circuits, and sanitation. The limited space and resources at sea make water management a central component of shipboard sustainability. Unlike on land, every liter produced or consumed must be carefully monitored, as replenishment options are restricted to onboard generation or shore supply.</w:t>
      </w:r>
    </w:p>
    <w:p w14:paraId="0D6B7E38" w14:textId="77777777" w:rsidR="00D8656C" w:rsidRDefault="00D8656C" w:rsidP="00D8656C">
      <w:pPr>
        <w:rPr>
          <w:b/>
          <w:bCs/>
          <w:sz w:val="24"/>
          <w:szCs w:val="24"/>
          <w:lang w:val="en-US" w:eastAsia="el-GR"/>
        </w:rPr>
      </w:pPr>
    </w:p>
    <w:p w14:paraId="5A285188" w14:textId="77777777" w:rsidR="00D8656C" w:rsidRDefault="00D8656C" w:rsidP="00D8656C">
      <w:pPr>
        <w:rPr>
          <w:b/>
          <w:bCs/>
          <w:sz w:val="24"/>
          <w:szCs w:val="24"/>
          <w:lang w:val="en-US" w:eastAsia="el-GR"/>
        </w:rPr>
      </w:pPr>
      <w:r w:rsidRPr="00D8656C">
        <w:rPr>
          <w:rFonts w:eastAsia="Times New Roman"/>
          <w:b/>
          <w:bCs/>
          <w:sz w:val="24"/>
          <w:szCs w:val="24"/>
          <w:lang w:val="en-US" w:eastAsia="el-GR"/>
        </w:rPr>
        <w:t>2. The Shipboard Water Cycle</w:t>
      </w:r>
    </w:p>
    <w:p w14:paraId="6B37E206" w14:textId="77777777" w:rsidR="00D8656C" w:rsidRDefault="00D8656C" w:rsidP="00D8656C">
      <w:pPr>
        <w:rPr>
          <w:b/>
          <w:bCs/>
          <w:sz w:val="24"/>
          <w:szCs w:val="24"/>
          <w:lang w:val="en-US" w:eastAsia="el-GR"/>
        </w:rPr>
      </w:pPr>
      <w:r w:rsidRPr="00D8656C">
        <w:rPr>
          <w:rFonts w:eastAsia="Times New Roman"/>
          <w:sz w:val="24"/>
          <w:szCs w:val="24"/>
          <w:lang w:val="en-US" w:eastAsia="el-GR"/>
        </w:rPr>
        <w:t>The freshwater cycle aboard a vessel begins with generation, followed by storage, distribution, consumption, and discharge. Water is generated using evaporators or reverse osmosis (RO) systems and stored in protected tanks before being distributed throughout the vessel via pressurized piping. After use, it becomes wastewater — either gray or black water — requiring collection and treatment. Understanding each stage ensures effective control of quality and quantity, supporting both hygiene and compliance.</w:t>
      </w:r>
    </w:p>
    <w:p w14:paraId="09189A0D" w14:textId="77777777" w:rsidR="00D8656C" w:rsidRDefault="00D8656C" w:rsidP="00D8656C">
      <w:pPr>
        <w:rPr>
          <w:b/>
          <w:bCs/>
          <w:sz w:val="24"/>
          <w:szCs w:val="24"/>
          <w:lang w:val="en-US" w:eastAsia="el-GR"/>
        </w:rPr>
      </w:pPr>
    </w:p>
    <w:p w14:paraId="0681B9B8" w14:textId="77777777" w:rsidR="00D8656C" w:rsidRDefault="00D8656C" w:rsidP="00D8656C">
      <w:pPr>
        <w:rPr>
          <w:b/>
          <w:bCs/>
          <w:sz w:val="24"/>
          <w:szCs w:val="24"/>
          <w:lang w:val="en-US" w:eastAsia="el-GR"/>
        </w:rPr>
      </w:pPr>
      <w:r w:rsidRPr="00D8656C">
        <w:rPr>
          <w:rFonts w:eastAsia="Times New Roman"/>
          <w:b/>
          <w:bCs/>
          <w:sz w:val="24"/>
          <w:szCs w:val="24"/>
          <w:lang w:val="en-US" w:eastAsia="el-GR"/>
        </w:rPr>
        <w:t>3. Sources and Supply Management</w:t>
      </w:r>
    </w:p>
    <w:p w14:paraId="65BCA26E" w14:textId="50E54480" w:rsidR="00D8656C" w:rsidRPr="00D8656C" w:rsidRDefault="00D8656C" w:rsidP="00D8656C">
      <w:pPr>
        <w:rPr>
          <w:b/>
          <w:bCs/>
          <w:sz w:val="24"/>
          <w:szCs w:val="24"/>
          <w:lang w:val="en-US" w:eastAsia="el-GR"/>
        </w:rPr>
      </w:pPr>
      <w:r w:rsidRPr="00D8656C">
        <w:rPr>
          <w:rFonts w:eastAsia="Times New Roman"/>
          <w:sz w:val="24"/>
          <w:szCs w:val="24"/>
          <w:lang w:val="en-US" w:eastAsia="el-GR"/>
        </w:rPr>
        <w:t>Ships rely on two primary freshwater sources: onboard production and bunkered supply from ports. While onboard systems provide independence during voyages, shore bunkering may still be necessary when equipment is under maintenance or demand is high. Proper sampling and certification of bunkered water are mandatory to prevent contamination. The Chief Engineer oversees water quantity planning, ensuring adequate reserves for the voyage and emergencies.</w:t>
      </w:r>
    </w:p>
    <w:p w14:paraId="10B04DB3" w14:textId="77777777" w:rsidR="00D8656C" w:rsidRPr="00D8656C" w:rsidRDefault="00D8656C" w:rsidP="00D8656C">
      <w:pPr>
        <w:widowControl/>
        <w:autoSpaceDE/>
        <w:autoSpaceDN/>
        <w:spacing w:before="100" w:beforeAutospacing="1" w:after="100" w:afterAutospacing="1"/>
        <w:outlineLvl w:val="3"/>
        <w:rPr>
          <w:rFonts w:eastAsia="Times New Roman"/>
          <w:b/>
          <w:bCs/>
          <w:sz w:val="24"/>
          <w:szCs w:val="24"/>
          <w:lang w:val="el-GR" w:eastAsia="el-GR"/>
        </w:rPr>
      </w:pPr>
      <w:r w:rsidRPr="00D8656C">
        <w:rPr>
          <w:rFonts w:eastAsia="Times New Roman"/>
          <w:b/>
          <w:bCs/>
          <w:sz w:val="24"/>
          <w:szCs w:val="24"/>
          <w:lang w:val="el-GR" w:eastAsia="el-GR"/>
        </w:rPr>
        <w:t xml:space="preserve">4. </w:t>
      </w:r>
      <w:proofErr w:type="spellStart"/>
      <w:r w:rsidRPr="00D8656C">
        <w:rPr>
          <w:rFonts w:eastAsia="Times New Roman"/>
          <w:b/>
          <w:bCs/>
          <w:sz w:val="24"/>
          <w:szCs w:val="24"/>
          <w:lang w:val="el-GR" w:eastAsia="el-GR"/>
        </w:rPr>
        <w:t>Distribution</w:t>
      </w:r>
      <w:proofErr w:type="spellEnd"/>
      <w:r w:rsidRPr="00D8656C">
        <w:rPr>
          <w:rFonts w:eastAsia="Times New Roman"/>
          <w:b/>
          <w:bCs/>
          <w:sz w:val="24"/>
          <w:szCs w:val="24"/>
          <w:lang w:val="el-GR" w:eastAsia="el-GR"/>
        </w:rPr>
        <w:t xml:space="preserve"> and </w:t>
      </w:r>
      <w:proofErr w:type="spellStart"/>
      <w:r w:rsidRPr="00D8656C">
        <w:rPr>
          <w:rFonts w:eastAsia="Times New Roman"/>
          <w:b/>
          <w:bCs/>
          <w:sz w:val="24"/>
          <w:szCs w:val="24"/>
          <w:lang w:val="el-GR" w:eastAsia="el-GR"/>
        </w:rPr>
        <w:t>Consumption</w:t>
      </w:r>
      <w:proofErr w:type="spellEnd"/>
    </w:p>
    <w:p w14:paraId="56A1898B" w14:textId="77777777" w:rsidR="00D8656C" w:rsidRPr="00D8656C" w:rsidRDefault="00D8656C" w:rsidP="00D8656C">
      <w:pPr>
        <w:widowControl/>
        <w:autoSpaceDE/>
        <w:autoSpaceDN/>
        <w:spacing w:before="100" w:beforeAutospacing="1" w:after="100" w:afterAutospacing="1"/>
        <w:rPr>
          <w:rFonts w:eastAsia="Times New Roman"/>
          <w:sz w:val="24"/>
          <w:szCs w:val="24"/>
          <w:lang w:val="en-US" w:eastAsia="el-GR"/>
        </w:rPr>
      </w:pPr>
      <w:r w:rsidRPr="00D8656C">
        <w:rPr>
          <w:rFonts w:eastAsia="Times New Roman"/>
          <w:sz w:val="24"/>
          <w:szCs w:val="24"/>
          <w:lang w:val="en-US" w:eastAsia="el-GR"/>
        </w:rPr>
        <w:t>Freshwater is distributed through a closed piping system powered by booster pumps. The system ensures consistent pressure across the vessel’s domestic and technical areas. Flow control valves, filters, and monitoring devices help regulate supply. Average daily consumption is tracked for each department to identify overuse or leakage. A typical consumption rate ranges between 200 and 350 liters per person per day, depending on vessel type and operational conditions.</w:t>
      </w:r>
    </w:p>
    <w:p w14:paraId="0E267835" w14:textId="77777777" w:rsidR="00D8656C" w:rsidRPr="00D8656C" w:rsidRDefault="00D8656C" w:rsidP="00D8656C">
      <w:pPr>
        <w:widowControl/>
        <w:autoSpaceDE/>
        <w:autoSpaceDN/>
        <w:spacing w:before="100" w:beforeAutospacing="1" w:after="100" w:afterAutospacing="1"/>
        <w:outlineLvl w:val="3"/>
        <w:rPr>
          <w:rFonts w:eastAsia="Times New Roman"/>
          <w:b/>
          <w:bCs/>
          <w:sz w:val="24"/>
          <w:szCs w:val="24"/>
          <w:lang w:val="el-GR" w:eastAsia="el-GR"/>
        </w:rPr>
      </w:pPr>
      <w:r w:rsidRPr="00D8656C">
        <w:rPr>
          <w:rFonts w:eastAsia="Times New Roman"/>
          <w:b/>
          <w:bCs/>
          <w:sz w:val="24"/>
          <w:szCs w:val="24"/>
          <w:lang w:val="el-GR" w:eastAsia="el-GR"/>
        </w:rPr>
        <w:t xml:space="preserve">5. </w:t>
      </w:r>
      <w:proofErr w:type="spellStart"/>
      <w:r w:rsidRPr="00D8656C">
        <w:rPr>
          <w:rFonts w:eastAsia="Times New Roman"/>
          <w:b/>
          <w:bCs/>
          <w:sz w:val="24"/>
          <w:szCs w:val="24"/>
          <w:lang w:val="el-GR" w:eastAsia="el-GR"/>
        </w:rPr>
        <w:t>Preventing</w:t>
      </w:r>
      <w:proofErr w:type="spellEnd"/>
      <w:r w:rsidRPr="00D8656C">
        <w:rPr>
          <w:rFonts w:eastAsia="Times New Roman"/>
          <w:b/>
          <w:bCs/>
          <w:sz w:val="24"/>
          <w:szCs w:val="24"/>
          <w:lang w:val="el-GR" w:eastAsia="el-GR"/>
        </w:rPr>
        <w:t xml:space="preserve"> </w:t>
      </w:r>
      <w:proofErr w:type="spellStart"/>
      <w:r w:rsidRPr="00D8656C">
        <w:rPr>
          <w:rFonts w:eastAsia="Times New Roman"/>
          <w:b/>
          <w:bCs/>
          <w:sz w:val="24"/>
          <w:szCs w:val="24"/>
          <w:lang w:val="el-GR" w:eastAsia="el-GR"/>
        </w:rPr>
        <w:t>Contamination</w:t>
      </w:r>
      <w:proofErr w:type="spellEnd"/>
    </w:p>
    <w:p w14:paraId="74DE5381" w14:textId="77777777" w:rsidR="00D8656C" w:rsidRPr="00D8656C" w:rsidRDefault="00D8656C" w:rsidP="00D8656C">
      <w:pPr>
        <w:widowControl/>
        <w:autoSpaceDE/>
        <w:autoSpaceDN/>
        <w:spacing w:before="100" w:beforeAutospacing="1" w:after="100" w:afterAutospacing="1"/>
        <w:rPr>
          <w:rFonts w:eastAsia="Times New Roman"/>
          <w:sz w:val="24"/>
          <w:szCs w:val="24"/>
          <w:lang w:val="el-GR" w:eastAsia="el-GR"/>
        </w:rPr>
      </w:pPr>
      <w:r w:rsidRPr="00D8656C">
        <w:rPr>
          <w:rFonts w:eastAsia="Times New Roman"/>
          <w:sz w:val="24"/>
          <w:szCs w:val="24"/>
          <w:lang w:val="en-US" w:eastAsia="el-GR"/>
        </w:rPr>
        <w:lastRenderedPageBreak/>
        <w:t xml:space="preserve">Water contamination can arise from faulty cross-connections, tank corrosion, or biological growth. Preventive measures include regular tank cleaning, controlled chlorination, and avoiding stagnation in pipelines. Chlorine levels should be maintained between 0.2–0.5 ppm. Sampling from distribution points verifies potability and confirms compliance with WHO and flag-state standards. </w:t>
      </w:r>
      <w:proofErr w:type="spellStart"/>
      <w:r w:rsidRPr="00D8656C">
        <w:rPr>
          <w:rFonts w:eastAsia="Times New Roman"/>
          <w:sz w:val="24"/>
          <w:szCs w:val="24"/>
          <w:lang w:val="el-GR" w:eastAsia="el-GR"/>
        </w:rPr>
        <w:t>Proper</w:t>
      </w:r>
      <w:proofErr w:type="spellEnd"/>
      <w:r w:rsidRPr="00D8656C">
        <w:rPr>
          <w:rFonts w:eastAsia="Times New Roman"/>
          <w:sz w:val="24"/>
          <w:szCs w:val="24"/>
          <w:lang w:val="el-GR" w:eastAsia="el-GR"/>
        </w:rPr>
        <w:t xml:space="preserve"> </w:t>
      </w:r>
      <w:proofErr w:type="spellStart"/>
      <w:r w:rsidRPr="00D8656C">
        <w:rPr>
          <w:rFonts w:eastAsia="Times New Roman"/>
          <w:sz w:val="24"/>
          <w:szCs w:val="24"/>
          <w:lang w:val="el-GR" w:eastAsia="el-GR"/>
        </w:rPr>
        <w:t>documentation</w:t>
      </w:r>
      <w:proofErr w:type="spellEnd"/>
      <w:r w:rsidRPr="00D8656C">
        <w:rPr>
          <w:rFonts w:eastAsia="Times New Roman"/>
          <w:sz w:val="24"/>
          <w:szCs w:val="24"/>
          <w:lang w:val="el-GR" w:eastAsia="el-GR"/>
        </w:rPr>
        <w:t xml:space="preserve"> </w:t>
      </w:r>
      <w:proofErr w:type="spellStart"/>
      <w:r w:rsidRPr="00D8656C">
        <w:rPr>
          <w:rFonts w:eastAsia="Times New Roman"/>
          <w:sz w:val="24"/>
          <w:szCs w:val="24"/>
          <w:lang w:val="el-GR" w:eastAsia="el-GR"/>
        </w:rPr>
        <w:t>supports</w:t>
      </w:r>
      <w:proofErr w:type="spellEnd"/>
      <w:r w:rsidRPr="00D8656C">
        <w:rPr>
          <w:rFonts w:eastAsia="Times New Roman"/>
          <w:sz w:val="24"/>
          <w:szCs w:val="24"/>
          <w:lang w:val="el-GR" w:eastAsia="el-GR"/>
        </w:rPr>
        <w:t xml:space="preserve"> </w:t>
      </w:r>
      <w:proofErr w:type="spellStart"/>
      <w:r w:rsidRPr="00D8656C">
        <w:rPr>
          <w:rFonts w:eastAsia="Times New Roman"/>
          <w:sz w:val="24"/>
          <w:szCs w:val="24"/>
          <w:lang w:val="el-GR" w:eastAsia="el-GR"/>
        </w:rPr>
        <w:t>both</w:t>
      </w:r>
      <w:proofErr w:type="spellEnd"/>
      <w:r w:rsidRPr="00D8656C">
        <w:rPr>
          <w:rFonts w:eastAsia="Times New Roman"/>
          <w:sz w:val="24"/>
          <w:szCs w:val="24"/>
          <w:lang w:val="el-GR" w:eastAsia="el-GR"/>
        </w:rPr>
        <w:t xml:space="preserve"> </w:t>
      </w:r>
      <w:proofErr w:type="spellStart"/>
      <w:r w:rsidRPr="00D8656C">
        <w:rPr>
          <w:rFonts w:eastAsia="Times New Roman"/>
          <w:sz w:val="24"/>
          <w:szCs w:val="24"/>
          <w:lang w:val="el-GR" w:eastAsia="el-GR"/>
        </w:rPr>
        <w:t>internal</w:t>
      </w:r>
      <w:proofErr w:type="spellEnd"/>
      <w:r w:rsidRPr="00D8656C">
        <w:rPr>
          <w:rFonts w:eastAsia="Times New Roman"/>
          <w:sz w:val="24"/>
          <w:szCs w:val="24"/>
          <w:lang w:val="el-GR" w:eastAsia="el-GR"/>
        </w:rPr>
        <w:t xml:space="preserve"> </w:t>
      </w:r>
      <w:proofErr w:type="spellStart"/>
      <w:r w:rsidRPr="00D8656C">
        <w:rPr>
          <w:rFonts w:eastAsia="Times New Roman"/>
          <w:sz w:val="24"/>
          <w:szCs w:val="24"/>
          <w:lang w:val="el-GR" w:eastAsia="el-GR"/>
        </w:rPr>
        <w:t>audits</w:t>
      </w:r>
      <w:proofErr w:type="spellEnd"/>
      <w:r w:rsidRPr="00D8656C">
        <w:rPr>
          <w:rFonts w:eastAsia="Times New Roman"/>
          <w:sz w:val="24"/>
          <w:szCs w:val="24"/>
          <w:lang w:val="el-GR" w:eastAsia="el-GR"/>
        </w:rPr>
        <w:t xml:space="preserve"> and </w:t>
      </w:r>
      <w:proofErr w:type="spellStart"/>
      <w:r w:rsidRPr="00D8656C">
        <w:rPr>
          <w:rFonts w:eastAsia="Times New Roman"/>
          <w:sz w:val="24"/>
          <w:szCs w:val="24"/>
          <w:lang w:val="el-GR" w:eastAsia="el-GR"/>
        </w:rPr>
        <w:t>external</w:t>
      </w:r>
      <w:proofErr w:type="spellEnd"/>
      <w:r w:rsidRPr="00D8656C">
        <w:rPr>
          <w:rFonts w:eastAsia="Times New Roman"/>
          <w:sz w:val="24"/>
          <w:szCs w:val="24"/>
          <w:lang w:val="el-GR" w:eastAsia="el-GR"/>
        </w:rPr>
        <w:t xml:space="preserve"> </w:t>
      </w:r>
      <w:proofErr w:type="spellStart"/>
      <w:r w:rsidRPr="00D8656C">
        <w:rPr>
          <w:rFonts w:eastAsia="Times New Roman"/>
          <w:sz w:val="24"/>
          <w:szCs w:val="24"/>
          <w:lang w:val="el-GR" w:eastAsia="el-GR"/>
        </w:rPr>
        <w:t>inspections</w:t>
      </w:r>
      <w:proofErr w:type="spellEnd"/>
      <w:r w:rsidRPr="00D8656C">
        <w:rPr>
          <w:rFonts w:eastAsia="Times New Roman"/>
          <w:sz w:val="24"/>
          <w:szCs w:val="24"/>
          <w:lang w:val="el-GR" w:eastAsia="el-GR"/>
        </w:rPr>
        <w:t>.</w:t>
      </w:r>
    </w:p>
    <w:p w14:paraId="10367C4B" w14:textId="77777777" w:rsidR="00D8656C" w:rsidRPr="00D8656C" w:rsidRDefault="00D8656C" w:rsidP="00D8656C">
      <w:pPr>
        <w:widowControl/>
        <w:autoSpaceDE/>
        <w:autoSpaceDN/>
        <w:spacing w:before="100" w:beforeAutospacing="1" w:after="100" w:afterAutospacing="1"/>
        <w:outlineLvl w:val="3"/>
        <w:rPr>
          <w:rFonts w:eastAsia="Times New Roman"/>
          <w:b/>
          <w:bCs/>
          <w:sz w:val="24"/>
          <w:szCs w:val="24"/>
          <w:lang w:val="el-GR" w:eastAsia="el-GR"/>
        </w:rPr>
      </w:pPr>
      <w:r w:rsidRPr="00D8656C">
        <w:rPr>
          <w:rFonts w:eastAsia="Times New Roman"/>
          <w:b/>
          <w:bCs/>
          <w:sz w:val="24"/>
          <w:szCs w:val="24"/>
          <w:lang w:val="el-GR" w:eastAsia="el-GR"/>
        </w:rPr>
        <w:t xml:space="preserve">6. </w:t>
      </w:r>
      <w:proofErr w:type="spellStart"/>
      <w:r w:rsidRPr="00D8656C">
        <w:rPr>
          <w:rFonts w:eastAsia="Times New Roman"/>
          <w:b/>
          <w:bCs/>
          <w:sz w:val="24"/>
          <w:szCs w:val="24"/>
          <w:lang w:val="el-GR" w:eastAsia="el-GR"/>
        </w:rPr>
        <w:t>Monitoring</w:t>
      </w:r>
      <w:proofErr w:type="spellEnd"/>
      <w:r w:rsidRPr="00D8656C">
        <w:rPr>
          <w:rFonts w:eastAsia="Times New Roman"/>
          <w:b/>
          <w:bCs/>
          <w:sz w:val="24"/>
          <w:szCs w:val="24"/>
          <w:lang w:val="el-GR" w:eastAsia="el-GR"/>
        </w:rPr>
        <w:t xml:space="preserve"> and </w:t>
      </w:r>
      <w:proofErr w:type="spellStart"/>
      <w:r w:rsidRPr="00D8656C">
        <w:rPr>
          <w:rFonts w:eastAsia="Times New Roman"/>
          <w:b/>
          <w:bCs/>
          <w:sz w:val="24"/>
          <w:szCs w:val="24"/>
          <w:lang w:val="el-GR" w:eastAsia="el-GR"/>
        </w:rPr>
        <w:t>Documentation</w:t>
      </w:r>
      <w:proofErr w:type="spellEnd"/>
    </w:p>
    <w:p w14:paraId="154B099D" w14:textId="77777777" w:rsidR="00D8656C" w:rsidRPr="00D8656C" w:rsidRDefault="00D8656C" w:rsidP="00D8656C">
      <w:pPr>
        <w:widowControl/>
        <w:autoSpaceDE/>
        <w:autoSpaceDN/>
        <w:spacing w:before="100" w:beforeAutospacing="1" w:after="100" w:afterAutospacing="1"/>
        <w:rPr>
          <w:rFonts w:eastAsia="Times New Roman"/>
          <w:sz w:val="24"/>
          <w:szCs w:val="24"/>
          <w:lang w:val="en-US" w:eastAsia="el-GR"/>
        </w:rPr>
      </w:pPr>
      <w:r w:rsidRPr="00D8656C">
        <w:rPr>
          <w:rFonts w:eastAsia="Times New Roman"/>
          <w:sz w:val="24"/>
          <w:szCs w:val="24"/>
          <w:lang w:val="en-US" w:eastAsia="el-GR"/>
        </w:rPr>
        <w:t>Regular monitoring of water generation and consumption is recorded in logbooks. Deviations from expected values often indicate leaks, wastage, or inefficiency in generation systems. Routine checks, supported by automation and data logging, enable proactive corrective action. Documentation ensures transparency during port-state inspections and contributes to overall environmental accountability.</w:t>
      </w:r>
    </w:p>
    <w:p w14:paraId="7E5866B9" w14:textId="77777777" w:rsidR="00DF0869" w:rsidRPr="00D8656C" w:rsidRDefault="00DF0869" w:rsidP="00DF0869">
      <w:pPr>
        <w:pStyle w:val="1"/>
        <w:numPr>
          <w:ilvl w:val="0"/>
          <w:numId w:val="0"/>
        </w:numPr>
        <w:jc w:val="left"/>
        <w:rPr>
          <w:rFonts w:asciiTheme="majorBidi" w:eastAsia="Times New Roman" w:hAnsiTheme="majorBidi" w:cstheme="majorBidi"/>
          <w:sz w:val="24"/>
          <w:szCs w:val="24"/>
          <w:lang w:val="en-US"/>
        </w:rPr>
      </w:pPr>
    </w:p>
    <w:p w14:paraId="78891E34" w14:textId="2FAECB92" w:rsidR="00CB465E" w:rsidRPr="00DF0869" w:rsidRDefault="00CB465E" w:rsidP="00CB465E">
      <w:pPr>
        <w:rPr>
          <w:rFonts w:asciiTheme="majorBidi" w:eastAsiaTheme="minorHAnsi" w:hAnsiTheme="majorBidi" w:cstheme="majorBidi"/>
          <w:b/>
          <w:bCs/>
          <w:color w:val="1F497D" w:themeColor="text2"/>
          <w:kern w:val="2"/>
          <w:sz w:val="40"/>
          <w:szCs w:val="40"/>
          <w14:ligatures w14:val="standardContextual"/>
        </w:rPr>
      </w:pPr>
      <w:r w:rsidRPr="00DF0869">
        <w:rPr>
          <w:rFonts w:asciiTheme="majorBidi" w:hAnsiTheme="majorBidi" w:cstheme="majorBidi"/>
          <w:b/>
          <w:bCs/>
          <w:color w:val="1F497D" w:themeColor="text2"/>
          <w:sz w:val="40"/>
          <w:szCs w:val="40"/>
        </w:rPr>
        <w:t>P</w:t>
      </w:r>
      <w:r w:rsidR="00DF0869">
        <w:rPr>
          <w:rFonts w:asciiTheme="majorBidi" w:hAnsiTheme="majorBidi" w:cstheme="majorBidi"/>
          <w:b/>
          <w:bCs/>
          <w:color w:val="1F497D" w:themeColor="text2"/>
          <w:sz w:val="40"/>
          <w:szCs w:val="40"/>
        </w:rPr>
        <w:t>ART TWO:</w:t>
      </w:r>
      <w:r w:rsidR="00575DF2">
        <w:rPr>
          <w:rFonts w:asciiTheme="majorBidi" w:hAnsiTheme="majorBidi" w:cstheme="majorBidi"/>
          <w:b/>
          <w:bCs/>
          <w:color w:val="1F497D" w:themeColor="text2"/>
          <w:sz w:val="40"/>
          <w:szCs w:val="40"/>
        </w:rPr>
        <w:t xml:space="preserve"> </w:t>
      </w:r>
      <w:r w:rsidR="00575DF2" w:rsidRPr="00575DF2">
        <w:rPr>
          <w:rFonts w:asciiTheme="majorBidi" w:hAnsiTheme="majorBidi" w:cstheme="majorBidi"/>
          <w:b/>
          <w:bCs/>
          <w:color w:val="1F497D" w:themeColor="text2"/>
          <w:sz w:val="40"/>
          <w:szCs w:val="40"/>
        </w:rPr>
        <w:t>Fresh water generation and treatment.</w:t>
      </w:r>
    </w:p>
    <w:p w14:paraId="648A6546" w14:textId="77777777" w:rsidR="00751613" w:rsidRPr="007B718F" w:rsidRDefault="00751613" w:rsidP="00CB465E">
      <w:pPr>
        <w:rPr>
          <w:rFonts w:asciiTheme="majorBidi" w:hAnsiTheme="majorBidi" w:cstheme="majorBidi"/>
          <w:sz w:val="24"/>
          <w:szCs w:val="24"/>
        </w:rPr>
      </w:pPr>
    </w:p>
    <w:p w14:paraId="531AD153" w14:textId="5D6B3523" w:rsidR="00D8656C" w:rsidRPr="00D8656C" w:rsidRDefault="007C4B5D" w:rsidP="00D8656C">
      <w:pPr>
        <w:pStyle w:val="4"/>
        <w:numPr>
          <w:ilvl w:val="0"/>
          <w:numId w:val="0"/>
        </w:numPr>
        <w:ind w:left="864" w:hanging="864"/>
        <w:rPr>
          <w:rFonts w:eastAsia="Times New Roman"/>
          <w:color w:val="auto"/>
          <w:sz w:val="24"/>
          <w:szCs w:val="24"/>
          <w:lang w:val="el-GR" w:eastAsia="el-GR"/>
        </w:rPr>
      </w:pPr>
      <w:r>
        <w:rPr>
          <w:rFonts w:asciiTheme="majorBidi" w:hAnsiTheme="majorBidi" w:cstheme="majorBidi"/>
          <w:sz w:val="24"/>
          <w:szCs w:val="24"/>
        </w:rPr>
        <w:t xml:space="preserve"> </w:t>
      </w:r>
      <w:r w:rsidR="00D8656C" w:rsidRPr="00D8656C">
        <w:rPr>
          <w:rFonts w:eastAsia="Times New Roman"/>
          <w:color w:val="auto"/>
          <w:sz w:val="24"/>
          <w:szCs w:val="24"/>
          <w:lang w:val="el-GR" w:eastAsia="el-GR"/>
        </w:rPr>
        <w:t xml:space="preserve">1. </w:t>
      </w:r>
      <w:proofErr w:type="spellStart"/>
      <w:r w:rsidR="00D8656C" w:rsidRPr="00D8656C">
        <w:rPr>
          <w:rFonts w:eastAsia="Times New Roman"/>
          <w:color w:val="auto"/>
          <w:sz w:val="24"/>
          <w:szCs w:val="24"/>
          <w:lang w:val="el-GR" w:eastAsia="el-GR"/>
        </w:rPr>
        <w:t>Overview</w:t>
      </w:r>
      <w:proofErr w:type="spellEnd"/>
      <w:r w:rsidR="00D8656C" w:rsidRPr="00D8656C">
        <w:rPr>
          <w:rFonts w:eastAsia="Times New Roman"/>
          <w:color w:val="auto"/>
          <w:sz w:val="24"/>
          <w:szCs w:val="24"/>
          <w:lang w:val="el-GR" w:eastAsia="el-GR"/>
        </w:rPr>
        <w:t xml:space="preserve"> of </w:t>
      </w:r>
      <w:proofErr w:type="spellStart"/>
      <w:r w:rsidR="00D8656C" w:rsidRPr="00D8656C">
        <w:rPr>
          <w:rFonts w:eastAsia="Times New Roman"/>
          <w:color w:val="auto"/>
          <w:sz w:val="24"/>
          <w:szCs w:val="24"/>
          <w:lang w:val="el-GR" w:eastAsia="el-GR"/>
        </w:rPr>
        <w:t>Generation</w:t>
      </w:r>
      <w:proofErr w:type="spellEnd"/>
      <w:r w:rsidR="00D8656C" w:rsidRPr="00D8656C">
        <w:rPr>
          <w:rFonts w:eastAsia="Times New Roman"/>
          <w:color w:val="auto"/>
          <w:sz w:val="24"/>
          <w:szCs w:val="24"/>
          <w:lang w:val="el-GR" w:eastAsia="el-GR"/>
        </w:rPr>
        <w:t xml:space="preserve"> </w:t>
      </w:r>
      <w:proofErr w:type="spellStart"/>
      <w:r w:rsidR="00D8656C" w:rsidRPr="00D8656C">
        <w:rPr>
          <w:rFonts w:eastAsia="Times New Roman"/>
          <w:color w:val="auto"/>
          <w:sz w:val="24"/>
          <w:szCs w:val="24"/>
          <w:lang w:val="el-GR" w:eastAsia="el-GR"/>
        </w:rPr>
        <w:t>Methods</w:t>
      </w:r>
      <w:proofErr w:type="spellEnd"/>
    </w:p>
    <w:p w14:paraId="46DD4D2C" w14:textId="77777777" w:rsidR="00D8656C" w:rsidRPr="00D8656C" w:rsidRDefault="00D8656C" w:rsidP="00D8656C">
      <w:pPr>
        <w:widowControl/>
        <w:autoSpaceDE/>
        <w:autoSpaceDN/>
        <w:spacing w:before="100" w:beforeAutospacing="1" w:after="100" w:afterAutospacing="1"/>
        <w:rPr>
          <w:rFonts w:eastAsia="Times New Roman"/>
          <w:sz w:val="24"/>
          <w:szCs w:val="24"/>
          <w:lang w:val="en-US" w:eastAsia="el-GR"/>
        </w:rPr>
      </w:pPr>
      <w:r w:rsidRPr="00D8656C">
        <w:rPr>
          <w:rFonts w:eastAsia="Times New Roman"/>
          <w:sz w:val="24"/>
          <w:szCs w:val="24"/>
          <w:lang w:val="en-US" w:eastAsia="el-GR"/>
        </w:rPr>
        <w:t>Modern vessels generate freshwater through thermal distillation (evaporators) or reverse osmosis (RO) filtration. The choice depends on available waste heat, energy efficiency, and maintenance considerations. Evaporators use engine jacket water to evaporate seawater, condensing the vapor into distilled water. RO systems push seawater through membranes that filter out salts and impurities under high pressure.</w:t>
      </w:r>
    </w:p>
    <w:p w14:paraId="32E659AA" w14:textId="77777777" w:rsidR="00D8656C" w:rsidRPr="00D8656C" w:rsidRDefault="00D8656C" w:rsidP="00D8656C">
      <w:pPr>
        <w:widowControl/>
        <w:autoSpaceDE/>
        <w:autoSpaceDN/>
        <w:spacing w:before="100" w:beforeAutospacing="1" w:after="100" w:afterAutospacing="1"/>
        <w:outlineLvl w:val="3"/>
        <w:rPr>
          <w:rFonts w:eastAsia="Times New Roman"/>
          <w:b/>
          <w:bCs/>
          <w:sz w:val="24"/>
          <w:szCs w:val="24"/>
          <w:lang w:val="el-GR" w:eastAsia="el-GR"/>
        </w:rPr>
      </w:pPr>
      <w:r w:rsidRPr="00D8656C">
        <w:rPr>
          <w:rFonts w:eastAsia="Times New Roman"/>
          <w:b/>
          <w:bCs/>
          <w:sz w:val="24"/>
          <w:szCs w:val="24"/>
          <w:lang w:val="el-GR" w:eastAsia="el-GR"/>
        </w:rPr>
        <w:t xml:space="preserve">2. </w:t>
      </w:r>
      <w:proofErr w:type="spellStart"/>
      <w:r w:rsidRPr="00D8656C">
        <w:rPr>
          <w:rFonts w:eastAsia="Times New Roman"/>
          <w:b/>
          <w:bCs/>
          <w:sz w:val="24"/>
          <w:szCs w:val="24"/>
          <w:lang w:val="el-GR" w:eastAsia="el-GR"/>
        </w:rPr>
        <w:t>Evaporator</w:t>
      </w:r>
      <w:proofErr w:type="spellEnd"/>
      <w:r w:rsidRPr="00D8656C">
        <w:rPr>
          <w:rFonts w:eastAsia="Times New Roman"/>
          <w:b/>
          <w:bCs/>
          <w:sz w:val="24"/>
          <w:szCs w:val="24"/>
          <w:lang w:val="el-GR" w:eastAsia="el-GR"/>
        </w:rPr>
        <w:t xml:space="preserve"> Systems</w:t>
      </w:r>
    </w:p>
    <w:p w14:paraId="4A0AAFF1" w14:textId="77777777" w:rsidR="00D8656C" w:rsidRPr="00D8656C" w:rsidRDefault="00D8656C" w:rsidP="00D8656C">
      <w:pPr>
        <w:widowControl/>
        <w:autoSpaceDE/>
        <w:autoSpaceDN/>
        <w:spacing w:before="100" w:beforeAutospacing="1" w:after="100" w:afterAutospacing="1"/>
        <w:rPr>
          <w:rFonts w:eastAsia="Times New Roman"/>
          <w:sz w:val="24"/>
          <w:szCs w:val="24"/>
          <w:lang w:val="en-US" w:eastAsia="el-GR"/>
        </w:rPr>
      </w:pPr>
      <w:r w:rsidRPr="00D8656C">
        <w:rPr>
          <w:rFonts w:eastAsia="Times New Roman"/>
          <w:sz w:val="24"/>
          <w:szCs w:val="24"/>
          <w:lang w:val="en-US" w:eastAsia="el-GR"/>
        </w:rPr>
        <w:t xml:space="preserve">Distillation-type evaporators operate under vacuum to lower boiling points, optimizing heat recovery and efficiency. After condensation, the water is </w:t>
      </w:r>
      <w:proofErr w:type="spellStart"/>
      <w:r w:rsidRPr="00D8656C">
        <w:rPr>
          <w:rFonts w:eastAsia="Times New Roman"/>
          <w:sz w:val="24"/>
          <w:szCs w:val="24"/>
          <w:lang w:val="en-US" w:eastAsia="el-GR"/>
        </w:rPr>
        <w:t>remineralized</w:t>
      </w:r>
      <w:proofErr w:type="spellEnd"/>
      <w:r w:rsidRPr="00D8656C">
        <w:rPr>
          <w:rFonts w:eastAsia="Times New Roman"/>
          <w:sz w:val="24"/>
          <w:szCs w:val="24"/>
          <w:lang w:val="en-US" w:eastAsia="el-GR"/>
        </w:rPr>
        <w:t xml:space="preserve"> to prevent taste issues and ensure potability. Scaling and fouling are controlled by periodic cleaning and chemical dosing. Continuous monitoring of salinity ensures product water meets quality standards before </w:t>
      </w:r>
      <w:proofErr w:type="gramStart"/>
      <w:r w:rsidRPr="00D8656C">
        <w:rPr>
          <w:rFonts w:eastAsia="Times New Roman"/>
          <w:sz w:val="24"/>
          <w:szCs w:val="24"/>
          <w:lang w:val="en-US" w:eastAsia="el-GR"/>
        </w:rPr>
        <w:t>transfer</w:t>
      </w:r>
      <w:proofErr w:type="gramEnd"/>
      <w:r w:rsidRPr="00D8656C">
        <w:rPr>
          <w:rFonts w:eastAsia="Times New Roman"/>
          <w:sz w:val="24"/>
          <w:szCs w:val="24"/>
          <w:lang w:val="en-US" w:eastAsia="el-GR"/>
        </w:rPr>
        <w:t xml:space="preserve"> to storage tanks.</w:t>
      </w:r>
    </w:p>
    <w:p w14:paraId="170C7A95" w14:textId="77777777" w:rsidR="00D8656C" w:rsidRPr="00D8656C" w:rsidRDefault="00D8656C" w:rsidP="00D8656C">
      <w:pPr>
        <w:widowControl/>
        <w:autoSpaceDE/>
        <w:autoSpaceDN/>
        <w:spacing w:before="100" w:beforeAutospacing="1" w:after="100" w:afterAutospacing="1"/>
        <w:outlineLvl w:val="3"/>
        <w:rPr>
          <w:rFonts w:eastAsia="Times New Roman"/>
          <w:b/>
          <w:bCs/>
          <w:sz w:val="24"/>
          <w:szCs w:val="24"/>
          <w:lang w:val="el-GR" w:eastAsia="el-GR"/>
        </w:rPr>
      </w:pPr>
      <w:r w:rsidRPr="00D8656C">
        <w:rPr>
          <w:rFonts w:eastAsia="Times New Roman"/>
          <w:b/>
          <w:bCs/>
          <w:sz w:val="24"/>
          <w:szCs w:val="24"/>
          <w:lang w:val="el-GR" w:eastAsia="el-GR"/>
        </w:rPr>
        <w:t xml:space="preserve">3. </w:t>
      </w:r>
      <w:proofErr w:type="spellStart"/>
      <w:r w:rsidRPr="00D8656C">
        <w:rPr>
          <w:rFonts w:eastAsia="Times New Roman"/>
          <w:b/>
          <w:bCs/>
          <w:sz w:val="24"/>
          <w:szCs w:val="24"/>
          <w:lang w:val="el-GR" w:eastAsia="el-GR"/>
        </w:rPr>
        <w:t>Reverse</w:t>
      </w:r>
      <w:proofErr w:type="spellEnd"/>
      <w:r w:rsidRPr="00D8656C">
        <w:rPr>
          <w:rFonts w:eastAsia="Times New Roman"/>
          <w:b/>
          <w:bCs/>
          <w:sz w:val="24"/>
          <w:szCs w:val="24"/>
          <w:lang w:val="el-GR" w:eastAsia="el-GR"/>
        </w:rPr>
        <w:t xml:space="preserve"> </w:t>
      </w:r>
      <w:proofErr w:type="spellStart"/>
      <w:r w:rsidRPr="00D8656C">
        <w:rPr>
          <w:rFonts w:eastAsia="Times New Roman"/>
          <w:b/>
          <w:bCs/>
          <w:sz w:val="24"/>
          <w:szCs w:val="24"/>
          <w:lang w:val="el-GR" w:eastAsia="el-GR"/>
        </w:rPr>
        <w:t>Osmosis</w:t>
      </w:r>
      <w:proofErr w:type="spellEnd"/>
      <w:r w:rsidRPr="00D8656C">
        <w:rPr>
          <w:rFonts w:eastAsia="Times New Roman"/>
          <w:b/>
          <w:bCs/>
          <w:sz w:val="24"/>
          <w:szCs w:val="24"/>
          <w:lang w:val="el-GR" w:eastAsia="el-GR"/>
        </w:rPr>
        <w:t xml:space="preserve"> Systems</w:t>
      </w:r>
    </w:p>
    <w:p w14:paraId="54C76B49" w14:textId="77777777" w:rsidR="00D8656C" w:rsidRPr="00D8656C" w:rsidRDefault="00D8656C" w:rsidP="00D8656C">
      <w:pPr>
        <w:widowControl/>
        <w:autoSpaceDE/>
        <w:autoSpaceDN/>
        <w:spacing w:before="100" w:beforeAutospacing="1" w:after="100" w:afterAutospacing="1"/>
        <w:rPr>
          <w:rFonts w:eastAsia="Times New Roman"/>
          <w:sz w:val="24"/>
          <w:szCs w:val="24"/>
          <w:lang w:val="en-US" w:eastAsia="el-GR"/>
        </w:rPr>
      </w:pPr>
      <w:r w:rsidRPr="00D8656C">
        <w:rPr>
          <w:rFonts w:eastAsia="Times New Roman"/>
          <w:sz w:val="24"/>
          <w:szCs w:val="24"/>
          <w:lang w:val="en-US" w:eastAsia="el-GR"/>
        </w:rPr>
        <w:t xml:space="preserve">Reverse osmosis units are highly efficient and compact. They rely on high-pressure pumps and semi-permeable membranes that allow water molecules to pass while rejecting </w:t>
      </w:r>
      <w:proofErr w:type="gramStart"/>
      <w:r w:rsidRPr="00D8656C">
        <w:rPr>
          <w:rFonts w:eastAsia="Times New Roman"/>
          <w:sz w:val="24"/>
          <w:szCs w:val="24"/>
          <w:lang w:val="en-US" w:eastAsia="el-GR"/>
        </w:rPr>
        <w:t>salts</w:t>
      </w:r>
      <w:proofErr w:type="gramEnd"/>
      <w:r w:rsidRPr="00D8656C">
        <w:rPr>
          <w:rFonts w:eastAsia="Times New Roman"/>
          <w:sz w:val="24"/>
          <w:szCs w:val="24"/>
          <w:lang w:val="en-US" w:eastAsia="el-GR"/>
        </w:rPr>
        <w:t xml:space="preserve"> and contaminants. Feedwater must be pre-filtered and chemically conditioned to avoid membrane damage. Routine membrane cleaning extends lifespan and maintains performance, with automation simplifying monitoring and shutdown procedures.</w:t>
      </w:r>
    </w:p>
    <w:p w14:paraId="016BC277" w14:textId="77777777" w:rsidR="00D8656C" w:rsidRPr="00D8656C" w:rsidRDefault="00D8656C" w:rsidP="00D8656C">
      <w:pPr>
        <w:widowControl/>
        <w:autoSpaceDE/>
        <w:autoSpaceDN/>
        <w:spacing w:before="100" w:beforeAutospacing="1" w:after="100" w:afterAutospacing="1"/>
        <w:outlineLvl w:val="3"/>
        <w:rPr>
          <w:rFonts w:eastAsia="Times New Roman"/>
          <w:b/>
          <w:bCs/>
          <w:sz w:val="24"/>
          <w:szCs w:val="24"/>
          <w:lang w:val="el-GR" w:eastAsia="el-GR"/>
        </w:rPr>
      </w:pPr>
      <w:r w:rsidRPr="00D8656C">
        <w:rPr>
          <w:rFonts w:eastAsia="Times New Roman"/>
          <w:b/>
          <w:bCs/>
          <w:sz w:val="24"/>
          <w:szCs w:val="24"/>
          <w:lang w:val="el-GR" w:eastAsia="el-GR"/>
        </w:rPr>
        <w:t>4. Post-</w:t>
      </w:r>
      <w:proofErr w:type="spellStart"/>
      <w:r w:rsidRPr="00D8656C">
        <w:rPr>
          <w:rFonts w:eastAsia="Times New Roman"/>
          <w:b/>
          <w:bCs/>
          <w:sz w:val="24"/>
          <w:szCs w:val="24"/>
          <w:lang w:val="el-GR" w:eastAsia="el-GR"/>
        </w:rPr>
        <w:t>Treatment</w:t>
      </w:r>
      <w:proofErr w:type="spellEnd"/>
      <w:r w:rsidRPr="00D8656C">
        <w:rPr>
          <w:rFonts w:eastAsia="Times New Roman"/>
          <w:b/>
          <w:bCs/>
          <w:sz w:val="24"/>
          <w:szCs w:val="24"/>
          <w:lang w:val="el-GR" w:eastAsia="el-GR"/>
        </w:rPr>
        <w:t xml:space="preserve"> and </w:t>
      </w:r>
      <w:proofErr w:type="spellStart"/>
      <w:r w:rsidRPr="00D8656C">
        <w:rPr>
          <w:rFonts w:eastAsia="Times New Roman"/>
          <w:b/>
          <w:bCs/>
          <w:sz w:val="24"/>
          <w:szCs w:val="24"/>
          <w:lang w:val="el-GR" w:eastAsia="el-GR"/>
        </w:rPr>
        <w:t>Storage</w:t>
      </w:r>
      <w:proofErr w:type="spellEnd"/>
    </w:p>
    <w:p w14:paraId="1E0FF4C6" w14:textId="77777777" w:rsidR="00D8656C" w:rsidRPr="00D8656C" w:rsidRDefault="00D8656C" w:rsidP="00D8656C">
      <w:pPr>
        <w:widowControl/>
        <w:autoSpaceDE/>
        <w:autoSpaceDN/>
        <w:spacing w:before="100" w:beforeAutospacing="1" w:after="100" w:afterAutospacing="1"/>
        <w:rPr>
          <w:rFonts w:eastAsia="Times New Roman"/>
          <w:sz w:val="24"/>
          <w:szCs w:val="24"/>
          <w:lang w:val="en-US" w:eastAsia="el-GR"/>
        </w:rPr>
      </w:pPr>
      <w:r w:rsidRPr="00D8656C">
        <w:rPr>
          <w:rFonts w:eastAsia="Times New Roman"/>
          <w:sz w:val="24"/>
          <w:szCs w:val="24"/>
          <w:lang w:val="en-US" w:eastAsia="el-GR"/>
        </w:rPr>
        <w:t xml:space="preserve">After generation, water undergoes post-treatment to ensure hygiene and quality. Chlorination or UV disinfection eliminates microorganisms, while filters improve taste and clarity. Tanks are designed with coatings or </w:t>
      </w:r>
      <w:proofErr w:type="gramStart"/>
      <w:r w:rsidRPr="00D8656C">
        <w:rPr>
          <w:rFonts w:eastAsia="Times New Roman"/>
          <w:sz w:val="24"/>
          <w:szCs w:val="24"/>
          <w:lang w:val="en-US" w:eastAsia="el-GR"/>
        </w:rPr>
        <w:t>stainless steel</w:t>
      </w:r>
      <w:proofErr w:type="gramEnd"/>
      <w:r w:rsidRPr="00D8656C">
        <w:rPr>
          <w:rFonts w:eastAsia="Times New Roman"/>
          <w:sz w:val="24"/>
          <w:szCs w:val="24"/>
          <w:lang w:val="en-US" w:eastAsia="el-GR"/>
        </w:rPr>
        <w:t xml:space="preserve"> linings to resist corrosion. Regular sampling from tank outlets confirms water remains potable during storage.</w:t>
      </w:r>
    </w:p>
    <w:p w14:paraId="652E037B" w14:textId="77777777" w:rsidR="00D8656C" w:rsidRPr="00D8656C" w:rsidRDefault="00D8656C" w:rsidP="00D8656C">
      <w:pPr>
        <w:widowControl/>
        <w:autoSpaceDE/>
        <w:autoSpaceDN/>
        <w:spacing w:before="100" w:beforeAutospacing="1" w:after="100" w:afterAutospacing="1"/>
        <w:outlineLvl w:val="3"/>
        <w:rPr>
          <w:rFonts w:eastAsia="Times New Roman"/>
          <w:b/>
          <w:bCs/>
          <w:sz w:val="24"/>
          <w:szCs w:val="24"/>
          <w:lang w:val="el-GR" w:eastAsia="el-GR"/>
        </w:rPr>
      </w:pPr>
      <w:r w:rsidRPr="00D8656C">
        <w:rPr>
          <w:rFonts w:eastAsia="Times New Roman"/>
          <w:b/>
          <w:bCs/>
          <w:sz w:val="24"/>
          <w:szCs w:val="24"/>
          <w:lang w:val="el-GR" w:eastAsia="el-GR"/>
        </w:rPr>
        <w:t xml:space="preserve">5. </w:t>
      </w:r>
      <w:proofErr w:type="spellStart"/>
      <w:r w:rsidRPr="00D8656C">
        <w:rPr>
          <w:rFonts w:eastAsia="Times New Roman"/>
          <w:b/>
          <w:bCs/>
          <w:sz w:val="24"/>
          <w:szCs w:val="24"/>
          <w:lang w:val="el-GR" w:eastAsia="el-GR"/>
        </w:rPr>
        <w:t>Safety</w:t>
      </w:r>
      <w:proofErr w:type="spellEnd"/>
      <w:r w:rsidRPr="00D8656C">
        <w:rPr>
          <w:rFonts w:eastAsia="Times New Roman"/>
          <w:b/>
          <w:bCs/>
          <w:sz w:val="24"/>
          <w:szCs w:val="24"/>
          <w:lang w:val="el-GR" w:eastAsia="el-GR"/>
        </w:rPr>
        <w:t xml:space="preserve"> and </w:t>
      </w:r>
      <w:proofErr w:type="spellStart"/>
      <w:r w:rsidRPr="00D8656C">
        <w:rPr>
          <w:rFonts w:eastAsia="Times New Roman"/>
          <w:b/>
          <w:bCs/>
          <w:sz w:val="24"/>
          <w:szCs w:val="24"/>
          <w:lang w:val="el-GR" w:eastAsia="el-GR"/>
        </w:rPr>
        <w:t>Maintenance</w:t>
      </w:r>
      <w:proofErr w:type="spellEnd"/>
      <w:r w:rsidRPr="00D8656C">
        <w:rPr>
          <w:rFonts w:eastAsia="Times New Roman"/>
          <w:b/>
          <w:bCs/>
          <w:sz w:val="24"/>
          <w:szCs w:val="24"/>
          <w:lang w:val="el-GR" w:eastAsia="el-GR"/>
        </w:rPr>
        <w:t xml:space="preserve"> </w:t>
      </w:r>
      <w:proofErr w:type="spellStart"/>
      <w:r w:rsidRPr="00D8656C">
        <w:rPr>
          <w:rFonts w:eastAsia="Times New Roman"/>
          <w:b/>
          <w:bCs/>
          <w:sz w:val="24"/>
          <w:szCs w:val="24"/>
          <w:lang w:val="el-GR" w:eastAsia="el-GR"/>
        </w:rPr>
        <w:t>Practices</w:t>
      </w:r>
      <w:proofErr w:type="spellEnd"/>
    </w:p>
    <w:p w14:paraId="314869D4" w14:textId="77777777" w:rsidR="00D8656C" w:rsidRPr="00D8656C" w:rsidRDefault="00D8656C" w:rsidP="00D8656C">
      <w:pPr>
        <w:widowControl/>
        <w:autoSpaceDE/>
        <w:autoSpaceDN/>
        <w:spacing w:before="100" w:beforeAutospacing="1" w:after="100" w:afterAutospacing="1"/>
        <w:rPr>
          <w:rFonts w:eastAsia="Times New Roman"/>
          <w:sz w:val="24"/>
          <w:szCs w:val="24"/>
          <w:lang w:val="en-US" w:eastAsia="el-GR"/>
        </w:rPr>
      </w:pPr>
      <w:r w:rsidRPr="00D8656C">
        <w:rPr>
          <w:rFonts w:eastAsia="Times New Roman"/>
          <w:sz w:val="24"/>
          <w:szCs w:val="24"/>
          <w:lang w:val="en-US" w:eastAsia="el-GR"/>
        </w:rPr>
        <w:t xml:space="preserve">Crew safety during handling and maintenance of water treatment systems is vital. Personal protective equipment (PPE) must be worn when </w:t>
      </w:r>
      <w:proofErr w:type="gramStart"/>
      <w:r w:rsidRPr="00D8656C">
        <w:rPr>
          <w:rFonts w:eastAsia="Times New Roman"/>
          <w:sz w:val="24"/>
          <w:szCs w:val="24"/>
          <w:lang w:val="en-US" w:eastAsia="el-GR"/>
        </w:rPr>
        <w:t>dosing</w:t>
      </w:r>
      <w:proofErr w:type="gramEnd"/>
      <w:r w:rsidRPr="00D8656C">
        <w:rPr>
          <w:rFonts w:eastAsia="Times New Roman"/>
          <w:sz w:val="24"/>
          <w:szCs w:val="24"/>
          <w:lang w:val="en-US" w:eastAsia="el-GR"/>
        </w:rPr>
        <w:t xml:space="preserve"> chemicals. Regular calibration of sensors and pressure </w:t>
      </w:r>
      <w:r w:rsidRPr="00D8656C">
        <w:rPr>
          <w:rFonts w:eastAsia="Times New Roman"/>
          <w:sz w:val="24"/>
          <w:szCs w:val="24"/>
          <w:lang w:val="en-US" w:eastAsia="el-GR"/>
        </w:rPr>
        <w:lastRenderedPageBreak/>
        <w:t>gauges ensures operational reliability. Maintenance logs record cleaning, filter replacements, and inspections, forming a key part of the vessel’s safety management system (SMS).</w:t>
      </w:r>
    </w:p>
    <w:p w14:paraId="4210A79B" w14:textId="77777777" w:rsidR="00D8656C" w:rsidRPr="00D8656C" w:rsidRDefault="00D8656C" w:rsidP="00D8656C">
      <w:pPr>
        <w:widowControl/>
        <w:autoSpaceDE/>
        <w:autoSpaceDN/>
        <w:spacing w:before="100" w:beforeAutospacing="1" w:after="100" w:afterAutospacing="1"/>
        <w:outlineLvl w:val="3"/>
        <w:rPr>
          <w:rFonts w:eastAsia="Times New Roman"/>
          <w:b/>
          <w:bCs/>
          <w:sz w:val="24"/>
          <w:szCs w:val="24"/>
          <w:lang w:val="el-GR" w:eastAsia="el-GR"/>
        </w:rPr>
      </w:pPr>
      <w:r w:rsidRPr="00D8656C">
        <w:rPr>
          <w:rFonts w:eastAsia="Times New Roman"/>
          <w:b/>
          <w:bCs/>
          <w:sz w:val="24"/>
          <w:szCs w:val="24"/>
          <w:lang w:val="el-GR" w:eastAsia="el-GR"/>
        </w:rPr>
        <w:t xml:space="preserve">6. Energy </w:t>
      </w:r>
      <w:proofErr w:type="spellStart"/>
      <w:r w:rsidRPr="00D8656C">
        <w:rPr>
          <w:rFonts w:eastAsia="Times New Roman"/>
          <w:b/>
          <w:bCs/>
          <w:sz w:val="24"/>
          <w:szCs w:val="24"/>
          <w:lang w:val="el-GR" w:eastAsia="el-GR"/>
        </w:rPr>
        <w:t>Efficiency</w:t>
      </w:r>
      <w:proofErr w:type="spellEnd"/>
      <w:r w:rsidRPr="00D8656C">
        <w:rPr>
          <w:rFonts w:eastAsia="Times New Roman"/>
          <w:b/>
          <w:bCs/>
          <w:sz w:val="24"/>
          <w:szCs w:val="24"/>
          <w:lang w:val="el-GR" w:eastAsia="el-GR"/>
        </w:rPr>
        <w:t xml:space="preserve"> and </w:t>
      </w:r>
      <w:proofErr w:type="spellStart"/>
      <w:r w:rsidRPr="00D8656C">
        <w:rPr>
          <w:rFonts w:eastAsia="Times New Roman"/>
          <w:b/>
          <w:bCs/>
          <w:sz w:val="24"/>
          <w:szCs w:val="24"/>
          <w:lang w:val="el-GR" w:eastAsia="el-GR"/>
        </w:rPr>
        <w:t>Regulation</w:t>
      </w:r>
      <w:proofErr w:type="spellEnd"/>
    </w:p>
    <w:p w14:paraId="13FACAFD" w14:textId="77777777" w:rsidR="00D8656C" w:rsidRPr="00D8656C" w:rsidRDefault="00D8656C" w:rsidP="00D8656C">
      <w:pPr>
        <w:widowControl/>
        <w:autoSpaceDE/>
        <w:autoSpaceDN/>
        <w:spacing w:before="100" w:beforeAutospacing="1" w:after="100" w:afterAutospacing="1"/>
        <w:rPr>
          <w:rFonts w:eastAsia="Times New Roman"/>
          <w:sz w:val="24"/>
          <w:szCs w:val="24"/>
          <w:lang w:val="en-US" w:eastAsia="el-GR"/>
        </w:rPr>
      </w:pPr>
      <w:r w:rsidRPr="00D8656C">
        <w:rPr>
          <w:rFonts w:eastAsia="Times New Roman"/>
          <w:sz w:val="24"/>
          <w:szCs w:val="24"/>
          <w:lang w:val="en-US" w:eastAsia="el-GR"/>
        </w:rPr>
        <w:t xml:space="preserve">Energy optimization is achieved by using waste heat and variable-speed pumps. Compliance with WHO, IMO, and flag-state standards </w:t>
      </w:r>
      <w:proofErr w:type="gramStart"/>
      <w:r w:rsidRPr="00D8656C">
        <w:rPr>
          <w:rFonts w:eastAsia="Times New Roman"/>
          <w:sz w:val="24"/>
          <w:szCs w:val="24"/>
          <w:lang w:val="en-US" w:eastAsia="el-GR"/>
        </w:rPr>
        <w:t>guarantees</w:t>
      </w:r>
      <w:proofErr w:type="gramEnd"/>
      <w:r w:rsidRPr="00D8656C">
        <w:rPr>
          <w:rFonts w:eastAsia="Times New Roman"/>
          <w:sz w:val="24"/>
          <w:szCs w:val="24"/>
          <w:lang w:val="en-US" w:eastAsia="el-GR"/>
        </w:rPr>
        <w:t xml:space="preserve"> water safety. Regular audits and water analysis are often required during vessel inspections or certifications. Efficient generation not only ensures self-sufficiency but also reduces fuel consumption and environmental footprint.</w:t>
      </w:r>
    </w:p>
    <w:p w14:paraId="7A7851FC" w14:textId="174A120C" w:rsidR="00A670FE" w:rsidRDefault="007C4B5D" w:rsidP="00575DF2">
      <w:pPr>
        <w:rPr>
          <w:rFonts w:asciiTheme="majorBidi" w:hAnsiTheme="majorBidi" w:cstheme="majorBidi"/>
          <w:sz w:val="24"/>
          <w:szCs w:val="24"/>
        </w:rPr>
      </w:pPr>
      <w:r>
        <w:rPr>
          <w:rFonts w:asciiTheme="majorBidi" w:hAnsiTheme="majorBidi" w:cstheme="majorBidi"/>
          <w:b/>
          <w:bCs/>
          <w:sz w:val="24"/>
          <w:szCs w:val="24"/>
        </w:rPr>
        <w:t xml:space="preserve">  </w:t>
      </w:r>
      <w:r w:rsidR="00A10497">
        <w:rPr>
          <w:rFonts w:asciiTheme="majorBidi" w:hAnsiTheme="majorBidi" w:cstheme="majorBidi"/>
          <w:b/>
          <w:bCs/>
          <w:sz w:val="24"/>
          <w:szCs w:val="24"/>
        </w:rPr>
        <w:t xml:space="preserve"> </w:t>
      </w:r>
    </w:p>
    <w:p w14:paraId="6F4A1915" w14:textId="77777777" w:rsidR="00A670FE" w:rsidRDefault="00A670FE" w:rsidP="00A670FE">
      <w:pPr>
        <w:rPr>
          <w:rFonts w:asciiTheme="majorBidi" w:hAnsiTheme="majorBidi" w:cstheme="majorBidi"/>
          <w:sz w:val="24"/>
          <w:szCs w:val="24"/>
        </w:rPr>
      </w:pPr>
    </w:p>
    <w:p w14:paraId="738C7639" w14:textId="101B5BD1" w:rsidR="00415BA8" w:rsidRPr="00A670FE" w:rsidRDefault="00A670FE" w:rsidP="00A670FE">
      <w:pPr>
        <w:rPr>
          <w:rFonts w:asciiTheme="majorBidi" w:hAnsiTheme="majorBidi" w:cstheme="majorBidi"/>
          <w:color w:val="1F497D" w:themeColor="text2"/>
          <w:sz w:val="40"/>
          <w:szCs w:val="40"/>
        </w:rPr>
      </w:pPr>
      <w:r w:rsidRPr="00A670FE">
        <w:rPr>
          <w:rFonts w:asciiTheme="majorBidi" w:eastAsia="Times New Roman" w:hAnsiTheme="majorBidi" w:cstheme="majorBidi"/>
          <w:b/>
          <w:bCs/>
          <w:color w:val="1F497D" w:themeColor="text2"/>
          <w:sz w:val="40"/>
          <w:szCs w:val="40"/>
          <w:lang w:val="en-US" w:bidi="he-IL"/>
        </w:rPr>
        <w:t xml:space="preserve">PART THREE: </w:t>
      </w:r>
      <w:r w:rsidR="00575DF2" w:rsidRPr="00575DF2">
        <w:rPr>
          <w:rFonts w:asciiTheme="majorBidi" w:eastAsia="Times New Roman" w:hAnsiTheme="majorBidi" w:cstheme="majorBidi"/>
          <w:b/>
          <w:bCs/>
          <w:color w:val="1F497D" w:themeColor="text2"/>
          <w:sz w:val="40"/>
          <w:szCs w:val="40"/>
          <w:lang w:val="en-US" w:bidi="he-IL"/>
        </w:rPr>
        <w:t>Gray water and black water management.</w:t>
      </w:r>
    </w:p>
    <w:p w14:paraId="77E300D4" w14:textId="77777777" w:rsidR="00D8656C" w:rsidRPr="00D8656C" w:rsidRDefault="00D8656C" w:rsidP="00D8656C">
      <w:pPr>
        <w:widowControl/>
        <w:autoSpaceDE/>
        <w:autoSpaceDN/>
        <w:spacing w:before="100" w:beforeAutospacing="1" w:after="100" w:afterAutospacing="1"/>
        <w:outlineLvl w:val="3"/>
        <w:rPr>
          <w:rFonts w:eastAsia="Times New Roman"/>
          <w:b/>
          <w:bCs/>
          <w:sz w:val="24"/>
          <w:szCs w:val="24"/>
          <w:lang w:val="el-GR" w:eastAsia="el-GR"/>
        </w:rPr>
      </w:pPr>
      <w:r w:rsidRPr="00D8656C">
        <w:rPr>
          <w:rFonts w:eastAsia="Times New Roman"/>
          <w:b/>
          <w:bCs/>
          <w:sz w:val="24"/>
          <w:szCs w:val="24"/>
          <w:lang w:val="el-GR" w:eastAsia="el-GR"/>
        </w:rPr>
        <w:t xml:space="preserve">1. </w:t>
      </w:r>
      <w:proofErr w:type="spellStart"/>
      <w:r w:rsidRPr="00D8656C">
        <w:rPr>
          <w:rFonts w:eastAsia="Times New Roman"/>
          <w:b/>
          <w:bCs/>
          <w:sz w:val="24"/>
          <w:szCs w:val="24"/>
          <w:lang w:val="el-GR" w:eastAsia="el-GR"/>
        </w:rPr>
        <w:t>Wastewater</w:t>
      </w:r>
      <w:proofErr w:type="spellEnd"/>
      <w:r w:rsidRPr="00D8656C">
        <w:rPr>
          <w:rFonts w:eastAsia="Times New Roman"/>
          <w:b/>
          <w:bCs/>
          <w:sz w:val="24"/>
          <w:szCs w:val="24"/>
          <w:lang w:val="el-GR" w:eastAsia="el-GR"/>
        </w:rPr>
        <w:t xml:space="preserve"> </w:t>
      </w:r>
      <w:proofErr w:type="spellStart"/>
      <w:r w:rsidRPr="00D8656C">
        <w:rPr>
          <w:rFonts w:eastAsia="Times New Roman"/>
          <w:b/>
          <w:bCs/>
          <w:sz w:val="24"/>
          <w:szCs w:val="24"/>
          <w:lang w:val="el-GR" w:eastAsia="el-GR"/>
        </w:rPr>
        <w:t>Classification</w:t>
      </w:r>
      <w:proofErr w:type="spellEnd"/>
    </w:p>
    <w:p w14:paraId="5AA3C85D" w14:textId="77777777" w:rsidR="00D8656C" w:rsidRPr="00D8656C" w:rsidRDefault="00D8656C" w:rsidP="00D8656C">
      <w:pPr>
        <w:widowControl/>
        <w:autoSpaceDE/>
        <w:autoSpaceDN/>
        <w:spacing w:before="100" w:beforeAutospacing="1" w:after="100" w:afterAutospacing="1"/>
        <w:rPr>
          <w:rFonts w:eastAsia="Times New Roman"/>
          <w:sz w:val="24"/>
          <w:szCs w:val="24"/>
          <w:lang w:val="en-US" w:eastAsia="el-GR"/>
        </w:rPr>
      </w:pPr>
      <w:r w:rsidRPr="00D8656C">
        <w:rPr>
          <w:rFonts w:eastAsia="Times New Roman"/>
          <w:sz w:val="24"/>
          <w:szCs w:val="24"/>
          <w:lang w:val="en-US" w:eastAsia="el-GR"/>
        </w:rPr>
        <w:t>Shipboard wastewater is categorized as gray water or black water. Gray water originates from showers, sinks, galleys, and laundry systems, whereas black water includes sewage and waste from toilets and medical facilities. Both require controlled handling to prevent marine pollution. Although MARPOL Annex IV formally regulates sewage, many operators voluntarily manage gray water under similar environmental standards.</w:t>
      </w:r>
    </w:p>
    <w:p w14:paraId="584A81A8" w14:textId="77777777" w:rsidR="00D8656C" w:rsidRPr="00D8656C" w:rsidRDefault="00D8656C" w:rsidP="00D8656C">
      <w:pPr>
        <w:widowControl/>
        <w:autoSpaceDE/>
        <w:autoSpaceDN/>
        <w:spacing w:before="100" w:beforeAutospacing="1" w:after="100" w:afterAutospacing="1"/>
        <w:outlineLvl w:val="3"/>
        <w:rPr>
          <w:rFonts w:eastAsia="Times New Roman"/>
          <w:b/>
          <w:bCs/>
          <w:sz w:val="24"/>
          <w:szCs w:val="24"/>
          <w:lang w:val="el-GR" w:eastAsia="el-GR"/>
        </w:rPr>
      </w:pPr>
      <w:r w:rsidRPr="00D8656C">
        <w:rPr>
          <w:rFonts w:eastAsia="Times New Roman"/>
          <w:b/>
          <w:bCs/>
          <w:sz w:val="24"/>
          <w:szCs w:val="24"/>
          <w:lang w:val="el-GR" w:eastAsia="el-GR"/>
        </w:rPr>
        <w:t xml:space="preserve">2. MARPOL </w:t>
      </w:r>
      <w:proofErr w:type="spellStart"/>
      <w:r w:rsidRPr="00D8656C">
        <w:rPr>
          <w:rFonts w:eastAsia="Times New Roman"/>
          <w:b/>
          <w:bCs/>
          <w:sz w:val="24"/>
          <w:szCs w:val="24"/>
          <w:lang w:val="el-GR" w:eastAsia="el-GR"/>
        </w:rPr>
        <w:t>Annex</w:t>
      </w:r>
      <w:proofErr w:type="spellEnd"/>
      <w:r w:rsidRPr="00D8656C">
        <w:rPr>
          <w:rFonts w:eastAsia="Times New Roman"/>
          <w:b/>
          <w:bCs/>
          <w:sz w:val="24"/>
          <w:szCs w:val="24"/>
          <w:lang w:val="el-GR" w:eastAsia="el-GR"/>
        </w:rPr>
        <w:t xml:space="preserve"> IV </w:t>
      </w:r>
      <w:proofErr w:type="spellStart"/>
      <w:r w:rsidRPr="00D8656C">
        <w:rPr>
          <w:rFonts w:eastAsia="Times New Roman"/>
          <w:b/>
          <w:bCs/>
          <w:sz w:val="24"/>
          <w:szCs w:val="24"/>
          <w:lang w:val="el-GR" w:eastAsia="el-GR"/>
        </w:rPr>
        <w:t>Regulations</w:t>
      </w:r>
      <w:proofErr w:type="spellEnd"/>
    </w:p>
    <w:p w14:paraId="3D5CFD1F" w14:textId="77777777" w:rsidR="00D8656C" w:rsidRPr="00D8656C" w:rsidRDefault="00D8656C" w:rsidP="00D8656C">
      <w:pPr>
        <w:widowControl/>
        <w:autoSpaceDE/>
        <w:autoSpaceDN/>
        <w:spacing w:before="100" w:beforeAutospacing="1" w:after="100" w:afterAutospacing="1"/>
        <w:rPr>
          <w:rFonts w:eastAsia="Times New Roman"/>
          <w:sz w:val="24"/>
          <w:szCs w:val="24"/>
          <w:lang w:val="en-US" w:eastAsia="el-GR"/>
        </w:rPr>
      </w:pPr>
      <w:r w:rsidRPr="00D8656C">
        <w:rPr>
          <w:rFonts w:eastAsia="Times New Roman"/>
          <w:sz w:val="24"/>
          <w:szCs w:val="24"/>
          <w:lang w:val="en-US" w:eastAsia="el-GR"/>
        </w:rPr>
        <w:t>MARPOL Annex IV governs the discharge of sewage into the sea. Vessels over 400 GT or carrying more than 15 persons must have an approved sewage treatment plant (STP) or holding tank. Treated sewage may be discharged more than 12 nautical miles from land, while stricter limits apply closer to shore. All discharges must be recorded in the sewage logbook for verification by authorities.</w:t>
      </w:r>
    </w:p>
    <w:p w14:paraId="3367681A" w14:textId="77777777" w:rsidR="00D8656C" w:rsidRPr="00D8656C" w:rsidRDefault="00D8656C" w:rsidP="00D8656C">
      <w:pPr>
        <w:widowControl/>
        <w:autoSpaceDE/>
        <w:autoSpaceDN/>
        <w:spacing w:before="100" w:beforeAutospacing="1" w:after="100" w:afterAutospacing="1"/>
        <w:outlineLvl w:val="3"/>
        <w:rPr>
          <w:rFonts w:eastAsia="Times New Roman"/>
          <w:b/>
          <w:bCs/>
          <w:sz w:val="24"/>
          <w:szCs w:val="24"/>
          <w:lang w:val="el-GR" w:eastAsia="el-GR"/>
        </w:rPr>
      </w:pPr>
      <w:r w:rsidRPr="00D8656C">
        <w:rPr>
          <w:rFonts w:eastAsia="Times New Roman"/>
          <w:b/>
          <w:bCs/>
          <w:sz w:val="24"/>
          <w:szCs w:val="24"/>
          <w:lang w:val="el-GR" w:eastAsia="el-GR"/>
        </w:rPr>
        <w:t xml:space="preserve">3. </w:t>
      </w:r>
      <w:proofErr w:type="spellStart"/>
      <w:r w:rsidRPr="00D8656C">
        <w:rPr>
          <w:rFonts w:eastAsia="Times New Roman"/>
          <w:b/>
          <w:bCs/>
          <w:sz w:val="24"/>
          <w:szCs w:val="24"/>
          <w:lang w:val="el-GR" w:eastAsia="el-GR"/>
        </w:rPr>
        <w:t>Sewage</w:t>
      </w:r>
      <w:proofErr w:type="spellEnd"/>
      <w:r w:rsidRPr="00D8656C">
        <w:rPr>
          <w:rFonts w:eastAsia="Times New Roman"/>
          <w:b/>
          <w:bCs/>
          <w:sz w:val="24"/>
          <w:szCs w:val="24"/>
          <w:lang w:val="el-GR" w:eastAsia="el-GR"/>
        </w:rPr>
        <w:t xml:space="preserve"> </w:t>
      </w:r>
      <w:proofErr w:type="spellStart"/>
      <w:r w:rsidRPr="00D8656C">
        <w:rPr>
          <w:rFonts w:eastAsia="Times New Roman"/>
          <w:b/>
          <w:bCs/>
          <w:sz w:val="24"/>
          <w:szCs w:val="24"/>
          <w:lang w:val="el-GR" w:eastAsia="el-GR"/>
        </w:rPr>
        <w:t>Treatment</w:t>
      </w:r>
      <w:proofErr w:type="spellEnd"/>
      <w:r w:rsidRPr="00D8656C">
        <w:rPr>
          <w:rFonts w:eastAsia="Times New Roman"/>
          <w:b/>
          <w:bCs/>
          <w:sz w:val="24"/>
          <w:szCs w:val="24"/>
          <w:lang w:val="el-GR" w:eastAsia="el-GR"/>
        </w:rPr>
        <w:t xml:space="preserve"> Systems</w:t>
      </w:r>
    </w:p>
    <w:p w14:paraId="21117F1F" w14:textId="77777777" w:rsidR="00D8656C" w:rsidRPr="00D8656C" w:rsidRDefault="00D8656C" w:rsidP="00D8656C">
      <w:pPr>
        <w:widowControl/>
        <w:autoSpaceDE/>
        <w:autoSpaceDN/>
        <w:spacing w:before="100" w:beforeAutospacing="1" w:after="100" w:afterAutospacing="1"/>
        <w:rPr>
          <w:rFonts w:eastAsia="Times New Roman"/>
          <w:sz w:val="24"/>
          <w:szCs w:val="24"/>
          <w:lang w:val="en-US" w:eastAsia="el-GR"/>
        </w:rPr>
      </w:pPr>
      <w:r w:rsidRPr="00D8656C">
        <w:rPr>
          <w:rFonts w:eastAsia="Times New Roman"/>
          <w:sz w:val="24"/>
          <w:szCs w:val="24"/>
          <w:lang w:val="en-US" w:eastAsia="el-GR"/>
        </w:rPr>
        <w:t>Modern sewage treatment plants use biological and physical processes to reduce solids and pathogens. Aeration, clarification, and disinfection are common steps, followed by filtration and chlorination or UV treatment. Type-approved equipment ensures consistent effluent quality. Regular cleaning and monitoring of aerators, pumps, and sensors maintain reliable operation.</w:t>
      </w:r>
    </w:p>
    <w:p w14:paraId="37467B4A" w14:textId="77777777" w:rsidR="00D8656C" w:rsidRPr="00D8656C" w:rsidRDefault="00D8656C" w:rsidP="00D8656C">
      <w:pPr>
        <w:widowControl/>
        <w:autoSpaceDE/>
        <w:autoSpaceDN/>
        <w:spacing w:before="100" w:beforeAutospacing="1" w:after="100" w:afterAutospacing="1"/>
        <w:outlineLvl w:val="3"/>
        <w:rPr>
          <w:rFonts w:eastAsia="Times New Roman"/>
          <w:b/>
          <w:bCs/>
          <w:sz w:val="24"/>
          <w:szCs w:val="24"/>
          <w:lang w:val="el-GR" w:eastAsia="el-GR"/>
        </w:rPr>
      </w:pPr>
      <w:r w:rsidRPr="00D8656C">
        <w:rPr>
          <w:rFonts w:eastAsia="Times New Roman"/>
          <w:b/>
          <w:bCs/>
          <w:sz w:val="24"/>
          <w:szCs w:val="24"/>
          <w:lang w:val="el-GR" w:eastAsia="el-GR"/>
        </w:rPr>
        <w:t xml:space="preserve">4. </w:t>
      </w:r>
      <w:proofErr w:type="spellStart"/>
      <w:r w:rsidRPr="00D8656C">
        <w:rPr>
          <w:rFonts w:eastAsia="Times New Roman"/>
          <w:b/>
          <w:bCs/>
          <w:sz w:val="24"/>
          <w:szCs w:val="24"/>
          <w:lang w:val="el-GR" w:eastAsia="el-GR"/>
        </w:rPr>
        <w:t>Gray</w:t>
      </w:r>
      <w:proofErr w:type="spellEnd"/>
      <w:r w:rsidRPr="00D8656C">
        <w:rPr>
          <w:rFonts w:eastAsia="Times New Roman"/>
          <w:b/>
          <w:bCs/>
          <w:sz w:val="24"/>
          <w:szCs w:val="24"/>
          <w:lang w:val="el-GR" w:eastAsia="el-GR"/>
        </w:rPr>
        <w:t xml:space="preserve"> </w:t>
      </w:r>
      <w:proofErr w:type="spellStart"/>
      <w:r w:rsidRPr="00D8656C">
        <w:rPr>
          <w:rFonts w:eastAsia="Times New Roman"/>
          <w:b/>
          <w:bCs/>
          <w:sz w:val="24"/>
          <w:szCs w:val="24"/>
          <w:lang w:val="el-GR" w:eastAsia="el-GR"/>
        </w:rPr>
        <w:t>Water</w:t>
      </w:r>
      <w:proofErr w:type="spellEnd"/>
      <w:r w:rsidRPr="00D8656C">
        <w:rPr>
          <w:rFonts w:eastAsia="Times New Roman"/>
          <w:b/>
          <w:bCs/>
          <w:sz w:val="24"/>
          <w:szCs w:val="24"/>
          <w:lang w:val="el-GR" w:eastAsia="el-GR"/>
        </w:rPr>
        <w:t xml:space="preserve"> </w:t>
      </w:r>
      <w:proofErr w:type="spellStart"/>
      <w:r w:rsidRPr="00D8656C">
        <w:rPr>
          <w:rFonts w:eastAsia="Times New Roman"/>
          <w:b/>
          <w:bCs/>
          <w:sz w:val="24"/>
          <w:szCs w:val="24"/>
          <w:lang w:val="el-GR" w:eastAsia="el-GR"/>
        </w:rPr>
        <w:t>Control</w:t>
      </w:r>
      <w:proofErr w:type="spellEnd"/>
      <w:r w:rsidRPr="00D8656C">
        <w:rPr>
          <w:rFonts w:eastAsia="Times New Roman"/>
          <w:b/>
          <w:bCs/>
          <w:sz w:val="24"/>
          <w:szCs w:val="24"/>
          <w:lang w:val="el-GR" w:eastAsia="el-GR"/>
        </w:rPr>
        <w:t xml:space="preserve"> </w:t>
      </w:r>
      <w:proofErr w:type="spellStart"/>
      <w:r w:rsidRPr="00D8656C">
        <w:rPr>
          <w:rFonts w:eastAsia="Times New Roman"/>
          <w:b/>
          <w:bCs/>
          <w:sz w:val="24"/>
          <w:szCs w:val="24"/>
          <w:lang w:val="el-GR" w:eastAsia="el-GR"/>
        </w:rPr>
        <w:t>Measures</w:t>
      </w:r>
      <w:proofErr w:type="spellEnd"/>
    </w:p>
    <w:p w14:paraId="25F4941C" w14:textId="77777777" w:rsidR="00D8656C" w:rsidRPr="00D8656C" w:rsidRDefault="00D8656C" w:rsidP="00D8656C">
      <w:pPr>
        <w:widowControl/>
        <w:autoSpaceDE/>
        <w:autoSpaceDN/>
        <w:spacing w:before="100" w:beforeAutospacing="1" w:after="100" w:afterAutospacing="1"/>
        <w:rPr>
          <w:rFonts w:eastAsia="Times New Roman"/>
          <w:sz w:val="24"/>
          <w:szCs w:val="24"/>
          <w:lang w:val="en-US" w:eastAsia="el-GR"/>
        </w:rPr>
      </w:pPr>
      <w:r w:rsidRPr="00D8656C">
        <w:rPr>
          <w:rFonts w:eastAsia="Times New Roman"/>
          <w:sz w:val="24"/>
          <w:szCs w:val="24"/>
          <w:lang w:val="en-US" w:eastAsia="el-GR"/>
        </w:rPr>
        <w:t>Although gray water is less hazardous than black water, it can still contain oils, detergents, and food residues. Filtration, chemical treatment, or biological processes can reduce its environmental impact. Ships often store gray water for later discharge at approved port facilities. Upcoming regulations may make gray water treatment mandatory, especially for passenger ships and environmentally sensitive regions.</w:t>
      </w:r>
    </w:p>
    <w:p w14:paraId="32E2C1ED" w14:textId="77777777" w:rsidR="00D8656C" w:rsidRPr="00D8656C" w:rsidRDefault="00D8656C" w:rsidP="00D8656C">
      <w:pPr>
        <w:widowControl/>
        <w:autoSpaceDE/>
        <w:autoSpaceDN/>
        <w:spacing w:before="100" w:beforeAutospacing="1" w:after="100" w:afterAutospacing="1"/>
        <w:outlineLvl w:val="3"/>
        <w:rPr>
          <w:rFonts w:eastAsia="Times New Roman"/>
          <w:b/>
          <w:bCs/>
          <w:sz w:val="24"/>
          <w:szCs w:val="24"/>
          <w:lang w:val="el-GR" w:eastAsia="el-GR"/>
        </w:rPr>
      </w:pPr>
      <w:r w:rsidRPr="00D8656C">
        <w:rPr>
          <w:rFonts w:eastAsia="Times New Roman"/>
          <w:b/>
          <w:bCs/>
          <w:sz w:val="24"/>
          <w:szCs w:val="24"/>
          <w:lang w:val="el-GR" w:eastAsia="el-GR"/>
        </w:rPr>
        <w:t xml:space="preserve">5. </w:t>
      </w:r>
      <w:proofErr w:type="spellStart"/>
      <w:r w:rsidRPr="00D8656C">
        <w:rPr>
          <w:rFonts w:eastAsia="Times New Roman"/>
          <w:b/>
          <w:bCs/>
          <w:sz w:val="24"/>
          <w:szCs w:val="24"/>
          <w:lang w:val="el-GR" w:eastAsia="el-GR"/>
        </w:rPr>
        <w:t>Compliance</w:t>
      </w:r>
      <w:proofErr w:type="spellEnd"/>
      <w:r w:rsidRPr="00D8656C">
        <w:rPr>
          <w:rFonts w:eastAsia="Times New Roman"/>
          <w:b/>
          <w:bCs/>
          <w:sz w:val="24"/>
          <w:szCs w:val="24"/>
          <w:lang w:val="el-GR" w:eastAsia="el-GR"/>
        </w:rPr>
        <w:t xml:space="preserve"> and </w:t>
      </w:r>
      <w:proofErr w:type="spellStart"/>
      <w:r w:rsidRPr="00D8656C">
        <w:rPr>
          <w:rFonts w:eastAsia="Times New Roman"/>
          <w:b/>
          <w:bCs/>
          <w:sz w:val="24"/>
          <w:szCs w:val="24"/>
          <w:lang w:val="el-GR" w:eastAsia="el-GR"/>
        </w:rPr>
        <w:t>Safety</w:t>
      </w:r>
      <w:proofErr w:type="spellEnd"/>
    </w:p>
    <w:p w14:paraId="40366D13" w14:textId="77777777" w:rsidR="00D8656C" w:rsidRPr="00D8656C" w:rsidRDefault="00D8656C" w:rsidP="00D8656C">
      <w:pPr>
        <w:widowControl/>
        <w:autoSpaceDE/>
        <w:autoSpaceDN/>
        <w:spacing w:before="100" w:beforeAutospacing="1" w:after="100" w:afterAutospacing="1"/>
        <w:rPr>
          <w:rFonts w:eastAsia="Times New Roman"/>
          <w:sz w:val="24"/>
          <w:szCs w:val="24"/>
          <w:lang w:val="en-US" w:eastAsia="el-GR"/>
        </w:rPr>
      </w:pPr>
      <w:r w:rsidRPr="00D8656C">
        <w:rPr>
          <w:rFonts w:eastAsia="Times New Roman"/>
          <w:sz w:val="24"/>
          <w:szCs w:val="24"/>
          <w:lang w:val="en-US" w:eastAsia="el-GR"/>
        </w:rPr>
        <w:t>Crew must understand the ship’s sewage management plan and discharge procedures. Safety protocols cover PPE use, confined-space precautions, and chemical handling. Equipment failures or accidental discharges must be reported immediately. Port-state inspections frequently review sewage logs and treatment plant performance records.</w:t>
      </w:r>
    </w:p>
    <w:p w14:paraId="030352CA" w14:textId="77777777" w:rsidR="00D8656C" w:rsidRPr="00D8656C" w:rsidRDefault="00D8656C" w:rsidP="00D8656C">
      <w:pPr>
        <w:widowControl/>
        <w:autoSpaceDE/>
        <w:autoSpaceDN/>
        <w:spacing w:before="100" w:beforeAutospacing="1" w:after="100" w:afterAutospacing="1"/>
        <w:outlineLvl w:val="3"/>
        <w:rPr>
          <w:rFonts w:eastAsia="Times New Roman"/>
          <w:b/>
          <w:bCs/>
          <w:sz w:val="24"/>
          <w:szCs w:val="24"/>
          <w:lang w:val="el-GR" w:eastAsia="el-GR"/>
        </w:rPr>
      </w:pPr>
      <w:r w:rsidRPr="00D8656C">
        <w:rPr>
          <w:rFonts w:eastAsia="Times New Roman"/>
          <w:b/>
          <w:bCs/>
          <w:sz w:val="24"/>
          <w:szCs w:val="24"/>
          <w:lang w:val="el-GR" w:eastAsia="el-GR"/>
        </w:rPr>
        <w:lastRenderedPageBreak/>
        <w:t xml:space="preserve">6. </w:t>
      </w:r>
      <w:proofErr w:type="spellStart"/>
      <w:r w:rsidRPr="00D8656C">
        <w:rPr>
          <w:rFonts w:eastAsia="Times New Roman"/>
          <w:b/>
          <w:bCs/>
          <w:sz w:val="24"/>
          <w:szCs w:val="24"/>
          <w:lang w:val="el-GR" w:eastAsia="el-GR"/>
        </w:rPr>
        <w:t>Environmental</w:t>
      </w:r>
      <w:proofErr w:type="spellEnd"/>
      <w:r w:rsidRPr="00D8656C">
        <w:rPr>
          <w:rFonts w:eastAsia="Times New Roman"/>
          <w:b/>
          <w:bCs/>
          <w:sz w:val="24"/>
          <w:szCs w:val="24"/>
          <w:lang w:val="el-GR" w:eastAsia="el-GR"/>
        </w:rPr>
        <w:t xml:space="preserve"> Protection and </w:t>
      </w:r>
      <w:proofErr w:type="spellStart"/>
      <w:r w:rsidRPr="00D8656C">
        <w:rPr>
          <w:rFonts w:eastAsia="Times New Roman"/>
          <w:b/>
          <w:bCs/>
          <w:sz w:val="24"/>
          <w:szCs w:val="24"/>
          <w:lang w:val="el-GR" w:eastAsia="el-GR"/>
        </w:rPr>
        <w:t>Good</w:t>
      </w:r>
      <w:proofErr w:type="spellEnd"/>
      <w:r w:rsidRPr="00D8656C">
        <w:rPr>
          <w:rFonts w:eastAsia="Times New Roman"/>
          <w:b/>
          <w:bCs/>
          <w:sz w:val="24"/>
          <w:szCs w:val="24"/>
          <w:lang w:val="el-GR" w:eastAsia="el-GR"/>
        </w:rPr>
        <w:t xml:space="preserve"> </w:t>
      </w:r>
      <w:proofErr w:type="spellStart"/>
      <w:r w:rsidRPr="00D8656C">
        <w:rPr>
          <w:rFonts w:eastAsia="Times New Roman"/>
          <w:b/>
          <w:bCs/>
          <w:sz w:val="24"/>
          <w:szCs w:val="24"/>
          <w:lang w:val="el-GR" w:eastAsia="el-GR"/>
        </w:rPr>
        <w:t>Practice</w:t>
      </w:r>
      <w:proofErr w:type="spellEnd"/>
    </w:p>
    <w:p w14:paraId="318BBD8A" w14:textId="77777777" w:rsidR="00D8656C" w:rsidRPr="00D8656C" w:rsidRDefault="00D8656C" w:rsidP="00D8656C">
      <w:pPr>
        <w:widowControl/>
        <w:autoSpaceDE/>
        <w:autoSpaceDN/>
        <w:spacing w:before="100" w:beforeAutospacing="1" w:after="100" w:afterAutospacing="1"/>
        <w:rPr>
          <w:rFonts w:eastAsia="Times New Roman"/>
          <w:sz w:val="24"/>
          <w:szCs w:val="24"/>
          <w:lang w:val="en-US" w:eastAsia="el-GR"/>
        </w:rPr>
      </w:pPr>
      <w:r w:rsidRPr="00D8656C">
        <w:rPr>
          <w:rFonts w:eastAsia="Times New Roman"/>
          <w:sz w:val="24"/>
          <w:szCs w:val="24"/>
          <w:lang w:val="en-US" w:eastAsia="el-GR"/>
        </w:rPr>
        <w:t>Effective wastewater management prevents eutrophication, disease transmission, and coastal pollution. Integrating STP operations into the ship’s environmental management plan supports sustainability. Regular audits, crew training, and preventive maintenance collectively uphold the vessel’s commitment to cleaner oceans.</w:t>
      </w:r>
    </w:p>
    <w:p w14:paraId="6D78FA67" w14:textId="74CD720E" w:rsidR="00CB465E" w:rsidRPr="007B718F" w:rsidRDefault="008A5888" w:rsidP="00575DF2">
      <w:pPr>
        <w:widowControl/>
        <w:autoSpaceDE/>
        <w:autoSpaceDN/>
        <w:spacing w:before="100" w:beforeAutospacing="1" w:after="100" w:afterAutospacing="1"/>
        <w:rPr>
          <w:rFonts w:asciiTheme="majorBidi" w:hAnsiTheme="majorBidi" w:cstheme="majorBidi"/>
          <w:sz w:val="24"/>
          <w:szCs w:val="24"/>
        </w:rPr>
      </w:pPr>
      <w:r>
        <w:rPr>
          <w:rFonts w:asciiTheme="majorBidi" w:eastAsia="Times New Roman" w:hAnsiTheme="majorBidi" w:cstheme="majorBidi"/>
          <w:sz w:val="24"/>
          <w:szCs w:val="24"/>
          <w:lang w:val="en-US" w:bidi="he-IL"/>
        </w:rPr>
        <w:tab/>
      </w:r>
    </w:p>
    <w:p w14:paraId="137C61B7" w14:textId="3DE26906" w:rsidR="00EE4E53" w:rsidRDefault="00417A6B" w:rsidP="00EE4E53">
      <w:pPr>
        <w:pStyle w:val="1"/>
        <w:numPr>
          <w:ilvl w:val="0"/>
          <w:numId w:val="0"/>
        </w:numPr>
        <w:jc w:val="left"/>
        <w:rPr>
          <w:rFonts w:asciiTheme="majorBidi" w:hAnsiTheme="majorBidi" w:cstheme="majorBidi"/>
          <w:lang w:val="en-GB"/>
        </w:rPr>
      </w:pPr>
      <w:bookmarkStart w:id="8" w:name="_Toc207962628"/>
      <w:bookmarkStart w:id="9" w:name="_Toc213877412"/>
      <w:r w:rsidRPr="00EE4E53">
        <w:rPr>
          <w:rFonts w:asciiTheme="majorBidi" w:hAnsiTheme="majorBidi" w:cstheme="majorBidi"/>
          <w:lang w:val="en-GB"/>
        </w:rPr>
        <w:t xml:space="preserve">PART </w:t>
      </w:r>
      <w:r w:rsidR="00EE4E53" w:rsidRPr="00EE4E53">
        <w:rPr>
          <w:rFonts w:asciiTheme="majorBidi" w:hAnsiTheme="majorBidi" w:cstheme="majorBidi"/>
          <w:lang w:val="en-GB"/>
        </w:rPr>
        <w:t>FOUR</w:t>
      </w:r>
      <w:r w:rsidRPr="00EE4E53">
        <w:rPr>
          <w:rFonts w:asciiTheme="majorBidi" w:hAnsiTheme="majorBidi" w:cstheme="majorBidi"/>
          <w:lang w:val="en-GB"/>
        </w:rPr>
        <w:t xml:space="preserve">: </w:t>
      </w:r>
      <w:bookmarkEnd w:id="8"/>
      <w:r w:rsidR="00575DF2" w:rsidRPr="00575DF2">
        <w:rPr>
          <w:rFonts w:asciiTheme="majorBidi" w:hAnsiTheme="majorBidi" w:cstheme="majorBidi"/>
          <w:lang w:val="en-GB"/>
        </w:rPr>
        <w:t>Practical tips for reducing water consumption</w:t>
      </w:r>
      <w:bookmarkEnd w:id="9"/>
    </w:p>
    <w:p w14:paraId="48574F8A" w14:textId="77777777" w:rsidR="00D8656C" w:rsidRPr="00D8656C" w:rsidRDefault="00D8656C" w:rsidP="00D8656C">
      <w:pPr>
        <w:widowControl/>
        <w:autoSpaceDE/>
        <w:autoSpaceDN/>
        <w:spacing w:before="100" w:beforeAutospacing="1" w:after="100" w:afterAutospacing="1"/>
        <w:outlineLvl w:val="3"/>
        <w:rPr>
          <w:rFonts w:eastAsia="Times New Roman"/>
          <w:b/>
          <w:bCs/>
          <w:sz w:val="24"/>
          <w:szCs w:val="24"/>
          <w:lang w:val="el-GR" w:eastAsia="el-GR"/>
        </w:rPr>
      </w:pPr>
      <w:r w:rsidRPr="00D8656C">
        <w:rPr>
          <w:rFonts w:eastAsia="Times New Roman"/>
          <w:b/>
          <w:bCs/>
          <w:sz w:val="24"/>
          <w:szCs w:val="24"/>
          <w:lang w:val="el-GR" w:eastAsia="el-GR"/>
        </w:rPr>
        <w:t xml:space="preserve">1. </w:t>
      </w:r>
      <w:proofErr w:type="spellStart"/>
      <w:r w:rsidRPr="00D8656C">
        <w:rPr>
          <w:rFonts w:eastAsia="Times New Roman"/>
          <w:b/>
          <w:bCs/>
          <w:sz w:val="24"/>
          <w:szCs w:val="24"/>
          <w:lang w:val="el-GR" w:eastAsia="el-GR"/>
        </w:rPr>
        <w:t>Importance</w:t>
      </w:r>
      <w:proofErr w:type="spellEnd"/>
      <w:r w:rsidRPr="00D8656C">
        <w:rPr>
          <w:rFonts w:eastAsia="Times New Roman"/>
          <w:b/>
          <w:bCs/>
          <w:sz w:val="24"/>
          <w:szCs w:val="24"/>
          <w:lang w:val="el-GR" w:eastAsia="el-GR"/>
        </w:rPr>
        <w:t xml:space="preserve"> of </w:t>
      </w:r>
      <w:proofErr w:type="spellStart"/>
      <w:r w:rsidRPr="00D8656C">
        <w:rPr>
          <w:rFonts w:eastAsia="Times New Roman"/>
          <w:b/>
          <w:bCs/>
          <w:sz w:val="24"/>
          <w:szCs w:val="24"/>
          <w:lang w:val="el-GR" w:eastAsia="el-GR"/>
        </w:rPr>
        <w:t>Conservation</w:t>
      </w:r>
      <w:proofErr w:type="spellEnd"/>
    </w:p>
    <w:p w14:paraId="589329F6" w14:textId="77777777" w:rsidR="00D8656C" w:rsidRPr="00D8656C" w:rsidRDefault="00D8656C" w:rsidP="00D8656C">
      <w:pPr>
        <w:widowControl/>
        <w:autoSpaceDE/>
        <w:autoSpaceDN/>
        <w:spacing w:before="100" w:beforeAutospacing="1" w:after="100" w:afterAutospacing="1"/>
        <w:rPr>
          <w:rFonts w:eastAsia="Times New Roman"/>
          <w:sz w:val="24"/>
          <w:szCs w:val="24"/>
          <w:lang w:val="en-US" w:eastAsia="el-GR"/>
        </w:rPr>
      </w:pPr>
      <w:r w:rsidRPr="00D8656C">
        <w:rPr>
          <w:rFonts w:eastAsia="Times New Roman"/>
          <w:sz w:val="24"/>
          <w:szCs w:val="24"/>
          <w:lang w:val="en-US" w:eastAsia="el-GR"/>
        </w:rPr>
        <w:t>Freshwater production consumes significant energy and time. Reducing unnecessary use directly decreases fuel consumption and operational costs. Conservation also minimizes wastewater generation, easing the load on treatment systems. Every crew member plays a role in sustaining shipboard water efficiency.</w:t>
      </w:r>
    </w:p>
    <w:p w14:paraId="20BDB17D" w14:textId="7CEE33D3" w:rsidR="00D8656C" w:rsidRPr="00D8656C" w:rsidRDefault="00D8656C" w:rsidP="00D8656C">
      <w:pPr>
        <w:widowControl/>
        <w:autoSpaceDE/>
        <w:autoSpaceDN/>
        <w:spacing w:before="100" w:beforeAutospacing="1" w:after="100" w:afterAutospacing="1"/>
        <w:outlineLvl w:val="3"/>
        <w:rPr>
          <w:rFonts w:eastAsia="Times New Roman"/>
          <w:b/>
          <w:bCs/>
          <w:sz w:val="24"/>
          <w:szCs w:val="24"/>
          <w:lang w:val="el-GR" w:eastAsia="el-GR"/>
        </w:rPr>
      </w:pPr>
      <w:r>
        <w:rPr>
          <w:rFonts w:eastAsia="Times New Roman"/>
          <w:b/>
          <w:bCs/>
          <w:sz w:val="24"/>
          <w:szCs w:val="24"/>
          <w:lang w:val="en-US" w:eastAsia="el-GR"/>
        </w:rPr>
        <w:t>2</w:t>
      </w:r>
      <w:r w:rsidRPr="00D8656C">
        <w:rPr>
          <w:rFonts w:eastAsia="Times New Roman"/>
          <w:b/>
          <w:bCs/>
          <w:sz w:val="24"/>
          <w:szCs w:val="24"/>
          <w:lang w:val="el-GR" w:eastAsia="el-GR"/>
        </w:rPr>
        <w:t xml:space="preserve">. </w:t>
      </w:r>
      <w:proofErr w:type="spellStart"/>
      <w:r w:rsidRPr="00D8656C">
        <w:rPr>
          <w:rFonts w:eastAsia="Times New Roman"/>
          <w:b/>
          <w:bCs/>
          <w:sz w:val="24"/>
          <w:szCs w:val="24"/>
          <w:lang w:val="el-GR" w:eastAsia="el-GR"/>
        </w:rPr>
        <w:t>Behavioral</w:t>
      </w:r>
      <w:proofErr w:type="spellEnd"/>
      <w:r w:rsidRPr="00D8656C">
        <w:rPr>
          <w:rFonts w:eastAsia="Times New Roman"/>
          <w:b/>
          <w:bCs/>
          <w:sz w:val="24"/>
          <w:szCs w:val="24"/>
          <w:lang w:val="el-GR" w:eastAsia="el-GR"/>
        </w:rPr>
        <w:t xml:space="preserve"> </w:t>
      </w:r>
      <w:proofErr w:type="spellStart"/>
      <w:r w:rsidRPr="00D8656C">
        <w:rPr>
          <w:rFonts w:eastAsia="Times New Roman"/>
          <w:b/>
          <w:bCs/>
          <w:sz w:val="24"/>
          <w:szCs w:val="24"/>
          <w:lang w:val="el-GR" w:eastAsia="el-GR"/>
        </w:rPr>
        <w:t>Approaches</w:t>
      </w:r>
      <w:proofErr w:type="spellEnd"/>
    </w:p>
    <w:p w14:paraId="284ECA33" w14:textId="77777777" w:rsidR="00D8656C" w:rsidRPr="00D8656C" w:rsidRDefault="00D8656C" w:rsidP="00D8656C">
      <w:pPr>
        <w:widowControl/>
        <w:autoSpaceDE/>
        <w:autoSpaceDN/>
        <w:spacing w:before="100" w:beforeAutospacing="1" w:after="100" w:afterAutospacing="1"/>
        <w:rPr>
          <w:rFonts w:eastAsia="Times New Roman"/>
          <w:sz w:val="24"/>
          <w:szCs w:val="24"/>
          <w:lang w:val="en-US" w:eastAsia="el-GR"/>
        </w:rPr>
      </w:pPr>
      <w:r w:rsidRPr="00D8656C">
        <w:rPr>
          <w:rFonts w:eastAsia="Times New Roman"/>
          <w:sz w:val="24"/>
          <w:szCs w:val="24"/>
          <w:lang w:val="en-US" w:eastAsia="el-GR"/>
        </w:rPr>
        <w:t>Crew awareness campaigns and training sessions emphasize simple habits like shorter showers, shutting taps, and using full laundry loads. Signs placed near sinks and showers remind crew to conserve. Incentive programs for efficient departments can create a culture of accountability and participation across the vessel.</w:t>
      </w:r>
    </w:p>
    <w:p w14:paraId="71AFCC6F" w14:textId="77777777" w:rsidR="00D8656C" w:rsidRPr="00D8656C" w:rsidRDefault="00D8656C" w:rsidP="00D8656C">
      <w:pPr>
        <w:widowControl/>
        <w:autoSpaceDE/>
        <w:autoSpaceDN/>
        <w:spacing w:before="100" w:beforeAutospacing="1" w:after="100" w:afterAutospacing="1"/>
        <w:outlineLvl w:val="3"/>
        <w:rPr>
          <w:rFonts w:eastAsia="Times New Roman"/>
          <w:b/>
          <w:bCs/>
          <w:sz w:val="24"/>
          <w:szCs w:val="24"/>
          <w:lang w:val="el-GR" w:eastAsia="el-GR"/>
        </w:rPr>
      </w:pPr>
      <w:r w:rsidRPr="00D8656C">
        <w:rPr>
          <w:rFonts w:eastAsia="Times New Roman"/>
          <w:b/>
          <w:bCs/>
          <w:sz w:val="24"/>
          <w:szCs w:val="24"/>
          <w:lang w:val="el-GR" w:eastAsia="el-GR"/>
        </w:rPr>
        <w:t xml:space="preserve">3. </w:t>
      </w:r>
      <w:proofErr w:type="spellStart"/>
      <w:r w:rsidRPr="00D8656C">
        <w:rPr>
          <w:rFonts w:eastAsia="Times New Roman"/>
          <w:b/>
          <w:bCs/>
          <w:sz w:val="24"/>
          <w:szCs w:val="24"/>
          <w:lang w:val="el-GR" w:eastAsia="el-GR"/>
        </w:rPr>
        <w:t>Technological</w:t>
      </w:r>
      <w:proofErr w:type="spellEnd"/>
      <w:r w:rsidRPr="00D8656C">
        <w:rPr>
          <w:rFonts w:eastAsia="Times New Roman"/>
          <w:b/>
          <w:bCs/>
          <w:sz w:val="24"/>
          <w:szCs w:val="24"/>
          <w:lang w:val="el-GR" w:eastAsia="el-GR"/>
        </w:rPr>
        <w:t xml:space="preserve"> </w:t>
      </w:r>
      <w:proofErr w:type="spellStart"/>
      <w:r w:rsidRPr="00D8656C">
        <w:rPr>
          <w:rFonts w:eastAsia="Times New Roman"/>
          <w:b/>
          <w:bCs/>
          <w:sz w:val="24"/>
          <w:szCs w:val="24"/>
          <w:lang w:val="el-GR" w:eastAsia="el-GR"/>
        </w:rPr>
        <w:t>Measures</w:t>
      </w:r>
      <w:proofErr w:type="spellEnd"/>
    </w:p>
    <w:p w14:paraId="0042AA3A" w14:textId="77777777" w:rsidR="00D8656C" w:rsidRPr="00D8656C" w:rsidRDefault="00D8656C" w:rsidP="00D8656C">
      <w:pPr>
        <w:widowControl/>
        <w:autoSpaceDE/>
        <w:autoSpaceDN/>
        <w:spacing w:before="100" w:beforeAutospacing="1" w:after="100" w:afterAutospacing="1"/>
        <w:rPr>
          <w:rFonts w:eastAsia="Times New Roman"/>
          <w:sz w:val="24"/>
          <w:szCs w:val="24"/>
          <w:lang w:val="en-US" w:eastAsia="el-GR"/>
        </w:rPr>
      </w:pPr>
      <w:r w:rsidRPr="00D8656C">
        <w:rPr>
          <w:rFonts w:eastAsia="Times New Roman"/>
          <w:sz w:val="24"/>
          <w:szCs w:val="24"/>
          <w:lang w:val="en-US" w:eastAsia="el-GR"/>
        </w:rPr>
        <w:t>Modern ships use low-flow fixtures, aerators, and vacuum toilets to reduce consumption. Real-time monitoring systems track water flow and detect leaks. Recycled gray water can serve non-potable purposes such as deck washing. Integrating these technologies with automation systems allows precise control and reporting.</w:t>
      </w:r>
    </w:p>
    <w:p w14:paraId="188915C4" w14:textId="77777777" w:rsidR="00D8656C" w:rsidRPr="00D8656C" w:rsidRDefault="00D8656C" w:rsidP="00D8656C">
      <w:pPr>
        <w:widowControl/>
        <w:autoSpaceDE/>
        <w:autoSpaceDN/>
        <w:spacing w:before="100" w:beforeAutospacing="1" w:after="100" w:afterAutospacing="1"/>
        <w:outlineLvl w:val="3"/>
        <w:rPr>
          <w:rFonts w:eastAsia="Times New Roman"/>
          <w:b/>
          <w:bCs/>
          <w:sz w:val="24"/>
          <w:szCs w:val="24"/>
          <w:lang w:val="el-GR" w:eastAsia="el-GR"/>
        </w:rPr>
      </w:pPr>
      <w:r w:rsidRPr="00D8656C">
        <w:rPr>
          <w:rFonts w:eastAsia="Times New Roman"/>
          <w:b/>
          <w:bCs/>
          <w:sz w:val="24"/>
          <w:szCs w:val="24"/>
          <w:lang w:val="el-GR" w:eastAsia="el-GR"/>
        </w:rPr>
        <w:t xml:space="preserve">4. </w:t>
      </w:r>
      <w:proofErr w:type="spellStart"/>
      <w:r w:rsidRPr="00D8656C">
        <w:rPr>
          <w:rFonts w:eastAsia="Times New Roman"/>
          <w:b/>
          <w:bCs/>
          <w:sz w:val="24"/>
          <w:szCs w:val="24"/>
          <w:lang w:val="el-GR" w:eastAsia="el-GR"/>
        </w:rPr>
        <w:t>Operational</w:t>
      </w:r>
      <w:proofErr w:type="spellEnd"/>
      <w:r w:rsidRPr="00D8656C">
        <w:rPr>
          <w:rFonts w:eastAsia="Times New Roman"/>
          <w:b/>
          <w:bCs/>
          <w:sz w:val="24"/>
          <w:szCs w:val="24"/>
          <w:lang w:val="el-GR" w:eastAsia="el-GR"/>
        </w:rPr>
        <w:t xml:space="preserve"> </w:t>
      </w:r>
      <w:proofErr w:type="spellStart"/>
      <w:r w:rsidRPr="00D8656C">
        <w:rPr>
          <w:rFonts w:eastAsia="Times New Roman"/>
          <w:b/>
          <w:bCs/>
          <w:sz w:val="24"/>
          <w:szCs w:val="24"/>
          <w:lang w:val="el-GR" w:eastAsia="el-GR"/>
        </w:rPr>
        <w:t>Efficiency</w:t>
      </w:r>
      <w:proofErr w:type="spellEnd"/>
    </w:p>
    <w:p w14:paraId="5E14B780" w14:textId="77777777" w:rsidR="00D8656C" w:rsidRPr="00D8656C" w:rsidRDefault="00D8656C" w:rsidP="00D8656C">
      <w:pPr>
        <w:widowControl/>
        <w:autoSpaceDE/>
        <w:autoSpaceDN/>
        <w:spacing w:before="100" w:beforeAutospacing="1" w:after="100" w:afterAutospacing="1"/>
        <w:rPr>
          <w:rFonts w:eastAsia="Times New Roman"/>
          <w:sz w:val="24"/>
          <w:szCs w:val="24"/>
          <w:lang w:val="el-GR" w:eastAsia="el-GR"/>
        </w:rPr>
      </w:pPr>
      <w:r w:rsidRPr="00D8656C">
        <w:rPr>
          <w:rFonts w:eastAsia="Times New Roman"/>
          <w:sz w:val="24"/>
          <w:szCs w:val="24"/>
          <w:lang w:val="en-US" w:eastAsia="el-GR"/>
        </w:rPr>
        <w:t xml:space="preserve">Routine inspection of tanks, valves, and pipelines ensures no water loss. Adjusting </w:t>
      </w:r>
      <w:proofErr w:type="spellStart"/>
      <w:r w:rsidRPr="00D8656C">
        <w:rPr>
          <w:rFonts w:eastAsia="Times New Roman"/>
          <w:sz w:val="24"/>
          <w:szCs w:val="24"/>
          <w:lang w:val="en-US" w:eastAsia="el-GR"/>
        </w:rPr>
        <w:t>watermaker</w:t>
      </w:r>
      <w:proofErr w:type="spellEnd"/>
      <w:r w:rsidRPr="00D8656C">
        <w:rPr>
          <w:rFonts w:eastAsia="Times New Roman"/>
          <w:sz w:val="24"/>
          <w:szCs w:val="24"/>
          <w:lang w:val="en-US" w:eastAsia="el-GR"/>
        </w:rPr>
        <w:t xml:space="preserve"> production to match demand avoids wasteful overproduction. Proper maintenance of cleaning and laundry systems prevents excess consumption. </w:t>
      </w:r>
      <w:proofErr w:type="spellStart"/>
      <w:r w:rsidRPr="00D8656C">
        <w:rPr>
          <w:rFonts w:eastAsia="Times New Roman"/>
          <w:sz w:val="24"/>
          <w:szCs w:val="24"/>
          <w:lang w:val="el-GR" w:eastAsia="el-GR"/>
        </w:rPr>
        <w:t>Periodic</w:t>
      </w:r>
      <w:proofErr w:type="spellEnd"/>
      <w:r w:rsidRPr="00D8656C">
        <w:rPr>
          <w:rFonts w:eastAsia="Times New Roman"/>
          <w:sz w:val="24"/>
          <w:szCs w:val="24"/>
          <w:lang w:val="el-GR" w:eastAsia="el-GR"/>
        </w:rPr>
        <w:t xml:space="preserve"> </w:t>
      </w:r>
      <w:proofErr w:type="spellStart"/>
      <w:r w:rsidRPr="00D8656C">
        <w:rPr>
          <w:rFonts w:eastAsia="Times New Roman"/>
          <w:sz w:val="24"/>
          <w:szCs w:val="24"/>
          <w:lang w:val="el-GR" w:eastAsia="el-GR"/>
        </w:rPr>
        <w:t>reviews</w:t>
      </w:r>
      <w:proofErr w:type="spellEnd"/>
      <w:r w:rsidRPr="00D8656C">
        <w:rPr>
          <w:rFonts w:eastAsia="Times New Roman"/>
          <w:sz w:val="24"/>
          <w:szCs w:val="24"/>
          <w:lang w:val="el-GR" w:eastAsia="el-GR"/>
        </w:rPr>
        <w:t xml:space="preserve"> of </w:t>
      </w:r>
      <w:proofErr w:type="spellStart"/>
      <w:r w:rsidRPr="00D8656C">
        <w:rPr>
          <w:rFonts w:eastAsia="Times New Roman"/>
          <w:sz w:val="24"/>
          <w:szCs w:val="24"/>
          <w:lang w:val="el-GR" w:eastAsia="el-GR"/>
        </w:rPr>
        <w:t>daily</w:t>
      </w:r>
      <w:proofErr w:type="spellEnd"/>
      <w:r w:rsidRPr="00D8656C">
        <w:rPr>
          <w:rFonts w:eastAsia="Times New Roman"/>
          <w:sz w:val="24"/>
          <w:szCs w:val="24"/>
          <w:lang w:val="el-GR" w:eastAsia="el-GR"/>
        </w:rPr>
        <w:t xml:space="preserve"> </w:t>
      </w:r>
      <w:proofErr w:type="spellStart"/>
      <w:r w:rsidRPr="00D8656C">
        <w:rPr>
          <w:rFonts w:eastAsia="Times New Roman"/>
          <w:sz w:val="24"/>
          <w:szCs w:val="24"/>
          <w:lang w:val="el-GR" w:eastAsia="el-GR"/>
        </w:rPr>
        <w:t>logs</w:t>
      </w:r>
      <w:proofErr w:type="spellEnd"/>
      <w:r w:rsidRPr="00D8656C">
        <w:rPr>
          <w:rFonts w:eastAsia="Times New Roman"/>
          <w:sz w:val="24"/>
          <w:szCs w:val="24"/>
          <w:lang w:val="el-GR" w:eastAsia="el-GR"/>
        </w:rPr>
        <w:t xml:space="preserve"> </w:t>
      </w:r>
      <w:proofErr w:type="spellStart"/>
      <w:r w:rsidRPr="00D8656C">
        <w:rPr>
          <w:rFonts w:eastAsia="Times New Roman"/>
          <w:sz w:val="24"/>
          <w:szCs w:val="24"/>
          <w:lang w:val="el-GR" w:eastAsia="el-GR"/>
        </w:rPr>
        <w:t>identify</w:t>
      </w:r>
      <w:proofErr w:type="spellEnd"/>
      <w:r w:rsidRPr="00D8656C">
        <w:rPr>
          <w:rFonts w:eastAsia="Times New Roman"/>
          <w:sz w:val="24"/>
          <w:szCs w:val="24"/>
          <w:lang w:val="el-GR" w:eastAsia="el-GR"/>
        </w:rPr>
        <w:t xml:space="preserve"> </w:t>
      </w:r>
      <w:proofErr w:type="spellStart"/>
      <w:r w:rsidRPr="00D8656C">
        <w:rPr>
          <w:rFonts w:eastAsia="Times New Roman"/>
          <w:sz w:val="24"/>
          <w:szCs w:val="24"/>
          <w:lang w:val="el-GR" w:eastAsia="el-GR"/>
        </w:rPr>
        <w:t>trends</w:t>
      </w:r>
      <w:proofErr w:type="spellEnd"/>
      <w:r w:rsidRPr="00D8656C">
        <w:rPr>
          <w:rFonts w:eastAsia="Times New Roman"/>
          <w:sz w:val="24"/>
          <w:szCs w:val="24"/>
          <w:lang w:val="el-GR" w:eastAsia="el-GR"/>
        </w:rPr>
        <w:t xml:space="preserve"> for </w:t>
      </w:r>
      <w:proofErr w:type="spellStart"/>
      <w:r w:rsidRPr="00D8656C">
        <w:rPr>
          <w:rFonts w:eastAsia="Times New Roman"/>
          <w:sz w:val="24"/>
          <w:szCs w:val="24"/>
          <w:lang w:val="el-GR" w:eastAsia="el-GR"/>
        </w:rPr>
        <w:t>improvement</w:t>
      </w:r>
      <w:proofErr w:type="spellEnd"/>
      <w:r w:rsidRPr="00D8656C">
        <w:rPr>
          <w:rFonts w:eastAsia="Times New Roman"/>
          <w:sz w:val="24"/>
          <w:szCs w:val="24"/>
          <w:lang w:val="el-GR" w:eastAsia="el-GR"/>
        </w:rPr>
        <w:t>.</w:t>
      </w:r>
    </w:p>
    <w:p w14:paraId="5BD093A7" w14:textId="77777777" w:rsidR="00D8656C" w:rsidRPr="00D8656C" w:rsidRDefault="00D8656C" w:rsidP="005B1B8F">
      <w:pPr>
        <w:widowControl/>
        <w:autoSpaceDE/>
        <w:autoSpaceDN/>
        <w:spacing w:before="100" w:beforeAutospacing="1" w:after="100" w:afterAutospacing="1"/>
        <w:outlineLvl w:val="3"/>
        <w:rPr>
          <w:rFonts w:eastAsia="Times New Roman"/>
          <w:b/>
          <w:bCs/>
          <w:sz w:val="24"/>
          <w:szCs w:val="24"/>
          <w:lang w:val="el-GR" w:eastAsia="el-GR"/>
        </w:rPr>
      </w:pPr>
      <w:r w:rsidRPr="00D8656C">
        <w:rPr>
          <w:rFonts w:eastAsia="Times New Roman"/>
          <w:b/>
          <w:bCs/>
          <w:sz w:val="24"/>
          <w:szCs w:val="24"/>
          <w:lang w:val="el-GR" w:eastAsia="el-GR"/>
        </w:rPr>
        <w:t xml:space="preserve">5. </w:t>
      </w:r>
      <w:proofErr w:type="spellStart"/>
      <w:r w:rsidRPr="00D8656C">
        <w:rPr>
          <w:rFonts w:eastAsia="Times New Roman"/>
          <w:b/>
          <w:bCs/>
          <w:sz w:val="24"/>
          <w:szCs w:val="24"/>
          <w:lang w:val="el-GR" w:eastAsia="el-GR"/>
        </w:rPr>
        <w:t>Environmental</w:t>
      </w:r>
      <w:proofErr w:type="spellEnd"/>
      <w:r w:rsidRPr="00D8656C">
        <w:rPr>
          <w:rFonts w:eastAsia="Times New Roman"/>
          <w:b/>
          <w:bCs/>
          <w:sz w:val="24"/>
          <w:szCs w:val="24"/>
          <w:lang w:val="el-GR" w:eastAsia="el-GR"/>
        </w:rPr>
        <w:t xml:space="preserve"> and Economic </w:t>
      </w:r>
      <w:proofErr w:type="spellStart"/>
      <w:r w:rsidRPr="00D8656C">
        <w:rPr>
          <w:rFonts w:eastAsia="Times New Roman"/>
          <w:b/>
          <w:bCs/>
          <w:sz w:val="24"/>
          <w:szCs w:val="24"/>
          <w:lang w:val="el-GR" w:eastAsia="el-GR"/>
        </w:rPr>
        <w:t>Benefits</w:t>
      </w:r>
      <w:proofErr w:type="spellEnd"/>
    </w:p>
    <w:p w14:paraId="6BBD5E22" w14:textId="77777777" w:rsidR="00D8656C" w:rsidRPr="00D8656C" w:rsidRDefault="00D8656C" w:rsidP="00D8656C">
      <w:pPr>
        <w:widowControl/>
        <w:autoSpaceDE/>
        <w:autoSpaceDN/>
        <w:spacing w:before="100" w:beforeAutospacing="1" w:after="100" w:afterAutospacing="1"/>
        <w:rPr>
          <w:rFonts w:eastAsia="Times New Roman"/>
          <w:sz w:val="24"/>
          <w:szCs w:val="24"/>
          <w:lang w:val="en-US" w:eastAsia="el-GR"/>
        </w:rPr>
      </w:pPr>
      <w:r w:rsidRPr="00D8656C">
        <w:rPr>
          <w:rFonts w:eastAsia="Times New Roman"/>
          <w:sz w:val="24"/>
          <w:szCs w:val="24"/>
          <w:lang w:val="en-US" w:eastAsia="el-GR"/>
        </w:rPr>
        <w:t>Efficient water use supports MARPOL objectives by reducing discharge volumes. Lower energy demand decreases CO₂ emissions and fuel costs. Demonstrating good environmental performance improves a company’s reputation and may qualify for green shipping certifications. Sustainable water management is both a legal and financial advantage.</w:t>
      </w:r>
    </w:p>
    <w:p w14:paraId="5AD130D7" w14:textId="77777777" w:rsidR="00D8656C" w:rsidRPr="00D8656C" w:rsidRDefault="00D8656C" w:rsidP="005B1B8F">
      <w:pPr>
        <w:widowControl/>
        <w:autoSpaceDE/>
        <w:autoSpaceDN/>
        <w:spacing w:before="100" w:beforeAutospacing="1" w:after="100" w:afterAutospacing="1"/>
        <w:outlineLvl w:val="3"/>
        <w:rPr>
          <w:rFonts w:eastAsia="Times New Roman"/>
          <w:b/>
          <w:bCs/>
          <w:sz w:val="24"/>
          <w:szCs w:val="24"/>
          <w:lang w:val="el-GR" w:eastAsia="el-GR"/>
        </w:rPr>
      </w:pPr>
      <w:r w:rsidRPr="00D8656C">
        <w:rPr>
          <w:rFonts w:eastAsia="Times New Roman"/>
          <w:b/>
          <w:bCs/>
          <w:sz w:val="24"/>
          <w:szCs w:val="24"/>
          <w:lang w:val="el-GR" w:eastAsia="el-GR"/>
        </w:rPr>
        <w:t xml:space="preserve">6. </w:t>
      </w:r>
      <w:proofErr w:type="spellStart"/>
      <w:r w:rsidRPr="00D8656C">
        <w:rPr>
          <w:rFonts w:eastAsia="Times New Roman"/>
          <w:b/>
          <w:bCs/>
          <w:sz w:val="24"/>
          <w:szCs w:val="24"/>
          <w:lang w:val="el-GR" w:eastAsia="el-GR"/>
        </w:rPr>
        <w:t>Continuous</w:t>
      </w:r>
      <w:proofErr w:type="spellEnd"/>
      <w:r w:rsidRPr="00D8656C">
        <w:rPr>
          <w:rFonts w:eastAsia="Times New Roman"/>
          <w:b/>
          <w:bCs/>
          <w:sz w:val="24"/>
          <w:szCs w:val="24"/>
          <w:lang w:val="el-GR" w:eastAsia="el-GR"/>
        </w:rPr>
        <w:t xml:space="preserve"> </w:t>
      </w:r>
      <w:proofErr w:type="spellStart"/>
      <w:r w:rsidRPr="00D8656C">
        <w:rPr>
          <w:rFonts w:eastAsia="Times New Roman"/>
          <w:b/>
          <w:bCs/>
          <w:sz w:val="24"/>
          <w:szCs w:val="24"/>
          <w:lang w:val="el-GR" w:eastAsia="el-GR"/>
        </w:rPr>
        <w:t>Improvement</w:t>
      </w:r>
      <w:proofErr w:type="spellEnd"/>
      <w:r w:rsidRPr="00D8656C">
        <w:rPr>
          <w:rFonts w:eastAsia="Times New Roman"/>
          <w:b/>
          <w:bCs/>
          <w:sz w:val="24"/>
          <w:szCs w:val="24"/>
          <w:lang w:val="el-GR" w:eastAsia="el-GR"/>
        </w:rPr>
        <w:t xml:space="preserve"> and </w:t>
      </w:r>
      <w:proofErr w:type="spellStart"/>
      <w:r w:rsidRPr="00D8656C">
        <w:rPr>
          <w:rFonts w:eastAsia="Times New Roman"/>
          <w:b/>
          <w:bCs/>
          <w:sz w:val="24"/>
          <w:szCs w:val="24"/>
          <w:lang w:val="el-GR" w:eastAsia="el-GR"/>
        </w:rPr>
        <w:t>Future</w:t>
      </w:r>
      <w:proofErr w:type="spellEnd"/>
      <w:r w:rsidRPr="00D8656C">
        <w:rPr>
          <w:rFonts w:eastAsia="Times New Roman"/>
          <w:b/>
          <w:bCs/>
          <w:sz w:val="24"/>
          <w:szCs w:val="24"/>
          <w:lang w:val="el-GR" w:eastAsia="el-GR"/>
        </w:rPr>
        <w:t xml:space="preserve"> Outlook</w:t>
      </w:r>
    </w:p>
    <w:p w14:paraId="264B96ED" w14:textId="77777777" w:rsidR="00D8656C" w:rsidRPr="00D8656C" w:rsidRDefault="00D8656C" w:rsidP="00D8656C">
      <w:pPr>
        <w:widowControl/>
        <w:autoSpaceDE/>
        <w:autoSpaceDN/>
        <w:spacing w:before="100" w:beforeAutospacing="1" w:after="100" w:afterAutospacing="1"/>
        <w:rPr>
          <w:rFonts w:eastAsia="Times New Roman"/>
          <w:sz w:val="24"/>
          <w:szCs w:val="24"/>
          <w:lang w:val="en-US" w:eastAsia="el-GR"/>
        </w:rPr>
      </w:pPr>
      <w:r w:rsidRPr="00D8656C">
        <w:rPr>
          <w:rFonts w:eastAsia="Times New Roman"/>
          <w:sz w:val="24"/>
          <w:szCs w:val="24"/>
          <w:lang w:val="en-US" w:eastAsia="el-GR"/>
        </w:rPr>
        <w:t xml:space="preserve">Continuous improvement relies on crew engagement, innovation, and monitoring. Benchmarking consumption among fleet vessels helps identify best practices. Future ship designs will integrate </w:t>
      </w:r>
      <w:r w:rsidRPr="00D8656C">
        <w:rPr>
          <w:rFonts w:eastAsia="Times New Roman"/>
          <w:sz w:val="24"/>
          <w:szCs w:val="24"/>
          <w:lang w:val="en-US" w:eastAsia="el-GR"/>
        </w:rPr>
        <w:lastRenderedPageBreak/>
        <w:t>advanced condensation recovery and closed-loop recycling systems. The maritime industry’s goal is to achieve zero discharge and near-total water self-sufficiency.</w:t>
      </w:r>
    </w:p>
    <w:p w14:paraId="5A9CFB49" w14:textId="77777777" w:rsidR="00575DF2" w:rsidRPr="00D8656C" w:rsidRDefault="00575DF2" w:rsidP="00EE4E53">
      <w:pPr>
        <w:pStyle w:val="1"/>
        <w:numPr>
          <w:ilvl w:val="0"/>
          <w:numId w:val="0"/>
        </w:numPr>
        <w:jc w:val="left"/>
        <w:rPr>
          <w:rFonts w:asciiTheme="majorBidi" w:hAnsiTheme="majorBidi" w:cstheme="majorBidi"/>
          <w:lang w:val="en-US"/>
        </w:rPr>
      </w:pPr>
    </w:p>
    <w:p w14:paraId="029C859E" w14:textId="55C5F8C9" w:rsidR="00575DF2" w:rsidRDefault="00575DF2" w:rsidP="00EE4E53">
      <w:pPr>
        <w:pStyle w:val="1"/>
        <w:numPr>
          <w:ilvl w:val="0"/>
          <w:numId w:val="0"/>
        </w:numPr>
        <w:jc w:val="left"/>
        <w:rPr>
          <w:rFonts w:asciiTheme="majorBidi" w:hAnsiTheme="majorBidi" w:cstheme="majorBidi"/>
          <w:lang w:val="en-GB"/>
        </w:rPr>
      </w:pPr>
      <w:bookmarkStart w:id="10" w:name="_Toc213877413"/>
      <w:r w:rsidRPr="00575DF2">
        <w:rPr>
          <w:rFonts w:asciiTheme="majorBidi" w:hAnsiTheme="majorBidi" w:cstheme="majorBidi"/>
          <w:lang w:val="en-GB"/>
        </w:rPr>
        <w:t xml:space="preserve">PART </w:t>
      </w:r>
      <w:proofErr w:type="gramStart"/>
      <w:r w:rsidRPr="00575DF2">
        <w:rPr>
          <w:rFonts w:asciiTheme="majorBidi" w:hAnsiTheme="majorBidi" w:cstheme="majorBidi"/>
          <w:lang w:val="en-GB"/>
        </w:rPr>
        <w:t>F</w:t>
      </w:r>
      <w:r>
        <w:rPr>
          <w:rFonts w:asciiTheme="majorBidi" w:hAnsiTheme="majorBidi" w:cstheme="majorBidi"/>
          <w:lang w:val="en-GB"/>
        </w:rPr>
        <w:t xml:space="preserve">IVE </w:t>
      </w:r>
      <w:r w:rsidRPr="00575DF2">
        <w:rPr>
          <w:rFonts w:asciiTheme="majorBidi" w:hAnsiTheme="majorBidi" w:cstheme="majorBidi"/>
          <w:lang w:val="en-GB"/>
        </w:rPr>
        <w:t>:</w:t>
      </w:r>
      <w:proofErr w:type="gramEnd"/>
      <w:r w:rsidRPr="00575DF2">
        <w:rPr>
          <w:rFonts w:asciiTheme="majorBidi" w:hAnsiTheme="majorBidi" w:cstheme="majorBidi"/>
          <w:lang w:val="en-GB"/>
        </w:rPr>
        <w:t xml:space="preserve"> Course Refe</w:t>
      </w:r>
      <w:r>
        <w:rPr>
          <w:rFonts w:asciiTheme="majorBidi" w:hAnsiTheme="majorBidi" w:cstheme="majorBidi"/>
          <w:lang w:val="en-GB"/>
        </w:rPr>
        <w:t>rences</w:t>
      </w:r>
      <w:bookmarkEnd w:id="10"/>
    </w:p>
    <w:p w14:paraId="65C56456" w14:textId="258F07AC" w:rsidR="005B1B8F" w:rsidRPr="005B1B8F" w:rsidRDefault="005B1B8F" w:rsidP="005B1B8F">
      <w:pPr>
        <w:pStyle w:val="Web"/>
        <w:rPr>
          <w:lang w:val="en-US"/>
        </w:rPr>
      </w:pPr>
      <w:proofErr w:type="gramStart"/>
      <w:r>
        <w:rPr>
          <w:rFonts w:hAnsi="Symbol"/>
          <w:lang w:val="en-GB"/>
        </w:rPr>
        <w:t xml:space="preserve">1  </w:t>
      </w:r>
      <w:r>
        <w:rPr>
          <w:lang w:val="en-US"/>
        </w:rPr>
        <w:t>I</w:t>
      </w:r>
      <w:r>
        <w:t>nternational</w:t>
      </w:r>
      <w:proofErr w:type="gramEnd"/>
      <w:r>
        <w:t xml:space="preserve"> Maritime Organization (IMO), </w:t>
      </w:r>
      <w:r>
        <w:rPr>
          <w:rStyle w:val="ae"/>
        </w:rPr>
        <w:t>MARPOL Annex IV: Prevention of Pollution by Sewage from Ships</w:t>
      </w:r>
      <w:r>
        <w:t>, London.</w:t>
      </w:r>
    </w:p>
    <w:p w14:paraId="60A728FC" w14:textId="10F1C6AC" w:rsidR="005B1B8F" w:rsidRDefault="00CE1A54" w:rsidP="005B1B8F">
      <w:pPr>
        <w:pStyle w:val="Web"/>
      </w:pPr>
      <w:proofErr w:type="gramStart"/>
      <w:r>
        <w:rPr>
          <w:rFonts w:hAnsi="Symbol"/>
          <w:lang w:val="en-US"/>
        </w:rPr>
        <w:t xml:space="preserve">2  </w:t>
      </w:r>
      <w:r w:rsidR="005B1B8F">
        <w:t>World</w:t>
      </w:r>
      <w:proofErr w:type="gramEnd"/>
      <w:r w:rsidR="005B1B8F">
        <w:t xml:space="preserve"> Health Organization (WHO), </w:t>
      </w:r>
      <w:r w:rsidR="005B1B8F">
        <w:rPr>
          <w:rStyle w:val="ae"/>
        </w:rPr>
        <w:t>Guidelines for Drinking-Water Quality</w:t>
      </w:r>
      <w:r w:rsidR="005B1B8F">
        <w:t>, 4th Edition.</w:t>
      </w:r>
    </w:p>
    <w:p w14:paraId="07DC320D" w14:textId="4AA93B0D" w:rsidR="005B1B8F" w:rsidRDefault="00CE1A54" w:rsidP="005B1B8F">
      <w:pPr>
        <w:pStyle w:val="Web"/>
      </w:pPr>
      <w:proofErr w:type="gramStart"/>
      <w:r>
        <w:rPr>
          <w:rFonts w:hAnsi="Symbol"/>
          <w:lang w:val="en-US"/>
        </w:rPr>
        <w:t xml:space="preserve">3  </w:t>
      </w:r>
      <w:r w:rsidR="005B1B8F">
        <w:t>International</w:t>
      </w:r>
      <w:proofErr w:type="gramEnd"/>
      <w:r w:rsidR="005B1B8F">
        <w:t xml:space="preserve"> Labour Organization (ILO), </w:t>
      </w:r>
      <w:r w:rsidR="005B1B8F">
        <w:rPr>
          <w:rStyle w:val="ae"/>
        </w:rPr>
        <w:t xml:space="preserve">Maritime Labour Convention (MLC </w:t>
      </w:r>
      <w:proofErr w:type="gramStart"/>
      <w:r w:rsidR="005B1B8F">
        <w:rPr>
          <w:rStyle w:val="ae"/>
        </w:rPr>
        <w:t>2006)</w:t>
      </w:r>
      <w:r w:rsidR="005B1B8F">
        <w:t xml:space="preserve"> —</w:t>
      </w:r>
      <w:proofErr w:type="gramEnd"/>
      <w:r w:rsidR="005B1B8F">
        <w:t xml:space="preserve"> Water and Sanitation Provisions.</w:t>
      </w:r>
    </w:p>
    <w:p w14:paraId="2578E2C8" w14:textId="09A862FB" w:rsidR="005B1B8F" w:rsidRDefault="00CE1A54" w:rsidP="00CE1A54">
      <w:pPr>
        <w:pStyle w:val="Web"/>
      </w:pPr>
      <w:r>
        <w:rPr>
          <w:rFonts w:hAnsi="Symbol"/>
          <w:lang w:val="en-US"/>
        </w:rPr>
        <w:t xml:space="preserve">4. </w:t>
      </w:r>
      <w:r w:rsidR="005B1B8F">
        <w:t xml:space="preserve">International Association of Classification Societies (IACS), </w:t>
      </w:r>
      <w:r w:rsidR="005B1B8F">
        <w:rPr>
          <w:rStyle w:val="ae"/>
        </w:rPr>
        <w:t>Unified Requirements for Freshwater Systems</w:t>
      </w:r>
      <w:r w:rsidR="005B1B8F">
        <w:t>, 2023.</w:t>
      </w:r>
    </w:p>
    <w:p w14:paraId="29A0E621" w14:textId="30685CF2" w:rsidR="005B1B8F" w:rsidRDefault="00CE1A54" w:rsidP="005B1B8F">
      <w:pPr>
        <w:pStyle w:val="Web"/>
      </w:pPr>
      <w:r>
        <w:rPr>
          <w:rFonts w:hAnsi="Symbol"/>
          <w:lang w:val="en-US"/>
        </w:rPr>
        <w:t xml:space="preserve">5. </w:t>
      </w:r>
      <w:r w:rsidR="005B1B8F">
        <w:t xml:space="preserve">United States Coast Guard (USCG), </w:t>
      </w:r>
      <w:r w:rsidR="005B1B8F">
        <w:rPr>
          <w:rStyle w:val="ae"/>
        </w:rPr>
        <w:t>Marine Sanitation Device Regulations</w:t>
      </w:r>
      <w:r w:rsidR="005B1B8F">
        <w:t xml:space="preserve"> (33 CFR Part 159).</w:t>
      </w:r>
    </w:p>
    <w:p w14:paraId="1CA940CE" w14:textId="2EC289FB" w:rsidR="005B1B8F" w:rsidRDefault="00CE1A54" w:rsidP="005B1B8F">
      <w:pPr>
        <w:pStyle w:val="Web"/>
      </w:pPr>
      <w:r>
        <w:rPr>
          <w:rFonts w:hAnsi="Symbol"/>
          <w:lang w:val="en-US"/>
        </w:rPr>
        <w:t xml:space="preserve">6. </w:t>
      </w:r>
      <w:r w:rsidR="005B1B8F">
        <w:t xml:space="preserve">DNV, </w:t>
      </w:r>
      <w:r w:rsidR="005B1B8F">
        <w:rPr>
          <w:rStyle w:val="ae"/>
        </w:rPr>
        <w:t>Environmental Protection and Water Management for Ships</w:t>
      </w:r>
      <w:r w:rsidR="005B1B8F">
        <w:t>, Technical Guidelines, 2024.</w:t>
      </w:r>
    </w:p>
    <w:p w14:paraId="2427D6E2" w14:textId="21880C72" w:rsidR="005B1B8F" w:rsidRDefault="00CE1A54" w:rsidP="005B1B8F">
      <w:pPr>
        <w:pStyle w:val="Web"/>
      </w:pPr>
      <w:r>
        <w:rPr>
          <w:rFonts w:hAnsi="Symbol"/>
          <w:lang w:val="en-US"/>
        </w:rPr>
        <w:t>7</w:t>
      </w:r>
      <w:proofErr w:type="gramStart"/>
      <w:r>
        <w:rPr>
          <w:rFonts w:hAnsi="Symbol"/>
          <w:lang w:val="en-US"/>
        </w:rPr>
        <w:t xml:space="preserve">.  </w:t>
      </w:r>
      <w:r w:rsidR="005B1B8F">
        <w:t>Lloyd’s</w:t>
      </w:r>
      <w:proofErr w:type="gramEnd"/>
      <w:r w:rsidR="005B1B8F">
        <w:t xml:space="preserve"> Register, </w:t>
      </w:r>
      <w:r w:rsidR="005B1B8F">
        <w:rPr>
          <w:rStyle w:val="ae"/>
        </w:rPr>
        <w:t>Shipboard Water Treatment Systems: Design and Operation Manual</w:t>
      </w:r>
      <w:r w:rsidR="005B1B8F">
        <w:t>, 2023.</w:t>
      </w:r>
    </w:p>
    <w:p w14:paraId="276B70D9" w14:textId="49C4456E" w:rsidR="005B1B8F" w:rsidRDefault="00CE1A54" w:rsidP="005B1B8F">
      <w:pPr>
        <w:pStyle w:val="Web"/>
      </w:pPr>
      <w:r>
        <w:rPr>
          <w:rFonts w:hAnsi="Symbol"/>
          <w:lang w:val="en-US"/>
        </w:rPr>
        <w:t>8</w:t>
      </w:r>
      <w:proofErr w:type="gramStart"/>
      <w:r>
        <w:rPr>
          <w:rFonts w:hAnsi="Symbol"/>
          <w:lang w:val="en-US"/>
        </w:rPr>
        <w:t xml:space="preserve">.  </w:t>
      </w:r>
      <w:r w:rsidR="005B1B8F">
        <w:t>International</w:t>
      </w:r>
      <w:proofErr w:type="gramEnd"/>
      <w:r w:rsidR="005B1B8F">
        <w:t xml:space="preserve"> Chamber of Shipping (ICS), </w:t>
      </w:r>
      <w:r w:rsidR="005B1B8F">
        <w:rPr>
          <w:rStyle w:val="ae"/>
        </w:rPr>
        <w:t>Guide to Maritime Environmental Management</w:t>
      </w:r>
      <w:r w:rsidR="005B1B8F">
        <w:t>, 2022.</w:t>
      </w:r>
    </w:p>
    <w:p w14:paraId="58A2A061" w14:textId="77777777" w:rsidR="00D8656C" w:rsidRPr="005B1B8F" w:rsidRDefault="00D8656C" w:rsidP="00EE4E53">
      <w:pPr>
        <w:pStyle w:val="1"/>
        <w:numPr>
          <w:ilvl w:val="0"/>
          <w:numId w:val="0"/>
        </w:numPr>
        <w:jc w:val="left"/>
        <w:rPr>
          <w:rFonts w:asciiTheme="majorBidi" w:hAnsiTheme="majorBidi" w:cstheme="majorBidi"/>
          <w:lang w:val="bg-BG"/>
        </w:rPr>
      </w:pPr>
    </w:p>
    <w:p w14:paraId="6955E25A" w14:textId="77777777" w:rsidR="00175ABB" w:rsidRDefault="00175ABB" w:rsidP="00EE4E53">
      <w:pPr>
        <w:pStyle w:val="1"/>
        <w:numPr>
          <w:ilvl w:val="0"/>
          <w:numId w:val="0"/>
        </w:numPr>
        <w:jc w:val="left"/>
        <w:rPr>
          <w:rFonts w:asciiTheme="majorBidi" w:hAnsiTheme="majorBidi" w:cstheme="majorBidi"/>
          <w:lang w:val="en-GB"/>
        </w:rPr>
      </w:pPr>
    </w:p>
    <w:sectPr w:rsidR="00175ABB" w:rsidSect="00251236">
      <w:headerReference w:type="even" r:id="rId8"/>
      <w:headerReference w:type="default" r:id="rId9"/>
      <w:footerReference w:type="even" r:id="rId10"/>
      <w:footerReference w:type="default" r:id="rId11"/>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59DFF" w14:textId="77777777" w:rsidR="0059794C" w:rsidRPr="008044C6" w:rsidRDefault="0059794C" w:rsidP="000E602D">
      <w:r w:rsidRPr="008044C6">
        <w:separator/>
      </w:r>
    </w:p>
  </w:endnote>
  <w:endnote w:type="continuationSeparator" w:id="0">
    <w:p w14:paraId="5904FB34" w14:textId="77777777" w:rsidR="0059794C" w:rsidRPr="008044C6" w:rsidRDefault="0059794C" w:rsidP="000E602D">
      <w:r w:rsidRPr="008044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EFC19" w14:textId="77777777" w:rsidR="00EE40A2" w:rsidRDefault="00EE40A2" w:rsidP="00EE40A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B403" w14:textId="77777777" w:rsidR="00EE40A2" w:rsidRDefault="00EE40A2" w:rsidP="00EE40A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84943" w14:textId="77777777" w:rsidR="0059794C" w:rsidRPr="008044C6" w:rsidRDefault="0059794C" w:rsidP="000E602D">
      <w:r w:rsidRPr="008044C6">
        <w:separator/>
      </w:r>
    </w:p>
  </w:footnote>
  <w:footnote w:type="continuationSeparator" w:id="0">
    <w:p w14:paraId="7EABECF8" w14:textId="77777777" w:rsidR="0059794C" w:rsidRPr="008044C6" w:rsidRDefault="0059794C" w:rsidP="000E602D">
      <w:r w:rsidRPr="008044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E151C1" w:rsidRPr="008044C6" w:rsidRDefault="00E151C1" w:rsidP="004017FE">
    <w:pPr>
      <w:pStyle w:val="Figures"/>
      <w:rPr>
        <w:noProof w:val="0"/>
        <w:lang w:val="en-GB"/>
      </w:rPr>
    </w:pPr>
    <w:r w:rsidRPr="008044C6">
      <w:rPr>
        <w:lang w:val="en-GB" w:eastAsia="ru-RU"/>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E151C1" w:rsidRPr="008044C6" w:rsidRDefault="00E151C1" w:rsidP="004017FE">
    <w:pPr>
      <w:pStyle w:val="a5"/>
    </w:pPr>
    <w:r w:rsidRPr="008044C6">
      <w:rPr>
        <w:noProof/>
        <w:lang w:eastAsia="ru-RU"/>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080DC" w14:textId="3B5B380D" w:rsidR="00EE40A2" w:rsidRDefault="00EE40A2">
    <w:pPr>
      <w:pStyle w:val="a5"/>
    </w:pPr>
    <w:r>
      <w:rPr>
        <w:noProof/>
      </w:rPr>
      <w:drawing>
        <wp:inline distT="0" distB="0" distL="0" distR="0" wp14:anchorId="742579C4" wp14:editId="406877B9">
          <wp:extent cx="1584960" cy="323215"/>
          <wp:effectExtent l="0" t="0" r="0" b="635"/>
          <wp:docPr id="176714241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323215"/>
                  </a:xfrm>
                  <a:prstGeom prst="rect">
                    <a:avLst/>
                  </a:prstGeom>
                  <a:noFill/>
                </pic:spPr>
              </pic:pic>
            </a:graphicData>
          </a:graphic>
        </wp:inline>
      </w:drawing>
    </w:r>
    <w:r>
      <w:t xml:space="preserve">      </w:t>
    </w:r>
    <w:r>
      <w:rPr>
        <w:noProof/>
      </w:rPr>
      <w:drawing>
        <wp:inline distT="0" distB="0" distL="0" distR="0" wp14:anchorId="56A31190" wp14:editId="1D6AAD0A">
          <wp:extent cx="420370" cy="426720"/>
          <wp:effectExtent l="0" t="0" r="0" b="0"/>
          <wp:docPr id="171646464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0370" cy="426720"/>
                  </a:xfrm>
                  <a:prstGeom prst="rect">
                    <a:avLst/>
                  </a:prstGeom>
                  <a:noFill/>
                </pic:spPr>
              </pic:pic>
            </a:graphicData>
          </a:graphic>
        </wp:inline>
      </w:drawing>
    </w:r>
    <w:r>
      <w:t xml:space="preserve">       </w:t>
    </w:r>
    <w:r>
      <w:rPr>
        <w:noProof/>
      </w:rPr>
      <w:drawing>
        <wp:inline distT="0" distB="0" distL="0" distR="0" wp14:anchorId="11DEA263" wp14:editId="39526669">
          <wp:extent cx="384175" cy="359410"/>
          <wp:effectExtent l="0" t="0" r="0" b="2540"/>
          <wp:docPr id="141927785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4175" cy="359410"/>
                  </a:xfrm>
                  <a:prstGeom prst="rect">
                    <a:avLst/>
                  </a:prstGeom>
                  <a:noFill/>
                </pic:spPr>
              </pic:pic>
            </a:graphicData>
          </a:graphic>
        </wp:inline>
      </w:drawing>
    </w:r>
    <w:r>
      <w:t xml:space="preserve">       </w:t>
    </w:r>
    <w:r>
      <w:rPr>
        <w:noProof/>
      </w:rPr>
      <w:drawing>
        <wp:inline distT="0" distB="0" distL="0" distR="0" wp14:anchorId="3E425E5F" wp14:editId="0986D6E4">
          <wp:extent cx="487680" cy="335280"/>
          <wp:effectExtent l="0" t="0" r="7620" b="7620"/>
          <wp:docPr id="157589790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7680" cy="335280"/>
                  </a:xfrm>
                  <a:prstGeom prst="rect">
                    <a:avLst/>
                  </a:prstGeom>
                  <a:noFill/>
                </pic:spPr>
              </pic:pic>
            </a:graphicData>
          </a:graphic>
        </wp:inline>
      </w:drawing>
    </w:r>
    <w:r>
      <w:t xml:space="preserve">        </w:t>
    </w:r>
    <w:r>
      <w:rPr>
        <w:noProof/>
      </w:rPr>
      <w:drawing>
        <wp:inline distT="0" distB="0" distL="0" distR="0" wp14:anchorId="61390F8D" wp14:editId="21D812B1">
          <wp:extent cx="463550" cy="408305"/>
          <wp:effectExtent l="0" t="0" r="0" b="0"/>
          <wp:docPr id="548683396"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3550" cy="408305"/>
                  </a:xfrm>
                  <a:prstGeom prst="rect">
                    <a:avLst/>
                  </a:prstGeom>
                  <a:noFill/>
                </pic:spPr>
              </pic:pic>
            </a:graphicData>
          </a:graphic>
        </wp:inline>
      </w:drawing>
    </w:r>
    <w:r>
      <w:t xml:space="preserve">       </w:t>
    </w:r>
    <w:r>
      <w:rPr>
        <w:noProof/>
      </w:rPr>
      <w:drawing>
        <wp:inline distT="0" distB="0" distL="0" distR="0" wp14:anchorId="5DD1F7CC" wp14:editId="3D9C6298">
          <wp:extent cx="579120" cy="280670"/>
          <wp:effectExtent l="0" t="0" r="0" b="5080"/>
          <wp:docPr id="105874820"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120" cy="280670"/>
                  </a:xfrm>
                  <a:prstGeom prst="rect">
                    <a:avLst/>
                  </a:prstGeom>
                  <a:noFill/>
                </pic:spPr>
              </pic:pic>
            </a:graphicData>
          </a:graphic>
        </wp:inline>
      </w:drawing>
    </w:r>
    <w:r>
      <w:t xml:space="preserve">       </w:t>
    </w:r>
    <w:r>
      <w:rPr>
        <w:noProof/>
      </w:rPr>
      <w:drawing>
        <wp:inline distT="0" distB="0" distL="0" distR="0" wp14:anchorId="0C220291" wp14:editId="116A9797">
          <wp:extent cx="810895" cy="804545"/>
          <wp:effectExtent l="0" t="0" r="8255" b="0"/>
          <wp:docPr id="2056669003"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0895" cy="804545"/>
                  </a:xfrm>
                  <a:prstGeom prst="rect">
                    <a:avLst/>
                  </a:prstGeom>
                  <a:noFill/>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7B68"/>
    <w:multiLevelType w:val="hybridMultilevel"/>
    <w:tmpl w:val="4140852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3B72DE9"/>
    <w:multiLevelType w:val="hybridMultilevel"/>
    <w:tmpl w:val="F4145AB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156213"/>
    <w:multiLevelType w:val="hybridMultilevel"/>
    <w:tmpl w:val="4B14975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DBD469C"/>
    <w:multiLevelType w:val="hybridMultilevel"/>
    <w:tmpl w:val="740C5D7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27C57D4"/>
    <w:multiLevelType w:val="multilevel"/>
    <w:tmpl w:val="54524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D07475"/>
    <w:multiLevelType w:val="hybridMultilevel"/>
    <w:tmpl w:val="0816AD9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30A2267"/>
    <w:multiLevelType w:val="hybridMultilevel"/>
    <w:tmpl w:val="48E61D9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409613C"/>
    <w:multiLevelType w:val="multilevel"/>
    <w:tmpl w:val="5008CC8A"/>
    <w:lvl w:ilvl="0">
      <w:start w:val="1"/>
      <w:numFmt w:val="decimal"/>
      <w:pStyle w:val="1"/>
      <w:lvlText w:val="%1."/>
      <w:lvlJc w:val="left"/>
      <w:pPr>
        <w:ind w:left="7379" w:hanging="432"/>
      </w:pPr>
      <w:rPr>
        <w:rFonts w:hint="default"/>
        <w:sz w:val="48"/>
        <w:szCs w:val="48"/>
      </w:rPr>
    </w:lvl>
    <w:lvl w:ilvl="1">
      <w:start w:val="1"/>
      <w:numFmt w:val="decimal"/>
      <w:pStyle w:val="2"/>
      <w:lvlText w:val="%1.%2"/>
      <w:lvlJc w:val="left"/>
      <w:pPr>
        <w:ind w:left="1144" w:hanging="576"/>
      </w:pPr>
      <w:rPr>
        <w:rFonts w:hint="default"/>
      </w:rPr>
    </w:lvl>
    <w:lvl w:ilvl="2">
      <w:start w:val="1"/>
      <w:numFmt w:val="decimal"/>
      <w:pStyle w:val="3"/>
      <w:lvlText w:val="%1.%2.%3"/>
      <w:lvlJc w:val="left"/>
      <w:pPr>
        <w:ind w:left="5115"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8" w15:restartNumberingAfterBreak="0">
    <w:nsid w:val="1B124AAC"/>
    <w:multiLevelType w:val="hybridMultilevel"/>
    <w:tmpl w:val="4788AC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1F6C3234"/>
    <w:multiLevelType w:val="hybridMultilevel"/>
    <w:tmpl w:val="B286758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26166423"/>
    <w:multiLevelType w:val="hybridMultilevel"/>
    <w:tmpl w:val="1902A7E2"/>
    <w:lvl w:ilvl="0" w:tplc="1FC8C146">
      <w:start w:val="1"/>
      <w:numFmt w:val="decimal"/>
      <w:lvlText w:val="%1."/>
      <w:lvlJc w:val="left"/>
      <w:pPr>
        <w:ind w:left="1080" w:hanging="360"/>
      </w:pPr>
      <w:rPr>
        <w:b w:val="0"/>
        <w:bCs w:val="0"/>
        <w:color w:val="auto"/>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86C6E5C"/>
    <w:multiLevelType w:val="hybridMultilevel"/>
    <w:tmpl w:val="BE4E2DD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A9E23DF"/>
    <w:multiLevelType w:val="hybridMultilevel"/>
    <w:tmpl w:val="7A0234E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B5F262E"/>
    <w:multiLevelType w:val="hybridMultilevel"/>
    <w:tmpl w:val="4AD6749E"/>
    <w:lvl w:ilvl="0" w:tplc="4106EE68">
      <w:start w:val="1"/>
      <w:numFmt w:val="decimal"/>
      <w:pStyle w:val="Questions"/>
      <w:lvlText w:val="Q%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C467C2"/>
    <w:multiLevelType w:val="hybridMultilevel"/>
    <w:tmpl w:val="280810DC"/>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5582D34"/>
    <w:multiLevelType w:val="hybridMultilevel"/>
    <w:tmpl w:val="4954A82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36760C36"/>
    <w:multiLevelType w:val="multilevel"/>
    <w:tmpl w:val="44F866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C262EAC"/>
    <w:multiLevelType w:val="hybridMultilevel"/>
    <w:tmpl w:val="98E2BA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3D2B5319"/>
    <w:multiLevelType w:val="hybridMultilevel"/>
    <w:tmpl w:val="3CE8DE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48436C7B"/>
    <w:multiLevelType w:val="hybridMultilevel"/>
    <w:tmpl w:val="5D60C73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4A3E7D7A"/>
    <w:multiLevelType w:val="multilevel"/>
    <w:tmpl w:val="046E5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D30750"/>
    <w:multiLevelType w:val="hybridMultilevel"/>
    <w:tmpl w:val="1E9CC27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5848103D"/>
    <w:multiLevelType w:val="hybridMultilevel"/>
    <w:tmpl w:val="FF4CB0DE"/>
    <w:lvl w:ilvl="0" w:tplc="0F50F18A">
      <w:start w:val="4"/>
      <w:numFmt w:val="decimal"/>
      <w:lvlText w:val="%1"/>
      <w:lvlJc w:val="left"/>
      <w:pPr>
        <w:ind w:left="720" w:hanging="360"/>
      </w:pPr>
      <w:rPr>
        <w:rFonts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0CB0A42"/>
    <w:multiLevelType w:val="hybridMultilevel"/>
    <w:tmpl w:val="CCEAB39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643F0396"/>
    <w:multiLevelType w:val="hybridMultilevel"/>
    <w:tmpl w:val="81A2899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66AA4BC4"/>
    <w:multiLevelType w:val="hybridMultilevel"/>
    <w:tmpl w:val="D4902E7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27" w15:restartNumberingAfterBreak="0">
    <w:nsid w:val="69506349"/>
    <w:multiLevelType w:val="hybridMultilevel"/>
    <w:tmpl w:val="4F967FF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73165B76"/>
    <w:multiLevelType w:val="hybridMultilevel"/>
    <w:tmpl w:val="85A485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75BB58AB"/>
    <w:multiLevelType w:val="hybridMultilevel"/>
    <w:tmpl w:val="C648538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76446B49"/>
    <w:multiLevelType w:val="hybridMultilevel"/>
    <w:tmpl w:val="820C6EC4"/>
    <w:lvl w:ilvl="0" w:tplc="EDAEBF98">
      <w:start w:val="1"/>
      <w:numFmt w:val="bullet"/>
      <w:pStyle w:val="a"/>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78023E23"/>
    <w:multiLevelType w:val="hybridMultilevel"/>
    <w:tmpl w:val="4F8AE0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78146815"/>
    <w:multiLevelType w:val="multilevel"/>
    <w:tmpl w:val="7E64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2772652">
    <w:abstractNumId w:val="26"/>
  </w:num>
  <w:num w:numId="2" w16cid:durableId="662469689">
    <w:abstractNumId w:val="30"/>
  </w:num>
  <w:num w:numId="3" w16cid:durableId="1291084499">
    <w:abstractNumId w:val="7"/>
  </w:num>
  <w:num w:numId="4" w16cid:durableId="1222211388">
    <w:abstractNumId w:val="13"/>
  </w:num>
  <w:num w:numId="5" w16cid:durableId="4006409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1775736">
    <w:abstractNumId w:val="20"/>
  </w:num>
  <w:num w:numId="7" w16cid:durableId="161704282">
    <w:abstractNumId w:val="24"/>
  </w:num>
  <w:num w:numId="8" w16cid:durableId="2087073206">
    <w:abstractNumId w:val="15"/>
  </w:num>
  <w:num w:numId="9" w16cid:durableId="1470396642">
    <w:abstractNumId w:val="18"/>
  </w:num>
  <w:num w:numId="10" w16cid:durableId="521823012">
    <w:abstractNumId w:val="11"/>
  </w:num>
  <w:num w:numId="11" w16cid:durableId="1998073972">
    <w:abstractNumId w:val="5"/>
  </w:num>
  <w:num w:numId="12" w16cid:durableId="1645113561">
    <w:abstractNumId w:val="0"/>
  </w:num>
  <w:num w:numId="13" w16cid:durableId="369187465">
    <w:abstractNumId w:val="6"/>
  </w:num>
  <w:num w:numId="14" w16cid:durableId="1550149477">
    <w:abstractNumId w:val="19"/>
  </w:num>
  <w:num w:numId="15" w16cid:durableId="1738937891">
    <w:abstractNumId w:val="25"/>
  </w:num>
  <w:num w:numId="16" w16cid:durableId="327170258">
    <w:abstractNumId w:val="9"/>
  </w:num>
  <w:num w:numId="17" w16cid:durableId="2110151127">
    <w:abstractNumId w:val="23"/>
  </w:num>
  <w:num w:numId="18" w16cid:durableId="675114889">
    <w:abstractNumId w:val="12"/>
  </w:num>
  <w:num w:numId="19" w16cid:durableId="586309988">
    <w:abstractNumId w:val="3"/>
  </w:num>
  <w:num w:numId="20" w16cid:durableId="2080900780">
    <w:abstractNumId w:val="14"/>
  </w:num>
  <w:num w:numId="21" w16cid:durableId="2091461373">
    <w:abstractNumId w:val="28"/>
  </w:num>
  <w:num w:numId="22" w16cid:durableId="732697157">
    <w:abstractNumId w:val="8"/>
  </w:num>
  <w:num w:numId="23" w16cid:durableId="519051665">
    <w:abstractNumId w:val="29"/>
  </w:num>
  <w:num w:numId="24" w16cid:durableId="1105273355">
    <w:abstractNumId w:val="17"/>
  </w:num>
  <w:num w:numId="25" w16cid:durableId="858084226">
    <w:abstractNumId w:val="27"/>
  </w:num>
  <w:num w:numId="26" w16cid:durableId="1086608929">
    <w:abstractNumId w:val="2"/>
  </w:num>
  <w:num w:numId="27" w16cid:durableId="485245664">
    <w:abstractNumId w:val="21"/>
  </w:num>
  <w:num w:numId="28" w16cid:durableId="964970610">
    <w:abstractNumId w:val="31"/>
  </w:num>
  <w:num w:numId="29" w16cid:durableId="1459225483">
    <w:abstractNumId w:val="10"/>
  </w:num>
  <w:num w:numId="30" w16cid:durableId="296834356">
    <w:abstractNumId w:val="32"/>
  </w:num>
  <w:num w:numId="31" w16cid:durableId="90862092">
    <w:abstractNumId w:val="4"/>
  </w:num>
  <w:num w:numId="32" w16cid:durableId="373889959">
    <w:abstractNumId w:val="1"/>
  </w:num>
  <w:num w:numId="33" w16cid:durableId="553001822">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zszQwsDAzsDQyNzRS0lEKTi0uzszPAykwtagFAHPe5gktAAAA"/>
  </w:docVars>
  <w:rsids>
    <w:rsidRoot w:val="004025C0"/>
    <w:rsid w:val="0000063F"/>
    <w:rsid w:val="000019A5"/>
    <w:rsid w:val="00002912"/>
    <w:rsid w:val="000030EB"/>
    <w:rsid w:val="00003DFD"/>
    <w:rsid w:val="00004132"/>
    <w:rsid w:val="00005A56"/>
    <w:rsid w:val="00005BB7"/>
    <w:rsid w:val="00012737"/>
    <w:rsid w:val="000135EF"/>
    <w:rsid w:val="00013E76"/>
    <w:rsid w:val="00013FEA"/>
    <w:rsid w:val="00015E1D"/>
    <w:rsid w:val="00020A40"/>
    <w:rsid w:val="00021772"/>
    <w:rsid w:val="00021DCF"/>
    <w:rsid w:val="00021E28"/>
    <w:rsid w:val="00023691"/>
    <w:rsid w:val="0002457B"/>
    <w:rsid w:val="000248D3"/>
    <w:rsid w:val="00024A33"/>
    <w:rsid w:val="00025F46"/>
    <w:rsid w:val="000266B9"/>
    <w:rsid w:val="000267B9"/>
    <w:rsid w:val="00027AB4"/>
    <w:rsid w:val="00027EEE"/>
    <w:rsid w:val="00030C05"/>
    <w:rsid w:val="000315DC"/>
    <w:rsid w:val="0003287E"/>
    <w:rsid w:val="00033CC2"/>
    <w:rsid w:val="00034BA9"/>
    <w:rsid w:val="00035D1A"/>
    <w:rsid w:val="00035EEF"/>
    <w:rsid w:val="00036774"/>
    <w:rsid w:val="00036B3E"/>
    <w:rsid w:val="000377A2"/>
    <w:rsid w:val="000420FB"/>
    <w:rsid w:val="00042836"/>
    <w:rsid w:val="00042FCB"/>
    <w:rsid w:val="00042FD2"/>
    <w:rsid w:val="00043175"/>
    <w:rsid w:val="000564FF"/>
    <w:rsid w:val="00056B3B"/>
    <w:rsid w:val="00056DB5"/>
    <w:rsid w:val="00060A54"/>
    <w:rsid w:val="00060E44"/>
    <w:rsid w:val="00061270"/>
    <w:rsid w:val="000612A2"/>
    <w:rsid w:val="00061647"/>
    <w:rsid w:val="000625BF"/>
    <w:rsid w:val="00062874"/>
    <w:rsid w:val="00063547"/>
    <w:rsid w:val="00063587"/>
    <w:rsid w:val="00065C87"/>
    <w:rsid w:val="00067B6E"/>
    <w:rsid w:val="00067DD0"/>
    <w:rsid w:val="00071654"/>
    <w:rsid w:val="0007285F"/>
    <w:rsid w:val="000730AA"/>
    <w:rsid w:val="000732A0"/>
    <w:rsid w:val="000752C2"/>
    <w:rsid w:val="00077470"/>
    <w:rsid w:val="0007787A"/>
    <w:rsid w:val="00077937"/>
    <w:rsid w:val="00084065"/>
    <w:rsid w:val="000842B1"/>
    <w:rsid w:val="00084E0A"/>
    <w:rsid w:val="0008721B"/>
    <w:rsid w:val="00090A0C"/>
    <w:rsid w:val="00091D10"/>
    <w:rsid w:val="00094E8B"/>
    <w:rsid w:val="0009691A"/>
    <w:rsid w:val="0009696B"/>
    <w:rsid w:val="000A0446"/>
    <w:rsid w:val="000A2042"/>
    <w:rsid w:val="000A360B"/>
    <w:rsid w:val="000A456A"/>
    <w:rsid w:val="000B0EAF"/>
    <w:rsid w:val="000B4464"/>
    <w:rsid w:val="000B452B"/>
    <w:rsid w:val="000B4F40"/>
    <w:rsid w:val="000B51A6"/>
    <w:rsid w:val="000B74D0"/>
    <w:rsid w:val="000B75CE"/>
    <w:rsid w:val="000B7A22"/>
    <w:rsid w:val="000C0389"/>
    <w:rsid w:val="000C5732"/>
    <w:rsid w:val="000C5D17"/>
    <w:rsid w:val="000C6556"/>
    <w:rsid w:val="000C7C12"/>
    <w:rsid w:val="000D3923"/>
    <w:rsid w:val="000D4BB7"/>
    <w:rsid w:val="000D64F2"/>
    <w:rsid w:val="000E0CB1"/>
    <w:rsid w:val="000E4B01"/>
    <w:rsid w:val="000E592D"/>
    <w:rsid w:val="000E5F4C"/>
    <w:rsid w:val="000E602D"/>
    <w:rsid w:val="000F1862"/>
    <w:rsid w:val="000F29F4"/>
    <w:rsid w:val="000F2F17"/>
    <w:rsid w:val="000F6FE9"/>
    <w:rsid w:val="00101F0C"/>
    <w:rsid w:val="00102ECC"/>
    <w:rsid w:val="00103632"/>
    <w:rsid w:val="001105EF"/>
    <w:rsid w:val="00112E06"/>
    <w:rsid w:val="00113A02"/>
    <w:rsid w:val="00116DCE"/>
    <w:rsid w:val="0012074A"/>
    <w:rsid w:val="00120B1C"/>
    <w:rsid w:val="00121798"/>
    <w:rsid w:val="00122454"/>
    <w:rsid w:val="001244B3"/>
    <w:rsid w:val="00126292"/>
    <w:rsid w:val="00130385"/>
    <w:rsid w:val="00130737"/>
    <w:rsid w:val="001335C1"/>
    <w:rsid w:val="00134BFF"/>
    <w:rsid w:val="00135732"/>
    <w:rsid w:val="00137612"/>
    <w:rsid w:val="00143075"/>
    <w:rsid w:val="00144E6F"/>
    <w:rsid w:val="001453A8"/>
    <w:rsid w:val="001478CB"/>
    <w:rsid w:val="00147AD4"/>
    <w:rsid w:val="00147D51"/>
    <w:rsid w:val="0015249B"/>
    <w:rsid w:val="00153AB2"/>
    <w:rsid w:val="0015427C"/>
    <w:rsid w:val="00154CCF"/>
    <w:rsid w:val="00154D5F"/>
    <w:rsid w:val="00155E65"/>
    <w:rsid w:val="00157616"/>
    <w:rsid w:val="00157B20"/>
    <w:rsid w:val="0016055F"/>
    <w:rsid w:val="0016113B"/>
    <w:rsid w:val="001621A4"/>
    <w:rsid w:val="0016292A"/>
    <w:rsid w:val="00164352"/>
    <w:rsid w:val="00164E31"/>
    <w:rsid w:val="00165169"/>
    <w:rsid w:val="00165BDC"/>
    <w:rsid w:val="0016655F"/>
    <w:rsid w:val="001718C2"/>
    <w:rsid w:val="001723CB"/>
    <w:rsid w:val="001724C7"/>
    <w:rsid w:val="00173E61"/>
    <w:rsid w:val="0017404E"/>
    <w:rsid w:val="00175ABB"/>
    <w:rsid w:val="00175DAA"/>
    <w:rsid w:val="00176F42"/>
    <w:rsid w:val="00177DCA"/>
    <w:rsid w:val="00180F1C"/>
    <w:rsid w:val="001826AA"/>
    <w:rsid w:val="0018375B"/>
    <w:rsid w:val="0018598D"/>
    <w:rsid w:val="00185E06"/>
    <w:rsid w:val="001915AA"/>
    <w:rsid w:val="00195A0F"/>
    <w:rsid w:val="00197F09"/>
    <w:rsid w:val="001A0879"/>
    <w:rsid w:val="001A3E5B"/>
    <w:rsid w:val="001A7421"/>
    <w:rsid w:val="001A7B0C"/>
    <w:rsid w:val="001B1435"/>
    <w:rsid w:val="001B1B80"/>
    <w:rsid w:val="001B1DB3"/>
    <w:rsid w:val="001B1E4E"/>
    <w:rsid w:val="001B2084"/>
    <w:rsid w:val="001B246A"/>
    <w:rsid w:val="001B2CD5"/>
    <w:rsid w:val="001B564A"/>
    <w:rsid w:val="001C01ED"/>
    <w:rsid w:val="001C16F0"/>
    <w:rsid w:val="001C2AA9"/>
    <w:rsid w:val="001C34BB"/>
    <w:rsid w:val="001C3C6A"/>
    <w:rsid w:val="001D0120"/>
    <w:rsid w:val="001D123F"/>
    <w:rsid w:val="001D205F"/>
    <w:rsid w:val="001D5AD4"/>
    <w:rsid w:val="001D7216"/>
    <w:rsid w:val="001E0779"/>
    <w:rsid w:val="001E1029"/>
    <w:rsid w:val="001E1253"/>
    <w:rsid w:val="001E1269"/>
    <w:rsid w:val="001E2336"/>
    <w:rsid w:val="001E4F00"/>
    <w:rsid w:val="001F0F5E"/>
    <w:rsid w:val="001F243E"/>
    <w:rsid w:val="001F5BF8"/>
    <w:rsid w:val="001F630D"/>
    <w:rsid w:val="001F73A1"/>
    <w:rsid w:val="002002B7"/>
    <w:rsid w:val="00200A86"/>
    <w:rsid w:val="00201274"/>
    <w:rsid w:val="00202443"/>
    <w:rsid w:val="00202534"/>
    <w:rsid w:val="00203AE9"/>
    <w:rsid w:val="00203B42"/>
    <w:rsid w:val="00205001"/>
    <w:rsid w:val="002065AD"/>
    <w:rsid w:val="00207DFE"/>
    <w:rsid w:val="00211EA5"/>
    <w:rsid w:val="002123D8"/>
    <w:rsid w:val="0021314A"/>
    <w:rsid w:val="00213190"/>
    <w:rsid w:val="0021635A"/>
    <w:rsid w:val="0021644C"/>
    <w:rsid w:val="00217B63"/>
    <w:rsid w:val="00220C49"/>
    <w:rsid w:val="00222552"/>
    <w:rsid w:val="0022347C"/>
    <w:rsid w:val="002237FB"/>
    <w:rsid w:val="00224E58"/>
    <w:rsid w:val="00225464"/>
    <w:rsid w:val="00226AA4"/>
    <w:rsid w:val="00227D17"/>
    <w:rsid w:val="00232490"/>
    <w:rsid w:val="00235D46"/>
    <w:rsid w:val="00237BCA"/>
    <w:rsid w:val="002404B2"/>
    <w:rsid w:val="0024276E"/>
    <w:rsid w:val="002443B8"/>
    <w:rsid w:val="00244446"/>
    <w:rsid w:val="00251236"/>
    <w:rsid w:val="00251C22"/>
    <w:rsid w:val="00253702"/>
    <w:rsid w:val="00253AB6"/>
    <w:rsid w:val="00253D6B"/>
    <w:rsid w:val="0025469E"/>
    <w:rsid w:val="002631B9"/>
    <w:rsid w:val="00264661"/>
    <w:rsid w:val="00264D9B"/>
    <w:rsid w:val="00264E34"/>
    <w:rsid w:val="00272B56"/>
    <w:rsid w:val="0027367E"/>
    <w:rsid w:val="00275A63"/>
    <w:rsid w:val="0027720B"/>
    <w:rsid w:val="0028125B"/>
    <w:rsid w:val="0028465A"/>
    <w:rsid w:val="00285115"/>
    <w:rsid w:val="00287DF5"/>
    <w:rsid w:val="00287FD6"/>
    <w:rsid w:val="002901DA"/>
    <w:rsid w:val="00293993"/>
    <w:rsid w:val="00294091"/>
    <w:rsid w:val="00296A2F"/>
    <w:rsid w:val="00297C95"/>
    <w:rsid w:val="00297F09"/>
    <w:rsid w:val="002A1EC9"/>
    <w:rsid w:val="002A4D10"/>
    <w:rsid w:val="002A7F87"/>
    <w:rsid w:val="002B0FF3"/>
    <w:rsid w:val="002B1C17"/>
    <w:rsid w:val="002B2B44"/>
    <w:rsid w:val="002B32B2"/>
    <w:rsid w:val="002B4754"/>
    <w:rsid w:val="002C0521"/>
    <w:rsid w:val="002C0B21"/>
    <w:rsid w:val="002C1F07"/>
    <w:rsid w:val="002C28E0"/>
    <w:rsid w:val="002C2E47"/>
    <w:rsid w:val="002C4027"/>
    <w:rsid w:val="002D04E1"/>
    <w:rsid w:val="002D07F6"/>
    <w:rsid w:val="002D2CC7"/>
    <w:rsid w:val="002D37DE"/>
    <w:rsid w:val="002D6C95"/>
    <w:rsid w:val="002D7385"/>
    <w:rsid w:val="002D7F1B"/>
    <w:rsid w:val="002E0DDC"/>
    <w:rsid w:val="002E0E6E"/>
    <w:rsid w:val="002E14F1"/>
    <w:rsid w:val="002E2793"/>
    <w:rsid w:val="002E4BBB"/>
    <w:rsid w:val="002E5683"/>
    <w:rsid w:val="002E5946"/>
    <w:rsid w:val="002E5C82"/>
    <w:rsid w:val="002E6A71"/>
    <w:rsid w:val="002F03FB"/>
    <w:rsid w:val="002F05D6"/>
    <w:rsid w:val="002F1C6C"/>
    <w:rsid w:val="002F430D"/>
    <w:rsid w:val="002F4474"/>
    <w:rsid w:val="002F5360"/>
    <w:rsid w:val="002F58CB"/>
    <w:rsid w:val="002F6ACD"/>
    <w:rsid w:val="002F6D78"/>
    <w:rsid w:val="002F6EDF"/>
    <w:rsid w:val="002F7044"/>
    <w:rsid w:val="00300EC7"/>
    <w:rsid w:val="00303471"/>
    <w:rsid w:val="003034B2"/>
    <w:rsid w:val="00305059"/>
    <w:rsid w:val="00305257"/>
    <w:rsid w:val="00306737"/>
    <w:rsid w:val="0030778D"/>
    <w:rsid w:val="00310A16"/>
    <w:rsid w:val="0031145F"/>
    <w:rsid w:val="00311CEC"/>
    <w:rsid w:val="0031221E"/>
    <w:rsid w:val="00312E7D"/>
    <w:rsid w:val="003146D5"/>
    <w:rsid w:val="00314971"/>
    <w:rsid w:val="00314E82"/>
    <w:rsid w:val="00316FCA"/>
    <w:rsid w:val="00317CB7"/>
    <w:rsid w:val="00320F95"/>
    <w:rsid w:val="003221B4"/>
    <w:rsid w:val="003256AD"/>
    <w:rsid w:val="00325EB5"/>
    <w:rsid w:val="00331D3E"/>
    <w:rsid w:val="0033367A"/>
    <w:rsid w:val="00334FAE"/>
    <w:rsid w:val="0033563E"/>
    <w:rsid w:val="00340E6D"/>
    <w:rsid w:val="003425D1"/>
    <w:rsid w:val="0034382D"/>
    <w:rsid w:val="00347342"/>
    <w:rsid w:val="003474C9"/>
    <w:rsid w:val="0035046F"/>
    <w:rsid w:val="00352240"/>
    <w:rsid w:val="003546C3"/>
    <w:rsid w:val="0035515D"/>
    <w:rsid w:val="00355229"/>
    <w:rsid w:val="003575EA"/>
    <w:rsid w:val="00357B21"/>
    <w:rsid w:val="00360693"/>
    <w:rsid w:val="00361DFA"/>
    <w:rsid w:val="00363C72"/>
    <w:rsid w:val="00363D88"/>
    <w:rsid w:val="00366593"/>
    <w:rsid w:val="0036751D"/>
    <w:rsid w:val="00370079"/>
    <w:rsid w:val="003701AD"/>
    <w:rsid w:val="003715D2"/>
    <w:rsid w:val="003739AB"/>
    <w:rsid w:val="00380305"/>
    <w:rsid w:val="00380BAF"/>
    <w:rsid w:val="00381B8D"/>
    <w:rsid w:val="0038342E"/>
    <w:rsid w:val="00383EC8"/>
    <w:rsid w:val="003843FB"/>
    <w:rsid w:val="0038512C"/>
    <w:rsid w:val="00386EB1"/>
    <w:rsid w:val="00387B59"/>
    <w:rsid w:val="003902BF"/>
    <w:rsid w:val="00394B1B"/>
    <w:rsid w:val="003958F0"/>
    <w:rsid w:val="003968DA"/>
    <w:rsid w:val="00397661"/>
    <w:rsid w:val="003A16A7"/>
    <w:rsid w:val="003A1941"/>
    <w:rsid w:val="003A3229"/>
    <w:rsid w:val="003A4192"/>
    <w:rsid w:val="003A5232"/>
    <w:rsid w:val="003A72C5"/>
    <w:rsid w:val="003A7471"/>
    <w:rsid w:val="003A7A10"/>
    <w:rsid w:val="003B0D1D"/>
    <w:rsid w:val="003B1147"/>
    <w:rsid w:val="003B152A"/>
    <w:rsid w:val="003B70E7"/>
    <w:rsid w:val="003B7526"/>
    <w:rsid w:val="003C12CB"/>
    <w:rsid w:val="003C166E"/>
    <w:rsid w:val="003C6889"/>
    <w:rsid w:val="003C7337"/>
    <w:rsid w:val="003D2DBB"/>
    <w:rsid w:val="003D5F25"/>
    <w:rsid w:val="003E1BC9"/>
    <w:rsid w:val="003E75B0"/>
    <w:rsid w:val="003F0527"/>
    <w:rsid w:val="003F1179"/>
    <w:rsid w:val="003F15BB"/>
    <w:rsid w:val="003F63BF"/>
    <w:rsid w:val="003F6AC3"/>
    <w:rsid w:val="003F7582"/>
    <w:rsid w:val="00400700"/>
    <w:rsid w:val="004017FE"/>
    <w:rsid w:val="00402149"/>
    <w:rsid w:val="004025C0"/>
    <w:rsid w:val="00406B73"/>
    <w:rsid w:val="0041029E"/>
    <w:rsid w:val="0041491B"/>
    <w:rsid w:val="00415888"/>
    <w:rsid w:val="00415BA8"/>
    <w:rsid w:val="0041758D"/>
    <w:rsid w:val="00417A6B"/>
    <w:rsid w:val="004210DC"/>
    <w:rsid w:val="004220D7"/>
    <w:rsid w:val="00423B1E"/>
    <w:rsid w:val="004310A5"/>
    <w:rsid w:val="0043165E"/>
    <w:rsid w:val="004330F6"/>
    <w:rsid w:val="00433FAD"/>
    <w:rsid w:val="00434CBD"/>
    <w:rsid w:val="00435B5A"/>
    <w:rsid w:val="00443128"/>
    <w:rsid w:val="00446446"/>
    <w:rsid w:val="00446662"/>
    <w:rsid w:val="00447F29"/>
    <w:rsid w:val="004502E8"/>
    <w:rsid w:val="00451A10"/>
    <w:rsid w:val="004528CE"/>
    <w:rsid w:val="00454A44"/>
    <w:rsid w:val="0045512C"/>
    <w:rsid w:val="00456987"/>
    <w:rsid w:val="00457193"/>
    <w:rsid w:val="00460D15"/>
    <w:rsid w:val="00460F42"/>
    <w:rsid w:val="00461077"/>
    <w:rsid w:val="00462D0E"/>
    <w:rsid w:val="0046534C"/>
    <w:rsid w:val="00465628"/>
    <w:rsid w:val="00465FFE"/>
    <w:rsid w:val="00467AF5"/>
    <w:rsid w:val="00476C93"/>
    <w:rsid w:val="00477C91"/>
    <w:rsid w:val="00481FB2"/>
    <w:rsid w:val="004833BA"/>
    <w:rsid w:val="00483D9E"/>
    <w:rsid w:val="0048624A"/>
    <w:rsid w:val="0048725C"/>
    <w:rsid w:val="00490E24"/>
    <w:rsid w:val="00492B60"/>
    <w:rsid w:val="0049405F"/>
    <w:rsid w:val="00494926"/>
    <w:rsid w:val="004953E2"/>
    <w:rsid w:val="00497154"/>
    <w:rsid w:val="004A0369"/>
    <w:rsid w:val="004A31AB"/>
    <w:rsid w:val="004A746C"/>
    <w:rsid w:val="004A7C45"/>
    <w:rsid w:val="004A7C5D"/>
    <w:rsid w:val="004B05D9"/>
    <w:rsid w:val="004B20EB"/>
    <w:rsid w:val="004B2C23"/>
    <w:rsid w:val="004B45F9"/>
    <w:rsid w:val="004B5000"/>
    <w:rsid w:val="004B6FA9"/>
    <w:rsid w:val="004B7A90"/>
    <w:rsid w:val="004C08C1"/>
    <w:rsid w:val="004C1E37"/>
    <w:rsid w:val="004C1FB6"/>
    <w:rsid w:val="004C639F"/>
    <w:rsid w:val="004C6421"/>
    <w:rsid w:val="004D0B77"/>
    <w:rsid w:val="004D164B"/>
    <w:rsid w:val="004D1A6A"/>
    <w:rsid w:val="004D243A"/>
    <w:rsid w:val="004D31F4"/>
    <w:rsid w:val="004D7DB9"/>
    <w:rsid w:val="004E1D75"/>
    <w:rsid w:val="004F0D10"/>
    <w:rsid w:val="004F282C"/>
    <w:rsid w:val="004F4E7A"/>
    <w:rsid w:val="004F5889"/>
    <w:rsid w:val="004F6B0F"/>
    <w:rsid w:val="005013AD"/>
    <w:rsid w:val="00504AE5"/>
    <w:rsid w:val="00504B7F"/>
    <w:rsid w:val="0050715D"/>
    <w:rsid w:val="005109C7"/>
    <w:rsid w:val="00514732"/>
    <w:rsid w:val="00515C9A"/>
    <w:rsid w:val="00521DA3"/>
    <w:rsid w:val="00522564"/>
    <w:rsid w:val="0052296A"/>
    <w:rsid w:val="0052314C"/>
    <w:rsid w:val="00531AFD"/>
    <w:rsid w:val="00541177"/>
    <w:rsid w:val="0054293A"/>
    <w:rsid w:val="00544659"/>
    <w:rsid w:val="005453C6"/>
    <w:rsid w:val="0054749B"/>
    <w:rsid w:val="00552103"/>
    <w:rsid w:val="00553E76"/>
    <w:rsid w:val="00555679"/>
    <w:rsid w:val="00555F8C"/>
    <w:rsid w:val="0055648F"/>
    <w:rsid w:val="005570F2"/>
    <w:rsid w:val="00557B23"/>
    <w:rsid w:val="00560F0C"/>
    <w:rsid w:val="00561D6D"/>
    <w:rsid w:val="00562F9D"/>
    <w:rsid w:val="00564091"/>
    <w:rsid w:val="00564A1C"/>
    <w:rsid w:val="00567E9E"/>
    <w:rsid w:val="00571CCA"/>
    <w:rsid w:val="00571F05"/>
    <w:rsid w:val="00572628"/>
    <w:rsid w:val="00572DE3"/>
    <w:rsid w:val="00575DF2"/>
    <w:rsid w:val="00576376"/>
    <w:rsid w:val="0057652E"/>
    <w:rsid w:val="0058173A"/>
    <w:rsid w:val="00583C18"/>
    <w:rsid w:val="00583C20"/>
    <w:rsid w:val="00585030"/>
    <w:rsid w:val="005900EF"/>
    <w:rsid w:val="00590874"/>
    <w:rsid w:val="00591D23"/>
    <w:rsid w:val="00592A24"/>
    <w:rsid w:val="00594449"/>
    <w:rsid w:val="00595717"/>
    <w:rsid w:val="005962E2"/>
    <w:rsid w:val="0059794C"/>
    <w:rsid w:val="005A12C2"/>
    <w:rsid w:val="005A224D"/>
    <w:rsid w:val="005A34C7"/>
    <w:rsid w:val="005A65E8"/>
    <w:rsid w:val="005A6EB4"/>
    <w:rsid w:val="005A734E"/>
    <w:rsid w:val="005B0EF6"/>
    <w:rsid w:val="005B1B8F"/>
    <w:rsid w:val="005B33BB"/>
    <w:rsid w:val="005B44AE"/>
    <w:rsid w:val="005B4F4B"/>
    <w:rsid w:val="005B682C"/>
    <w:rsid w:val="005B7503"/>
    <w:rsid w:val="005C2191"/>
    <w:rsid w:val="005C6059"/>
    <w:rsid w:val="005C7F7D"/>
    <w:rsid w:val="005C7F9E"/>
    <w:rsid w:val="005D0BA0"/>
    <w:rsid w:val="005D1E48"/>
    <w:rsid w:val="005D4888"/>
    <w:rsid w:val="005D7158"/>
    <w:rsid w:val="005D7766"/>
    <w:rsid w:val="005E0942"/>
    <w:rsid w:val="005E23FD"/>
    <w:rsid w:val="005E2C78"/>
    <w:rsid w:val="005E3252"/>
    <w:rsid w:val="005E39A6"/>
    <w:rsid w:val="005E409F"/>
    <w:rsid w:val="005E4C07"/>
    <w:rsid w:val="005E5A77"/>
    <w:rsid w:val="005F00BE"/>
    <w:rsid w:val="005F0376"/>
    <w:rsid w:val="005F7DED"/>
    <w:rsid w:val="00600FE0"/>
    <w:rsid w:val="006013A8"/>
    <w:rsid w:val="00602009"/>
    <w:rsid w:val="00603BBF"/>
    <w:rsid w:val="006051E8"/>
    <w:rsid w:val="00605AF3"/>
    <w:rsid w:val="0060695F"/>
    <w:rsid w:val="006127AC"/>
    <w:rsid w:val="006130ED"/>
    <w:rsid w:val="00615067"/>
    <w:rsid w:val="006160D7"/>
    <w:rsid w:val="00616ABE"/>
    <w:rsid w:val="00621F29"/>
    <w:rsid w:val="00622758"/>
    <w:rsid w:val="00627300"/>
    <w:rsid w:val="006305E9"/>
    <w:rsid w:val="00630908"/>
    <w:rsid w:val="00632D8B"/>
    <w:rsid w:val="00632F54"/>
    <w:rsid w:val="006350E4"/>
    <w:rsid w:val="00635959"/>
    <w:rsid w:val="006412FF"/>
    <w:rsid w:val="00642A10"/>
    <w:rsid w:val="00643B2D"/>
    <w:rsid w:val="0064423E"/>
    <w:rsid w:val="00647004"/>
    <w:rsid w:val="006471B2"/>
    <w:rsid w:val="00651379"/>
    <w:rsid w:val="00653635"/>
    <w:rsid w:val="00653C62"/>
    <w:rsid w:val="00657FFA"/>
    <w:rsid w:val="00663723"/>
    <w:rsid w:val="00664BF0"/>
    <w:rsid w:val="006662FE"/>
    <w:rsid w:val="0066680A"/>
    <w:rsid w:val="0066753E"/>
    <w:rsid w:val="00670203"/>
    <w:rsid w:val="00670AAB"/>
    <w:rsid w:val="00671F35"/>
    <w:rsid w:val="00671F81"/>
    <w:rsid w:val="00673259"/>
    <w:rsid w:val="00673263"/>
    <w:rsid w:val="00676C60"/>
    <w:rsid w:val="00677669"/>
    <w:rsid w:val="006801E7"/>
    <w:rsid w:val="00681229"/>
    <w:rsid w:val="00682DF1"/>
    <w:rsid w:val="006852DA"/>
    <w:rsid w:val="0069144C"/>
    <w:rsid w:val="006934EF"/>
    <w:rsid w:val="00695B5A"/>
    <w:rsid w:val="006A2DDD"/>
    <w:rsid w:val="006A4AA4"/>
    <w:rsid w:val="006B21CF"/>
    <w:rsid w:val="006B4EBC"/>
    <w:rsid w:val="006B6DF8"/>
    <w:rsid w:val="006C0626"/>
    <w:rsid w:val="006C0756"/>
    <w:rsid w:val="006C1A17"/>
    <w:rsid w:val="006C1DD7"/>
    <w:rsid w:val="006C1FEF"/>
    <w:rsid w:val="006C4428"/>
    <w:rsid w:val="006C5F12"/>
    <w:rsid w:val="006C6D9F"/>
    <w:rsid w:val="006C7B98"/>
    <w:rsid w:val="006D05DE"/>
    <w:rsid w:val="006D1754"/>
    <w:rsid w:val="006D51D7"/>
    <w:rsid w:val="006D633C"/>
    <w:rsid w:val="006D6B3F"/>
    <w:rsid w:val="006D6F93"/>
    <w:rsid w:val="006E0AA8"/>
    <w:rsid w:val="006E0FD9"/>
    <w:rsid w:val="006E2B19"/>
    <w:rsid w:val="006E3CD7"/>
    <w:rsid w:val="006E4CC6"/>
    <w:rsid w:val="006E7613"/>
    <w:rsid w:val="006F038C"/>
    <w:rsid w:val="006F2006"/>
    <w:rsid w:val="006F425B"/>
    <w:rsid w:val="007100BB"/>
    <w:rsid w:val="007155FE"/>
    <w:rsid w:val="0071683C"/>
    <w:rsid w:val="00721882"/>
    <w:rsid w:val="00721995"/>
    <w:rsid w:val="00725480"/>
    <w:rsid w:val="00725BFB"/>
    <w:rsid w:val="0072714E"/>
    <w:rsid w:val="007278A2"/>
    <w:rsid w:val="00732039"/>
    <w:rsid w:val="00733A67"/>
    <w:rsid w:val="00733CE0"/>
    <w:rsid w:val="00735354"/>
    <w:rsid w:val="0073706F"/>
    <w:rsid w:val="00737972"/>
    <w:rsid w:val="00740D22"/>
    <w:rsid w:val="0074105F"/>
    <w:rsid w:val="00741707"/>
    <w:rsid w:val="0074234C"/>
    <w:rsid w:val="00743F4D"/>
    <w:rsid w:val="0074576D"/>
    <w:rsid w:val="007460F5"/>
    <w:rsid w:val="007508D1"/>
    <w:rsid w:val="00751613"/>
    <w:rsid w:val="00751BE0"/>
    <w:rsid w:val="00752C15"/>
    <w:rsid w:val="00754576"/>
    <w:rsid w:val="00757A76"/>
    <w:rsid w:val="00757B26"/>
    <w:rsid w:val="00760EF2"/>
    <w:rsid w:val="007632C6"/>
    <w:rsid w:val="0076661E"/>
    <w:rsid w:val="007669C4"/>
    <w:rsid w:val="00770465"/>
    <w:rsid w:val="00771486"/>
    <w:rsid w:val="00773E53"/>
    <w:rsid w:val="00774A01"/>
    <w:rsid w:val="00774A87"/>
    <w:rsid w:val="00775219"/>
    <w:rsid w:val="00775C3C"/>
    <w:rsid w:val="00780595"/>
    <w:rsid w:val="00780B7D"/>
    <w:rsid w:val="00781CA6"/>
    <w:rsid w:val="00781F55"/>
    <w:rsid w:val="007855B2"/>
    <w:rsid w:val="00786981"/>
    <w:rsid w:val="00790A23"/>
    <w:rsid w:val="00791746"/>
    <w:rsid w:val="00791B23"/>
    <w:rsid w:val="00795E97"/>
    <w:rsid w:val="00796CB9"/>
    <w:rsid w:val="007A04E1"/>
    <w:rsid w:val="007A0EB3"/>
    <w:rsid w:val="007A15CC"/>
    <w:rsid w:val="007A3EEC"/>
    <w:rsid w:val="007A4642"/>
    <w:rsid w:val="007A4B76"/>
    <w:rsid w:val="007A7947"/>
    <w:rsid w:val="007A79B5"/>
    <w:rsid w:val="007A7EF7"/>
    <w:rsid w:val="007B2316"/>
    <w:rsid w:val="007B3780"/>
    <w:rsid w:val="007B3A36"/>
    <w:rsid w:val="007B3CB3"/>
    <w:rsid w:val="007B4A59"/>
    <w:rsid w:val="007B5046"/>
    <w:rsid w:val="007B65AC"/>
    <w:rsid w:val="007B718F"/>
    <w:rsid w:val="007B7EC0"/>
    <w:rsid w:val="007C1570"/>
    <w:rsid w:val="007C3F54"/>
    <w:rsid w:val="007C4B5D"/>
    <w:rsid w:val="007C5670"/>
    <w:rsid w:val="007C68F6"/>
    <w:rsid w:val="007C6DB3"/>
    <w:rsid w:val="007D012D"/>
    <w:rsid w:val="007D1D0F"/>
    <w:rsid w:val="007E008C"/>
    <w:rsid w:val="007E20F1"/>
    <w:rsid w:val="007E285C"/>
    <w:rsid w:val="007E311D"/>
    <w:rsid w:val="007E458E"/>
    <w:rsid w:val="007E4C85"/>
    <w:rsid w:val="007E5161"/>
    <w:rsid w:val="007E568D"/>
    <w:rsid w:val="007E585C"/>
    <w:rsid w:val="007E7EAF"/>
    <w:rsid w:val="007E7F79"/>
    <w:rsid w:val="007F00F8"/>
    <w:rsid w:val="007F22F5"/>
    <w:rsid w:val="007F3B6F"/>
    <w:rsid w:val="00800420"/>
    <w:rsid w:val="008041AA"/>
    <w:rsid w:val="008044C6"/>
    <w:rsid w:val="00805CDE"/>
    <w:rsid w:val="00806A17"/>
    <w:rsid w:val="0080725F"/>
    <w:rsid w:val="008079BE"/>
    <w:rsid w:val="00812085"/>
    <w:rsid w:val="00812A08"/>
    <w:rsid w:val="00817C0D"/>
    <w:rsid w:val="00817D5D"/>
    <w:rsid w:val="00820821"/>
    <w:rsid w:val="00821885"/>
    <w:rsid w:val="008222EE"/>
    <w:rsid w:val="00825A9E"/>
    <w:rsid w:val="0083208A"/>
    <w:rsid w:val="008365E1"/>
    <w:rsid w:val="00836DE7"/>
    <w:rsid w:val="00837C08"/>
    <w:rsid w:val="00840FB7"/>
    <w:rsid w:val="008413A4"/>
    <w:rsid w:val="008422F9"/>
    <w:rsid w:val="00842429"/>
    <w:rsid w:val="0084248D"/>
    <w:rsid w:val="00842825"/>
    <w:rsid w:val="00843108"/>
    <w:rsid w:val="00843924"/>
    <w:rsid w:val="00845E11"/>
    <w:rsid w:val="008500B8"/>
    <w:rsid w:val="008500B9"/>
    <w:rsid w:val="00851D0B"/>
    <w:rsid w:val="0085218A"/>
    <w:rsid w:val="00855C56"/>
    <w:rsid w:val="00855F77"/>
    <w:rsid w:val="00856B44"/>
    <w:rsid w:val="00857015"/>
    <w:rsid w:val="00861A82"/>
    <w:rsid w:val="00863642"/>
    <w:rsid w:val="00864C40"/>
    <w:rsid w:val="00864EB0"/>
    <w:rsid w:val="008651DA"/>
    <w:rsid w:val="008713C5"/>
    <w:rsid w:val="008713D8"/>
    <w:rsid w:val="00874B67"/>
    <w:rsid w:val="00875690"/>
    <w:rsid w:val="00886473"/>
    <w:rsid w:val="00886579"/>
    <w:rsid w:val="0088745B"/>
    <w:rsid w:val="008942EE"/>
    <w:rsid w:val="0089560D"/>
    <w:rsid w:val="0089576E"/>
    <w:rsid w:val="00897CF0"/>
    <w:rsid w:val="008A0D9E"/>
    <w:rsid w:val="008A1325"/>
    <w:rsid w:val="008A1D7A"/>
    <w:rsid w:val="008A2275"/>
    <w:rsid w:val="008A2B20"/>
    <w:rsid w:val="008A426B"/>
    <w:rsid w:val="008A5334"/>
    <w:rsid w:val="008A54FD"/>
    <w:rsid w:val="008A5888"/>
    <w:rsid w:val="008A58C8"/>
    <w:rsid w:val="008A65C7"/>
    <w:rsid w:val="008B0264"/>
    <w:rsid w:val="008B0A26"/>
    <w:rsid w:val="008B24A4"/>
    <w:rsid w:val="008B3650"/>
    <w:rsid w:val="008B7DC8"/>
    <w:rsid w:val="008C01FA"/>
    <w:rsid w:val="008C0F27"/>
    <w:rsid w:val="008C1658"/>
    <w:rsid w:val="008C18C2"/>
    <w:rsid w:val="008C3858"/>
    <w:rsid w:val="008C52D5"/>
    <w:rsid w:val="008C7C32"/>
    <w:rsid w:val="008C7FDC"/>
    <w:rsid w:val="008D48D4"/>
    <w:rsid w:val="008D6C0E"/>
    <w:rsid w:val="008D73A3"/>
    <w:rsid w:val="008D7626"/>
    <w:rsid w:val="008D7CD6"/>
    <w:rsid w:val="008E1CB5"/>
    <w:rsid w:val="008E2EB7"/>
    <w:rsid w:val="008E56BC"/>
    <w:rsid w:val="008E6E31"/>
    <w:rsid w:val="008F15B8"/>
    <w:rsid w:val="008F41ED"/>
    <w:rsid w:val="008F7610"/>
    <w:rsid w:val="00901447"/>
    <w:rsid w:val="00901460"/>
    <w:rsid w:val="009020CE"/>
    <w:rsid w:val="00902BBB"/>
    <w:rsid w:val="009034BA"/>
    <w:rsid w:val="009052BF"/>
    <w:rsid w:val="00905CB6"/>
    <w:rsid w:val="0090640B"/>
    <w:rsid w:val="00907A51"/>
    <w:rsid w:val="00911039"/>
    <w:rsid w:val="00911624"/>
    <w:rsid w:val="00912D8A"/>
    <w:rsid w:val="00914B29"/>
    <w:rsid w:val="00914D34"/>
    <w:rsid w:val="00920228"/>
    <w:rsid w:val="009203B8"/>
    <w:rsid w:val="00920906"/>
    <w:rsid w:val="00921A91"/>
    <w:rsid w:val="009227A4"/>
    <w:rsid w:val="00925CFE"/>
    <w:rsid w:val="00927B6A"/>
    <w:rsid w:val="00927F7A"/>
    <w:rsid w:val="009303C8"/>
    <w:rsid w:val="009303DB"/>
    <w:rsid w:val="0093306D"/>
    <w:rsid w:val="009337D7"/>
    <w:rsid w:val="00935033"/>
    <w:rsid w:val="00935F36"/>
    <w:rsid w:val="009403B5"/>
    <w:rsid w:val="00941A60"/>
    <w:rsid w:val="00943103"/>
    <w:rsid w:val="00943E9A"/>
    <w:rsid w:val="00944D98"/>
    <w:rsid w:val="00945C4A"/>
    <w:rsid w:val="00945E3C"/>
    <w:rsid w:val="0094692A"/>
    <w:rsid w:val="00950A5B"/>
    <w:rsid w:val="009520B3"/>
    <w:rsid w:val="00952787"/>
    <w:rsid w:val="0095347E"/>
    <w:rsid w:val="00953701"/>
    <w:rsid w:val="009545B7"/>
    <w:rsid w:val="00954FE7"/>
    <w:rsid w:val="00956C9C"/>
    <w:rsid w:val="009602F0"/>
    <w:rsid w:val="00960522"/>
    <w:rsid w:val="00960552"/>
    <w:rsid w:val="009625FA"/>
    <w:rsid w:val="0096271F"/>
    <w:rsid w:val="00963130"/>
    <w:rsid w:val="0096330A"/>
    <w:rsid w:val="00963330"/>
    <w:rsid w:val="00964DFC"/>
    <w:rsid w:val="00965330"/>
    <w:rsid w:val="00965347"/>
    <w:rsid w:val="00967387"/>
    <w:rsid w:val="009675DD"/>
    <w:rsid w:val="009730D3"/>
    <w:rsid w:val="00973471"/>
    <w:rsid w:val="009737C1"/>
    <w:rsid w:val="00974B21"/>
    <w:rsid w:val="00975D80"/>
    <w:rsid w:val="0098117C"/>
    <w:rsid w:val="009822F7"/>
    <w:rsid w:val="00982C0B"/>
    <w:rsid w:val="00995B93"/>
    <w:rsid w:val="00995C4C"/>
    <w:rsid w:val="00997182"/>
    <w:rsid w:val="009A2175"/>
    <w:rsid w:val="009A2486"/>
    <w:rsid w:val="009A4024"/>
    <w:rsid w:val="009A7297"/>
    <w:rsid w:val="009B115D"/>
    <w:rsid w:val="009B2C34"/>
    <w:rsid w:val="009B4AA4"/>
    <w:rsid w:val="009C0E48"/>
    <w:rsid w:val="009C38B5"/>
    <w:rsid w:val="009C50D7"/>
    <w:rsid w:val="009C57A8"/>
    <w:rsid w:val="009C638E"/>
    <w:rsid w:val="009C69FE"/>
    <w:rsid w:val="009D1359"/>
    <w:rsid w:val="009D1B9B"/>
    <w:rsid w:val="009D29C1"/>
    <w:rsid w:val="009D48AB"/>
    <w:rsid w:val="009D527B"/>
    <w:rsid w:val="009D5464"/>
    <w:rsid w:val="009D599D"/>
    <w:rsid w:val="009D5D82"/>
    <w:rsid w:val="009D620C"/>
    <w:rsid w:val="009D6D71"/>
    <w:rsid w:val="009E0ACD"/>
    <w:rsid w:val="009E0B97"/>
    <w:rsid w:val="009E5846"/>
    <w:rsid w:val="009E5DEA"/>
    <w:rsid w:val="009E6E55"/>
    <w:rsid w:val="009F16B3"/>
    <w:rsid w:val="009F1BCD"/>
    <w:rsid w:val="009F6AF4"/>
    <w:rsid w:val="00A00071"/>
    <w:rsid w:val="00A023C9"/>
    <w:rsid w:val="00A04BBB"/>
    <w:rsid w:val="00A10497"/>
    <w:rsid w:val="00A112EC"/>
    <w:rsid w:val="00A14620"/>
    <w:rsid w:val="00A16F18"/>
    <w:rsid w:val="00A206FA"/>
    <w:rsid w:val="00A219A7"/>
    <w:rsid w:val="00A226D0"/>
    <w:rsid w:val="00A2443C"/>
    <w:rsid w:val="00A249BC"/>
    <w:rsid w:val="00A2703A"/>
    <w:rsid w:val="00A32B8C"/>
    <w:rsid w:val="00A3305C"/>
    <w:rsid w:val="00A33AA7"/>
    <w:rsid w:val="00A33D44"/>
    <w:rsid w:val="00A37E42"/>
    <w:rsid w:val="00A40B98"/>
    <w:rsid w:val="00A41B1C"/>
    <w:rsid w:val="00A41F15"/>
    <w:rsid w:val="00A436ED"/>
    <w:rsid w:val="00A45412"/>
    <w:rsid w:val="00A45A7D"/>
    <w:rsid w:val="00A460A5"/>
    <w:rsid w:val="00A513F9"/>
    <w:rsid w:val="00A5298A"/>
    <w:rsid w:val="00A542B0"/>
    <w:rsid w:val="00A54B97"/>
    <w:rsid w:val="00A56899"/>
    <w:rsid w:val="00A5700E"/>
    <w:rsid w:val="00A6108A"/>
    <w:rsid w:val="00A62D3F"/>
    <w:rsid w:val="00A62FA6"/>
    <w:rsid w:val="00A63309"/>
    <w:rsid w:val="00A63745"/>
    <w:rsid w:val="00A64971"/>
    <w:rsid w:val="00A654C0"/>
    <w:rsid w:val="00A660D1"/>
    <w:rsid w:val="00A668EF"/>
    <w:rsid w:val="00A670FE"/>
    <w:rsid w:val="00A671CE"/>
    <w:rsid w:val="00A70BCD"/>
    <w:rsid w:val="00A7116E"/>
    <w:rsid w:val="00A71250"/>
    <w:rsid w:val="00A74038"/>
    <w:rsid w:val="00A75C20"/>
    <w:rsid w:val="00A81251"/>
    <w:rsid w:val="00A81BDC"/>
    <w:rsid w:val="00A84082"/>
    <w:rsid w:val="00A84F23"/>
    <w:rsid w:val="00A90317"/>
    <w:rsid w:val="00A91CCD"/>
    <w:rsid w:val="00A92518"/>
    <w:rsid w:val="00A92718"/>
    <w:rsid w:val="00A92ADE"/>
    <w:rsid w:val="00A93481"/>
    <w:rsid w:val="00A94009"/>
    <w:rsid w:val="00A97FE8"/>
    <w:rsid w:val="00AA3D92"/>
    <w:rsid w:val="00AA6136"/>
    <w:rsid w:val="00AB107E"/>
    <w:rsid w:val="00AB3293"/>
    <w:rsid w:val="00AB478D"/>
    <w:rsid w:val="00AB4FF8"/>
    <w:rsid w:val="00AB53AB"/>
    <w:rsid w:val="00AB59E7"/>
    <w:rsid w:val="00AB5FCA"/>
    <w:rsid w:val="00AB790A"/>
    <w:rsid w:val="00AB7CC6"/>
    <w:rsid w:val="00AC1624"/>
    <w:rsid w:val="00AC4583"/>
    <w:rsid w:val="00AC52F2"/>
    <w:rsid w:val="00AC7120"/>
    <w:rsid w:val="00AC7A08"/>
    <w:rsid w:val="00AD168A"/>
    <w:rsid w:val="00AD171A"/>
    <w:rsid w:val="00AD2C2D"/>
    <w:rsid w:val="00AD45DF"/>
    <w:rsid w:val="00AD4E84"/>
    <w:rsid w:val="00AD54A8"/>
    <w:rsid w:val="00AD6119"/>
    <w:rsid w:val="00AD62D8"/>
    <w:rsid w:val="00AD69B6"/>
    <w:rsid w:val="00AE429A"/>
    <w:rsid w:val="00AE4E8C"/>
    <w:rsid w:val="00AE5356"/>
    <w:rsid w:val="00AF06AA"/>
    <w:rsid w:val="00AF1674"/>
    <w:rsid w:val="00AF18AC"/>
    <w:rsid w:val="00AF2017"/>
    <w:rsid w:val="00B03C34"/>
    <w:rsid w:val="00B0470B"/>
    <w:rsid w:val="00B04BCA"/>
    <w:rsid w:val="00B057D9"/>
    <w:rsid w:val="00B05D88"/>
    <w:rsid w:val="00B077F9"/>
    <w:rsid w:val="00B10610"/>
    <w:rsid w:val="00B11539"/>
    <w:rsid w:val="00B12177"/>
    <w:rsid w:val="00B131BC"/>
    <w:rsid w:val="00B1642E"/>
    <w:rsid w:val="00B1709A"/>
    <w:rsid w:val="00B21874"/>
    <w:rsid w:val="00B21DFA"/>
    <w:rsid w:val="00B22CCD"/>
    <w:rsid w:val="00B2388B"/>
    <w:rsid w:val="00B24633"/>
    <w:rsid w:val="00B31278"/>
    <w:rsid w:val="00B36D08"/>
    <w:rsid w:val="00B36DE6"/>
    <w:rsid w:val="00B36F24"/>
    <w:rsid w:val="00B37CD0"/>
    <w:rsid w:val="00B41F6C"/>
    <w:rsid w:val="00B4358D"/>
    <w:rsid w:val="00B44DC4"/>
    <w:rsid w:val="00B46EB6"/>
    <w:rsid w:val="00B4750D"/>
    <w:rsid w:val="00B47A00"/>
    <w:rsid w:val="00B5005B"/>
    <w:rsid w:val="00B502DC"/>
    <w:rsid w:val="00B523E8"/>
    <w:rsid w:val="00B52D7B"/>
    <w:rsid w:val="00B531E2"/>
    <w:rsid w:val="00B56B35"/>
    <w:rsid w:val="00B57285"/>
    <w:rsid w:val="00B608E6"/>
    <w:rsid w:val="00B60B7F"/>
    <w:rsid w:val="00B61428"/>
    <w:rsid w:val="00B622BD"/>
    <w:rsid w:val="00B62D18"/>
    <w:rsid w:val="00B65106"/>
    <w:rsid w:val="00B66409"/>
    <w:rsid w:val="00B668EB"/>
    <w:rsid w:val="00B67007"/>
    <w:rsid w:val="00B67E64"/>
    <w:rsid w:val="00B7211F"/>
    <w:rsid w:val="00B72254"/>
    <w:rsid w:val="00B73277"/>
    <w:rsid w:val="00B74FD5"/>
    <w:rsid w:val="00B75830"/>
    <w:rsid w:val="00B762E0"/>
    <w:rsid w:val="00B7718D"/>
    <w:rsid w:val="00B771EE"/>
    <w:rsid w:val="00B773DF"/>
    <w:rsid w:val="00B77DD0"/>
    <w:rsid w:val="00B81D68"/>
    <w:rsid w:val="00B8246A"/>
    <w:rsid w:val="00B82ED4"/>
    <w:rsid w:val="00B83503"/>
    <w:rsid w:val="00B84C06"/>
    <w:rsid w:val="00B860BF"/>
    <w:rsid w:val="00B90450"/>
    <w:rsid w:val="00B9298A"/>
    <w:rsid w:val="00B92DDD"/>
    <w:rsid w:val="00B9764A"/>
    <w:rsid w:val="00BA0047"/>
    <w:rsid w:val="00BA1C28"/>
    <w:rsid w:val="00BA27FC"/>
    <w:rsid w:val="00BA35A5"/>
    <w:rsid w:val="00BA3BE3"/>
    <w:rsid w:val="00BA47D1"/>
    <w:rsid w:val="00BA4CA9"/>
    <w:rsid w:val="00BA7411"/>
    <w:rsid w:val="00BB23C4"/>
    <w:rsid w:val="00BB3A4D"/>
    <w:rsid w:val="00BB6920"/>
    <w:rsid w:val="00BB6C33"/>
    <w:rsid w:val="00BB71E0"/>
    <w:rsid w:val="00BB7CBB"/>
    <w:rsid w:val="00BC14EE"/>
    <w:rsid w:val="00BC275F"/>
    <w:rsid w:val="00BC3651"/>
    <w:rsid w:val="00BC3AB9"/>
    <w:rsid w:val="00BC4151"/>
    <w:rsid w:val="00BC463F"/>
    <w:rsid w:val="00BC5018"/>
    <w:rsid w:val="00BC6892"/>
    <w:rsid w:val="00BC6DDB"/>
    <w:rsid w:val="00BC71FD"/>
    <w:rsid w:val="00BD064C"/>
    <w:rsid w:val="00BD20DB"/>
    <w:rsid w:val="00BD2957"/>
    <w:rsid w:val="00BD429A"/>
    <w:rsid w:val="00BD485F"/>
    <w:rsid w:val="00BD4D34"/>
    <w:rsid w:val="00BE0EAA"/>
    <w:rsid w:val="00BE1181"/>
    <w:rsid w:val="00BE24F0"/>
    <w:rsid w:val="00BE33D6"/>
    <w:rsid w:val="00BF019A"/>
    <w:rsid w:val="00BF1CF5"/>
    <w:rsid w:val="00BF226E"/>
    <w:rsid w:val="00BF2917"/>
    <w:rsid w:val="00BF5801"/>
    <w:rsid w:val="00BF5E9A"/>
    <w:rsid w:val="00BF7CED"/>
    <w:rsid w:val="00BF7D12"/>
    <w:rsid w:val="00C0153E"/>
    <w:rsid w:val="00C0195D"/>
    <w:rsid w:val="00C0232D"/>
    <w:rsid w:val="00C02902"/>
    <w:rsid w:val="00C04830"/>
    <w:rsid w:val="00C11BD3"/>
    <w:rsid w:val="00C12233"/>
    <w:rsid w:val="00C13958"/>
    <w:rsid w:val="00C156A0"/>
    <w:rsid w:val="00C22793"/>
    <w:rsid w:val="00C24A84"/>
    <w:rsid w:val="00C24D91"/>
    <w:rsid w:val="00C25C50"/>
    <w:rsid w:val="00C32830"/>
    <w:rsid w:val="00C332B2"/>
    <w:rsid w:val="00C3445D"/>
    <w:rsid w:val="00C36892"/>
    <w:rsid w:val="00C36BE9"/>
    <w:rsid w:val="00C37175"/>
    <w:rsid w:val="00C42AEA"/>
    <w:rsid w:val="00C43EAB"/>
    <w:rsid w:val="00C46908"/>
    <w:rsid w:val="00C47104"/>
    <w:rsid w:val="00C50B25"/>
    <w:rsid w:val="00C50C33"/>
    <w:rsid w:val="00C51323"/>
    <w:rsid w:val="00C52638"/>
    <w:rsid w:val="00C528C2"/>
    <w:rsid w:val="00C56BCC"/>
    <w:rsid w:val="00C60533"/>
    <w:rsid w:val="00C60C84"/>
    <w:rsid w:val="00C62B05"/>
    <w:rsid w:val="00C643E7"/>
    <w:rsid w:val="00C66E6A"/>
    <w:rsid w:val="00C70D9A"/>
    <w:rsid w:val="00C71075"/>
    <w:rsid w:val="00C72869"/>
    <w:rsid w:val="00C7354B"/>
    <w:rsid w:val="00C73552"/>
    <w:rsid w:val="00C76251"/>
    <w:rsid w:val="00C804D4"/>
    <w:rsid w:val="00C81DC1"/>
    <w:rsid w:val="00C852DE"/>
    <w:rsid w:val="00C8626E"/>
    <w:rsid w:val="00C86F86"/>
    <w:rsid w:val="00C87C9B"/>
    <w:rsid w:val="00C90A9C"/>
    <w:rsid w:val="00C90F44"/>
    <w:rsid w:val="00C917AC"/>
    <w:rsid w:val="00C92349"/>
    <w:rsid w:val="00C9272A"/>
    <w:rsid w:val="00C9430F"/>
    <w:rsid w:val="00C959E1"/>
    <w:rsid w:val="00C965D8"/>
    <w:rsid w:val="00C97D8C"/>
    <w:rsid w:val="00CA148D"/>
    <w:rsid w:val="00CA2A36"/>
    <w:rsid w:val="00CA2B00"/>
    <w:rsid w:val="00CA5369"/>
    <w:rsid w:val="00CA6162"/>
    <w:rsid w:val="00CA7690"/>
    <w:rsid w:val="00CB1E94"/>
    <w:rsid w:val="00CB20C3"/>
    <w:rsid w:val="00CB25FD"/>
    <w:rsid w:val="00CB31DD"/>
    <w:rsid w:val="00CB3D9A"/>
    <w:rsid w:val="00CB457B"/>
    <w:rsid w:val="00CB465E"/>
    <w:rsid w:val="00CB4FB0"/>
    <w:rsid w:val="00CB6E24"/>
    <w:rsid w:val="00CC0040"/>
    <w:rsid w:val="00CC00CC"/>
    <w:rsid w:val="00CC06A8"/>
    <w:rsid w:val="00CC0C50"/>
    <w:rsid w:val="00CC1381"/>
    <w:rsid w:val="00CC793A"/>
    <w:rsid w:val="00CD0048"/>
    <w:rsid w:val="00CD0A13"/>
    <w:rsid w:val="00CD1B87"/>
    <w:rsid w:val="00CD2746"/>
    <w:rsid w:val="00CD6C24"/>
    <w:rsid w:val="00CD7CF2"/>
    <w:rsid w:val="00CD7F8B"/>
    <w:rsid w:val="00CE0182"/>
    <w:rsid w:val="00CE0897"/>
    <w:rsid w:val="00CE10E6"/>
    <w:rsid w:val="00CE17B4"/>
    <w:rsid w:val="00CE1A54"/>
    <w:rsid w:val="00CE3FB1"/>
    <w:rsid w:val="00CF0F08"/>
    <w:rsid w:val="00CF1A08"/>
    <w:rsid w:val="00CF1B66"/>
    <w:rsid w:val="00CF478E"/>
    <w:rsid w:val="00CF7451"/>
    <w:rsid w:val="00D0299B"/>
    <w:rsid w:val="00D0321D"/>
    <w:rsid w:val="00D05F85"/>
    <w:rsid w:val="00D066CA"/>
    <w:rsid w:val="00D140E6"/>
    <w:rsid w:val="00D14E34"/>
    <w:rsid w:val="00D1600B"/>
    <w:rsid w:val="00D16EFD"/>
    <w:rsid w:val="00D17164"/>
    <w:rsid w:val="00D249D6"/>
    <w:rsid w:val="00D34F79"/>
    <w:rsid w:val="00D35339"/>
    <w:rsid w:val="00D37041"/>
    <w:rsid w:val="00D4094E"/>
    <w:rsid w:val="00D41EDA"/>
    <w:rsid w:val="00D42943"/>
    <w:rsid w:val="00D4556D"/>
    <w:rsid w:val="00D45DB2"/>
    <w:rsid w:val="00D506B7"/>
    <w:rsid w:val="00D50A65"/>
    <w:rsid w:val="00D51449"/>
    <w:rsid w:val="00D5315F"/>
    <w:rsid w:val="00D533B4"/>
    <w:rsid w:val="00D546B3"/>
    <w:rsid w:val="00D5609A"/>
    <w:rsid w:val="00D578CC"/>
    <w:rsid w:val="00D6118D"/>
    <w:rsid w:val="00D61A4A"/>
    <w:rsid w:val="00D62F4D"/>
    <w:rsid w:val="00D64304"/>
    <w:rsid w:val="00D66AE4"/>
    <w:rsid w:val="00D67977"/>
    <w:rsid w:val="00D67FB0"/>
    <w:rsid w:val="00D704E9"/>
    <w:rsid w:val="00D76229"/>
    <w:rsid w:val="00D80551"/>
    <w:rsid w:val="00D83BE3"/>
    <w:rsid w:val="00D84320"/>
    <w:rsid w:val="00D856E4"/>
    <w:rsid w:val="00D85F15"/>
    <w:rsid w:val="00D8656C"/>
    <w:rsid w:val="00D91255"/>
    <w:rsid w:val="00D91FE8"/>
    <w:rsid w:val="00D93963"/>
    <w:rsid w:val="00D94B96"/>
    <w:rsid w:val="00D9501B"/>
    <w:rsid w:val="00DA1F82"/>
    <w:rsid w:val="00DA4C1B"/>
    <w:rsid w:val="00DA624C"/>
    <w:rsid w:val="00DA63B5"/>
    <w:rsid w:val="00DB1A81"/>
    <w:rsid w:val="00DB31D3"/>
    <w:rsid w:val="00DB332E"/>
    <w:rsid w:val="00DB62AA"/>
    <w:rsid w:val="00DB7CA9"/>
    <w:rsid w:val="00DC3569"/>
    <w:rsid w:val="00DC47E0"/>
    <w:rsid w:val="00DC482F"/>
    <w:rsid w:val="00DC5DAF"/>
    <w:rsid w:val="00DC6958"/>
    <w:rsid w:val="00DC6B64"/>
    <w:rsid w:val="00DC7FF2"/>
    <w:rsid w:val="00DD0FFB"/>
    <w:rsid w:val="00DD1F3A"/>
    <w:rsid w:val="00DD2DBC"/>
    <w:rsid w:val="00DD42A7"/>
    <w:rsid w:val="00DD51C3"/>
    <w:rsid w:val="00DD748E"/>
    <w:rsid w:val="00DE0947"/>
    <w:rsid w:val="00DE1272"/>
    <w:rsid w:val="00DE2A30"/>
    <w:rsid w:val="00DE334B"/>
    <w:rsid w:val="00DE4A30"/>
    <w:rsid w:val="00DE4D31"/>
    <w:rsid w:val="00DE710C"/>
    <w:rsid w:val="00DE73FA"/>
    <w:rsid w:val="00DF0869"/>
    <w:rsid w:val="00DF136D"/>
    <w:rsid w:val="00DF18D0"/>
    <w:rsid w:val="00DF20A7"/>
    <w:rsid w:val="00DF29DB"/>
    <w:rsid w:val="00DF30DC"/>
    <w:rsid w:val="00DF393A"/>
    <w:rsid w:val="00DF3AB7"/>
    <w:rsid w:val="00DF5827"/>
    <w:rsid w:val="00DF5AC8"/>
    <w:rsid w:val="00DF5F42"/>
    <w:rsid w:val="00DF7386"/>
    <w:rsid w:val="00DF7BE3"/>
    <w:rsid w:val="00E00C48"/>
    <w:rsid w:val="00E015B6"/>
    <w:rsid w:val="00E01840"/>
    <w:rsid w:val="00E0431C"/>
    <w:rsid w:val="00E05103"/>
    <w:rsid w:val="00E05834"/>
    <w:rsid w:val="00E06D24"/>
    <w:rsid w:val="00E105F2"/>
    <w:rsid w:val="00E126B6"/>
    <w:rsid w:val="00E151C1"/>
    <w:rsid w:val="00E15DFA"/>
    <w:rsid w:val="00E1736D"/>
    <w:rsid w:val="00E17C94"/>
    <w:rsid w:val="00E20428"/>
    <w:rsid w:val="00E20AA5"/>
    <w:rsid w:val="00E21B74"/>
    <w:rsid w:val="00E230B2"/>
    <w:rsid w:val="00E242E6"/>
    <w:rsid w:val="00E24C0D"/>
    <w:rsid w:val="00E24F83"/>
    <w:rsid w:val="00E2688B"/>
    <w:rsid w:val="00E26F42"/>
    <w:rsid w:val="00E306CB"/>
    <w:rsid w:val="00E34366"/>
    <w:rsid w:val="00E3495A"/>
    <w:rsid w:val="00E3635B"/>
    <w:rsid w:val="00E4222B"/>
    <w:rsid w:val="00E43E98"/>
    <w:rsid w:val="00E4657C"/>
    <w:rsid w:val="00E50E10"/>
    <w:rsid w:val="00E52B09"/>
    <w:rsid w:val="00E5336F"/>
    <w:rsid w:val="00E53A3A"/>
    <w:rsid w:val="00E54E92"/>
    <w:rsid w:val="00E55D03"/>
    <w:rsid w:val="00E56417"/>
    <w:rsid w:val="00E64437"/>
    <w:rsid w:val="00E661CE"/>
    <w:rsid w:val="00E67A3A"/>
    <w:rsid w:val="00E71E39"/>
    <w:rsid w:val="00E742DF"/>
    <w:rsid w:val="00E74630"/>
    <w:rsid w:val="00E76514"/>
    <w:rsid w:val="00E806E4"/>
    <w:rsid w:val="00E84AFB"/>
    <w:rsid w:val="00E871D7"/>
    <w:rsid w:val="00E876AC"/>
    <w:rsid w:val="00E877EC"/>
    <w:rsid w:val="00E91577"/>
    <w:rsid w:val="00E9345D"/>
    <w:rsid w:val="00E94B66"/>
    <w:rsid w:val="00EA23D0"/>
    <w:rsid w:val="00EA257D"/>
    <w:rsid w:val="00EA3144"/>
    <w:rsid w:val="00EA390C"/>
    <w:rsid w:val="00EA7D89"/>
    <w:rsid w:val="00EB1E70"/>
    <w:rsid w:val="00EB47E4"/>
    <w:rsid w:val="00EB4D13"/>
    <w:rsid w:val="00EB66D4"/>
    <w:rsid w:val="00EC1234"/>
    <w:rsid w:val="00EC306E"/>
    <w:rsid w:val="00EC59F3"/>
    <w:rsid w:val="00EC7DE0"/>
    <w:rsid w:val="00ED0F91"/>
    <w:rsid w:val="00ED131E"/>
    <w:rsid w:val="00ED64E4"/>
    <w:rsid w:val="00ED6A3C"/>
    <w:rsid w:val="00ED6A65"/>
    <w:rsid w:val="00ED7414"/>
    <w:rsid w:val="00EE131F"/>
    <w:rsid w:val="00EE3170"/>
    <w:rsid w:val="00EE40A2"/>
    <w:rsid w:val="00EE4874"/>
    <w:rsid w:val="00EE4E53"/>
    <w:rsid w:val="00EE67CA"/>
    <w:rsid w:val="00EE777B"/>
    <w:rsid w:val="00EF0FE3"/>
    <w:rsid w:val="00EF1C06"/>
    <w:rsid w:val="00EF2C37"/>
    <w:rsid w:val="00EF5134"/>
    <w:rsid w:val="00EF6213"/>
    <w:rsid w:val="00F02B70"/>
    <w:rsid w:val="00F0319E"/>
    <w:rsid w:val="00F067C9"/>
    <w:rsid w:val="00F10426"/>
    <w:rsid w:val="00F111F7"/>
    <w:rsid w:val="00F11999"/>
    <w:rsid w:val="00F11EE6"/>
    <w:rsid w:val="00F1257B"/>
    <w:rsid w:val="00F13D2F"/>
    <w:rsid w:val="00F17002"/>
    <w:rsid w:val="00F239F0"/>
    <w:rsid w:val="00F23C1D"/>
    <w:rsid w:val="00F25048"/>
    <w:rsid w:val="00F325FD"/>
    <w:rsid w:val="00F358A7"/>
    <w:rsid w:val="00F35BB1"/>
    <w:rsid w:val="00F40B51"/>
    <w:rsid w:val="00F41583"/>
    <w:rsid w:val="00F43816"/>
    <w:rsid w:val="00F4464F"/>
    <w:rsid w:val="00F44F4C"/>
    <w:rsid w:val="00F46896"/>
    <w:rsid w:val="00F46B74"/>
    <w:rsid w:val="00F47805"/>
    <w:rsid w:val="00F5084F"/>
    <w:rsid w:val="00F50C8B"/>
    <w:rsid w:val="00F51325"/>
    <w:rsid w:val="00F514DD"/>
    <w:rsid w:val="00F51576"/>
    <w:rsid w:val="00F53D21"/>
    <w:rsid w:val="00F556E9"/>
    <w:rsid w:val="00F557C7"/>
    <w:rsid w:val="00F569B5"/>
    <w:rsid w:val="00F606D8"/>
    <w:rsid w:val="00F60FEA"/>
    <w:rsid w:val="00F611D0"/>
    <w:rsid w:val="00F61FBC"/>
    <w:rsid w:val="00F62004"/>
    <w:rsid w:val="00F628C5"/>
    <w:rsid w:val="00F62AD7"/>
    <w:rsid w:val="00F640B9"/>
    <w:rsid w:val="00F6536B"/>
    <w:rsid w:val="00F65B4E"/>
    <w:rsid w:val="00F67E86"/>
    <w:rsid w:val="00F729C3"/>
    <w:rsid w:val="00F776AC"/>
    <w:rsid w:val="00F77816"/>
    <w:rsid w:val="00F80B13"/>
    <w:rsid w:val="00F8282D"/>
    <w:rsid w:val="00F90CC6"/>
    <w:rsid w:val="00F918BF"/>
    <w:rsid w:val="00F931A7"/>
    <w:rsid w:val="00F938DA"/>
    <w:rsid w:val="00F93C96"/>
    <w:rsid w:val="00F945AC"/>
    <w:rsid w:val="00FA0DA8"/>
    <w:rsid w:val="00FA13EC"/>
    <w:rsid w:val="00FA2D21"/>
    <w:rsid w:val="00FA4683"/>
    <w:rsid w:val="00FA578E"/>
    <w:rsid w:val="00FA64F7"/>
    <w:rsid w:val="00FA6C70"/>
    <w:rsid w:val="00FA766E"/>
    <w:rsid w:val="00FB119B"/>
    <w:rsid w:val="00FB20A4"/>
    <w:rsid w:val="00FB4238"/>
    <w:rsid w:val="00FB428E"/>
    <w:rsid w:val="00FB437F"/>
    <w:rsid w:val="00FB5F24"/>
    <w:rsid w:val="00FC09DE"/>
    <w:rsid w:val="00FC2E6E"/>
    <w:rsid w:val="00FC31B5"/>
    <w:rsid w:val="00FC356E"/>
    <w:rsid w:val="00FC5560"/>
    <w:rsid w:val="00FC7984"/>
    <w:rsid w:val="00FD065A"/>
    <w:rsid w:val="00FD1F82"/>
    <w:rsid w:val="00FD3586"/>
    <w:rsid w:val="00FD3EFC"/>
    <w:rsid w:val="00FD56EB"/>
    <w:rsid w:val="00FD73DB"/>
    <w:rsid w:val="00FD7CE9"/>
    <w:rsid w:val="00FE12CB"/>
    <w:rsid w:val="00FE4C95"/>
    <w:rsid w:val="00FE5E85"/>
    <w:rsid w:val="00FF0073"/>
    <w:rsid w:val="00FF2C77"/>
    <w:rsid w:val="00FF3969"/>
    <w:rsid w:val="00FF42A1"/>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B465E"/>
    <w:rPr>
      <w:rFonts w:ascii="Times New Roman" w:eastAsia="Arial" w:hAnsi="Times New Roman" w:cs="Times New Roman"/>
      <w:sz w:val="20"/>
      <w:szCs w:val="20"/>
      <w:lang w:val="en-GB"/>
    </w:rPr>
  </w:style>
  <w:style w:type="paragraph" w:styleId="1">
    <w:name w:val="heading 1"/>
    <w:basedOn w:val="a0"/>
    <w:uiPriority w:val="9"/>
    <w:qFormat/>
    <w:rsid w:val="000E602D"/>
    <w:pPr>
      <w:numPr>
        <w:numId w:val="3"/>
      </w:numPr>
      <w:spacing w:before="87"/>
      <w:jc w:val="center"/>
      <w:outlineLvl w:val="0"/>
    </w:pPr>
    <w:rPr>
      <w:b/>
      <w:bCs/>
      <w:color w:val="1F497D" w:themeColor="text2"/>
      <w:sz w:val="40"/>
      <w:szCs w:val="40"/>
      <w:lang w:val="ro-RO"/>
    </w:rPr>
  </w:style>
  <w:style w:type="paragraph" w:styleId="2">
    <w:name w:val="heading 2"/>
    <w:basedOn w:val="a0"/>
    <w:uiPriority w:val="9"/>
    <w:unhideWhenUsed/>
    <w:qFormat/>
    <w:rsid w:val="00963130"/>
    <w:pPr>
      <w:numPr>
        <w:ilvl w:val="1"/>
        <w:numId w:val="3"/>
      </w:numPr>
      <w:outlineLvl w:val="1"/>
    </w:pPr>
    <w:rPr>
      <w:b/>
      <w:color w:val="002060"/>
      <w:sz w:val="24"/>
    </w:rPr>
  </w:style>
  <w:style w:type="paragraph" w:styleId="3">
    <w:name w:val="heading 3"/>
    <w:basedOn w:val="2"/>
    <w:uiPriority w:val="9"/>
    <w:unhideWhenUsed/>
    <w:qFormat/>
    <w:rsid w:val="00BB71E0"/>
    <w:pPr>
      <w:numPr>
        <w:ilvl w:val="2"/>
      </w:numPr>
      <w:outlineLvl w:val="2"/>
    </w:pPr>
    <w:rPr>
      <w:sz w:val="22"/>
      <w:szCs w:val="18"/>
    </w:rPr>
  </w:style>
  <w:style w:type="paragraph" w:styleId="4">
    <w:name w:val="heading 4"/>
    <w:basedOn w:val="a0"/>
    <w:uiPriority w:val="9"/>
    <w:unhideWhenUsed/>
    <w:qFormat/>
    <w:rsid w:val="007E585C"/>
    <w:pPr>
      <w:numPr>
        <w:ilvl w:val="3"/>
        <w:numId w:val="3"/>
      </w:numPr>
      <w:outlineLvl w:val="3"/>
    </w:pPr>
    <w:rPr>
      <w:b/>
      <w:bCs/>
      <w:color w:val="0070C0"/>
      <w:sz w:val="18"/>
      <w:szCs w:val="18"/>
      <w:lang w:val="ro-RO"/>
    </w:rPr>
  </w:style>
  <w:style w:type="paragraph" w:styleId="5">
    <w:name w:val="heading 5"/>
    <w:basedOn w:val="a0"/>
    <w:uiPriority w:val="9"/>
    <w:unhideWhenUsed/>
    <w:qFormat/>
    <w:pPr>
      <w:numPr>
        <w:ilvl w:val="4"/>
        <w:numId w:val="3"/>
      </w:numPr>
      <w:outlineLvl w:val="4"/>
    </w:pPr>
    <w:rPr>
      <w:b/>
      <w:bCs/>
      <w:i/>
    </w:rPr>
  </w:style>
  <w:style w:type="paragraph" w:styleId="6">
    <w:name w:val="heading 6"/>
    <w:basedOn w:val="a0"/>
    <w:next w:val="a0"/>
    <w:link w:val="6Char"/>
    <w:uiPriority w:val="9"/>
    <w:unhideWhenUsed/>
    <w:qFormat/>
    <w:rsid w:val="00222552"/>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Char"/>
    <w:uiPriority w:val="9"/>
    <w:unhideWhenUsed/>
    <w:qFormat/>
    <w:rsid w:val="00222552"/>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0"/>
    <w:next w:val="a0"/>
    <w:link w:val="8Char"/>
    <w:uiPriority w:val="9"/>
    <w:unhideWhenUsed/>
    <w:qFormat/>
    <w:rsid w:val="00222552"/>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222552"/>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0"/>
    <w:uiPriority w:val="39"/>
    <w:qFormat/>
    <w:pPr>
      <w:spacing w:before="120"/>
    </w:pPr>
    <w:rPr>
      <w:rFonts w:asciiTheme="minorHAnsi" w:hAnsiTheme="minorHAnsi" w:cstheme="minorHAnsi"/>
      <w:b/>
      <w:bCs/>
      <w:i/>
      <w:iCs/>
      <w:sz w:val="24"/>
      <w:szCs w:val="24"/>
    </w:rPr>
  </w:style>
  <w:style w:type="paragraph" w:styleId="20">
    <w:name w:val="toc 2"/>
    <w:basedOn w:val="a0"/>
    <w:uiPriority w:val="39"/>
    <w:qFormat/>
    <w:pPr>
      <w:spacing w:before="120"/>
      <w:ind w:left="200"/>
    </w:pPr>
    <w:rPr>
      <w:rFonts w:asciiTheme="minorHAnsi" w:hAnsiTheme="minorHAnsi" w:cstheme="minorHAnsi"/>
      <w:b/>
      <w:bCs/>
      <w:sz w:val="22"/>
      <w:szCs w:val="22"/>
    </w:rPr>
  </w:style>
  <w:style w:type="paragraph" w:styleId="30">
    <w:name w:val="toc 3"/>
    <w:basedOn w:val="a0"/>
    <w:uiPriority w:val="39"/>
    <w:qFormat/>
    <w:pPr>
      <w:ind w:left="400"/>
    </w:pPr>
    <w:rPr>
      <w:rFonts w:asciiTheme="minorHAnsi" w:hAnsiTheme="minorHAnsi" w:cstheme="minorHAnsi"/>
    </w:rPr>
  </w:style>
  <w:style w:type="paragraph" w:styleId="40">
    <w:name w:val="toc 4"/>
    <w:basedOn w:val="a0"/>
    <w:uiPriority w:val="39"/>
    <w:qFormat/>
    <w:pPr>
      <w:ind w:left="600"/>
    </w:pPr>
    <w:rPr>
      <w:rFonts w:asciiTheme="minorHAnsi" w:hAnsiTheme="minorHAnsi" w:cstheme="minorHAnsi"/>
    </w:rPr>
  </w:style>
  <w:style w:type="paragraph" w:styleId="a4">
    <w:name w:val="Body Text"/>
    <w:basedOn w:val="a0"/>
    <w:link w:val="Char"/>
    <w:uiPriority w:val="1"/>
    <w:rsid w:val="00630908"/>
    <w:pPr>
      <w:spacing w:before="103" w:line="295" w:lineRule="auto"/>
      <w:ind w:left="284" w:right="86"/>
    </w:pPr>
    <w:rPr>
      <w:color w:val="231F20"/>
      <w:lang w:val="ro-RO"/>
    </w:rPr>
  </w:style>
  <w:style w:type="paragraph" w:styleId="a">
    <w:name w:val="List Paragraph"/>
    <w:basedOn w:val="a0"/>
    <w:link w:val="Char0"/>
    <w:uiPriority w:val="34"/>
    <w:qFormat/>
    <w:rsid w:val="00BB71E0"/>
    <w:pPr>
      <w:numPr>
        <w:numId w:val="2"/>
      </w:numPr>
      <w:tabs>
        <w:tab w:val="left" w:pos="1278"/>
      </w:tabs>
      <w:spacing w:before="80" w:after="80"/>
    </w:pPr>
    <w:rPr>
      <w:bCs/>
    </w:rPr>
  </w:style>
  <w:style w:type="paragraph" w:customStyle="1" w:styleId="TableParagraph">
    <w:name w:val="Table Paragraph"/>
    <w:basedOn w:val="a0"/>
    <w:uiPriority w:val="1"/>
    <w:qFormat/>
  </w:style>
  <w:style w:type="paragraph" w:styleId="a5">
    <w:name w:val="header"/>
    <w:basedOn w:val="a0"/>
    <w:link w:val="Char1"/>
    <w:uiPriority w:val="99"/>
    <w:unhideWhenUsed/>
    <w:rsid w:val="0007787A"/>
    <w:pPr>
      <w:tabs>
        <w:tab w:val="center" w:pos="4680"/>
        <w:tab w:val="right" w:pos="9360"/>
      </w:tabs>
    </w:pPr>
  </w:style>
  <w:style w:type="character" w:customStyle="1" w:styleId="Char1">
    <w:name w:val="Κεφαλίδα Char"/>
    <w:basedOn w:val="a1"/>
    <w:link w:val="a5"/>
    <w:uiPriority w:val="99"/>
    <w:rsid w:val="0007787A"/>
    <w:rPr>
      <w:rFonts w:ascii="Arial" w:eastAsia="Arial" w:hAnsi="Arial" w:cs="Arial"/>
    </w:rPr>
  </w:style>
  <w:style w:type="paragraph" w:styleId="a6">
    <w:name w:val="footer"/>
    <w:basedOn w:val="a0"/>
    <w:link w:val="Char2"/>
    <w:uiPriority w:val="99"/>
    <w:unhideWhenUsed/>
    <w:rsid w:val="0007787A"/>
    <w:pPr>
      <w:tabs>
        <w:tab w:val="center" w:pos="4680"/>
        <w:tab w:val="right" w:pos="9360"/>
      </w:tabs>
    </w:pPr>
  </w:style>
  <w:style w:type="character" w:customStyle="1" w:styleId="Char2">
    <w:name w:val="Υποσέλιδο Char"/>
    <w:basedOn w:val="a1"/>
    <w:link w:val="a6"/>
    <w:uiPriority w:val="99"/>
    <w:rsid w:val="0007787A"/>
    <w:rPr>
      <w:rFonts w:ascii="Arial" w:eastAsia="Arial" w:hAnsi="Arial" w:cs="Arial"/>
    </w:rPr>
  </w:style>
  <w:style w:type="character" w:styleId="a7">
    <w:name w:val="Placeholder Text"/>
    <w:basedOn w:val="a1"/>
    <w:uiPriority w:val="99"/>
    <w:semiHidden/>
    <w:rsid w:val="00316FCA"/>
    <w:rPr>
      <w:color w:val="808080"/>
    </w:rPr>
  </w:style>
  <w:style w:type="paragraph" w:styleId="a8">
    <w:name w:val="Title"/>
    <w:basedOn w:val="a0"/>
    <w:next w:val="a0"/>
    <w:link w:val="Char3"/>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Char3">
    <w:name w:val="Τίτλος Char"/>
    <w:basedOn w:val="a1"/>
    <w:link w:val="a8"/>
    <w:uiPriority w:val="10"/>
    <w:rsid w:val="00E5336F"/>
    <w:rPr>
      <w:rFonts w:ascii="Times New Roman" w:eastAsiaTheme="majorEastAsia" w:hAnsi="Times New Roman" w:cs="Times New Roman"/>
      <w:color w:val="1F497D" w:themeColor="text2"/>
      <w:spacing w:val="-10"/>
      <w:kern w:val="28"/>
      <w:sz w:val="72"/>
      <w:szCs w:val="72"/>
    </w:rPr>
  </w:style>
  <w:style w:type="paragraph" w:styleId="a9">
    <w:name w:val="Subtitle"/>
    <w:basedOn w:val="a0"/>
    <w:next w:val="a0"/>
    <w:link w:val="Char4"/>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Char4">
    <w:name w:val="Υπότιτλος Char"/>
    <w:basedOn w:val="a1"/>
    <w:link w:val="a9"/>
    <w:uiPriority w:val="11"/>
    <w:rsid w:val="00E5336F"/>
    <w:rPr>
      <w:rFonts w:ascii="Times New Roman" w:eastAsiaTheme="minorEastAsia" w:hAnsi="Times New Roman" w:cs="Times New Roman"/>
      <w:b/>
      <w:bCs/>
      <w:color w:val="5A5A5A" w:themeColor="text1" w:themeTint="A5"/>
      <w:spacing w:val="15"/>
    </w:rPr>
  </w:style>
  <w:style w:type="paragraph" w:styleId="aa">
    <w:name w:val="No Spacing"/>
    <w:link w:val="Char5"/>
    <w:uiPriority w:val="1"/>
    <w:rsid w:val="00BD4D34"/>
    <w:pPr>
      <w:widowControl/>
      <w:autoSpaceDE/>
      <w:autoSpaceDN/>
    </w:pPr>
    <w:rPr>
      <w:rFonts w:eastAsiaTheme="minorEastAsia"/>
    </w:rPr>
  </w:style>
  <w:style w:type="character" w:customStyle="1" w:styleId="Char5">
    <w:name w:val="Χωρίς διάστιχο Char"/>
    <w:basedOn w:val="a1"/>
    <w:link w:val="aa"/>
    <w:uiPriority w:val="1"/>
    <w:rsid w:val="00BD4D34"/>
    <w:rPr>
      <w:rFonts w:eastAsiaTheme="minorEastAsia"/>
    </w:rPr>
  </w:style>
  <w:style w:type="table" w:styleId="ab">
    <w:name w:val="Table Grid"/>
    <w:basedOn w:val="a2"/>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1"/>
    <w:uiPriority w:val="99"/>
    <w:unhideWhenUsed/>
    <w:rsid w:val="00BB23C4"/>
    <w:rPr>
      <w:color w:val="0000FF" w:themeColor="hyperlink"/>
      <w:u w:val="single"/>
    </w:rPr>
  </w:style>
  <w:style w:type="character" w:customStyle="1" w:styleId="11">
    <w:name w:val="Неразрешено споменаване1"/>
    <w:basedOn w:val="a1"/>
    <w:uiPriority w:val="99"/>
    <w:semiHidden/>
    <w:unhideWhenUsed/>
    <w:rsid w:val="00BB23C4"/>
    <w:rPr>
      <w:color w:val="605E5C"/>
      <w:shd w:val="clear" w:color="auto" w:fill="E1DFDD"/>
    </w:rPr>
  </w:style>
  <w:style w:type="paragraph" w:styleId="ac">
    <w:name w:val="TOC Heading"/>
    <w:basedOn w:val="1"/>
    <w:next w:val="a0"/>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a0"/>
    <w:link w:val="FiguresstyleChar"/>
    <w:qFormat/>
    <w:rsid w:val="000E602D"/>
    <w:pPr>
      <w:jc w:val="center"/>
    </w:pPr>
    <w:rPr>
      <w:b/>
      <w:bCs/>
      <w:sz w:val="16"/>
    </w:rPr>
  </w:style>
  <w:style w:type="paragraph" w:customStyle="1" w:styleId="Figures">
    <w:name w:val="Figures"/>
    <w:basedOn w:val="a0"/>
    <w:qFormat/>
    <w:rsid w:val="00B57285"/>
    <w:pPr>
      <w:jc w:val="center"/>
    </w:pPr>
    <w:rPr>
      <w:noProof/>
      <w:lang w:val="ro-RO"/>
    </w:rPr>
  </w:style>
  <w:style w:type="character" w:customStyle="1" w:styleId="6Char">
    <w:name w:val="Επικεφαλίδα 6 Char"/>
    <w:basedOn w:val="a1"/>
    <w:link w:val="6"/>
    <w:uiPriority w:val="9"/>
    <w:rsid w:val="00222552"/>
    <w:rPr>
      <w:rFonts w:asciiTheme="majorHAnsi" w:eastAsiaTheme="majorEastAsia" w:hAnsiTheme="majorHAnsi" w:cstheme="majorBidi"/>
      <w:color w:val="243F60" w:themeColor="accent1" w:themeShade="7F"/>
      <w:sz w:val="20"/>
      <w:szCs w:val="20"/>
      <w:lang w:val="en-GB"/>
    </w:rPr>
  </w:style>
  <w:style w:type="character" w:customStyle="1" w:styleId="7Char">
    <w:name w:val="Επικεφαλίδα 7 Char"/>
    <w:basedOn w:val="a1"/>
    <w:link w:val="7"/>
    <w:uiPriority w:val="9"/>
    <w:rsid w:val="00222552"/>
    <w:rPr>
      <w:rFonts w:asciiTheme="majorHAnsi" w:eastAsiaTheme="majorEastAsia" w:hAnsiTheme="majorHAnsi" w:cstheme="majorBidi"/>
      <w:i/>
      <w:iCs/>
      <w:color w:val="243F60" w:themeColor="accent1" w:themeShade="7F"/>
      <w:sz w:val="20"/>
      <w:szCs w:val="20"/>
      <w:lang w:val="en-GB"/>
    </w:rPr>
  </w:style>
  <w:style w:type="character" w:customStyle="1" w:styleId="8Char">
    <w:name w:val="Επικεφαλίδα 8 Char"/>
    <w:basedOn w:val="a1"/>
    <w:link w:val="8"/>
    <w:uiPriority w:val="9"/>
    <w:rsid w:val="00222552"/>
    <w:rPr>
      <w:rFonts w:asciiTheme="majorHAnsi" w:eastAsiaTheme="majorEastAsia" w:hAnsiTheme="majorHAnsi" w:cstheme="majorBidi"/>
      <w:color w:val="272727" w:themeColor="text1" w:themeTint="D8"/>
      <w:sz w:val="21"/>
      <w:szCs w:val="21"/>
      <w:lang w:val="en-GB"/>
    </w:rPr>
  </w:style>
  <w:style w:type="character" w:customStyle="1" w:styleId="9Char">
    <w:name w:val="Επικεφαλίδα 9 Char"/>
    <w:basedOn w:val="a1"/>
    <w:link w:val="9"/>
    <w:uiPriority w:val="9"/>
    <w:semiHidden/>
    <w:rsid w:val="00222552"/>
    <w:rPr>
      <w:rFonts w:asciiTheme="majorHAnsi" w:eastAsiaTheme="majorEastAsia" w:hAnsiTheme="majorHAnsi" w:cstheme="majorBidi"/>
      <w:i/>
      <w:iCs/>
      <w:color w:val="272727" w:themeColor="text1" w:themeTint="D8"/>
      <w:sz w:val="21"/>
      <w:szCs w:val="21"/>
      <w:lang w:val="en-GB"/>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a1"/>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ad">
    <w:name w:val="caption"/>
    <w:basedOn w:val="a0"/>
    <w:next w:val="a0"/>
    <w:uiPriority w:val="35"/>
    <w:unhideWhenUsed/>
    <w:qFormat/>
    <w:rsid w:val="00E43E98"/>
    <w:pPr>
      <w:spacing w:after="200"/>
    </w:pPr>
    <w:rPr>
      <w:i/>
      <w:iCs/>
      <w:color w:val="1F497D" w:themeColor="text2"/>
      <w:sz w:val="18"/>
      <w:szCs w:val="18"/>
    </w:rPr>
  </w:style>
  <w:style w:type="paragraph" w:customStyle="1" w:styleId="Tables">
    <w:name w:val="Tables"/>
    <w:basedOn w:val="a0"/>
    <w:link w:val="TablesChar"/>
    <w:qFormat/>
    <w:rsid w:val="00754576"/>
    <w:pPr>
      <w:ind w:hanging="11"/>
      <w:jc w:val="center"/>
    </w:pPr>
  </w:style>
  <w:style w:type="character" w:customStyle="1" w:styleId="TablesChar">
    <w:name w:val="Tables Char"/>
    <w:basedOn w:val="a1"/>
    <w:link w:val="Tables"/>
    <w:rsid w:val="00754576"/>
    <w:rPr>
      <w:rFonts w:ascii="Times New Roman" w:eastAsia="Arial" w:hAnsi="Times New Roman" w:cs="Times New Roman"/>
      <w:sz w:val="20"/>
      <w:szCs w:val="20"/>
    </w:rPr>
  </w:style>
  <w:style w:type="paragraph" w:customStyle="1" w:styleId="Normalbold">
    <w:name w:val="Normal bold"/>
    <w:basedOn w:val="a0"/>
    <w:link w:val="NormalboldChar"/>
    <w:qFormat/>
    <w:rsid w:val="00B57285"/>
    <w:rPr>
      <w:b/>
      <w:bCs/>
      <w:lang w:val="ro-RO"/>
    </w:rPr>
  </w:style>
  <w:style w:type="character" w:customStyle="1" w:styleId="NormalboldChar">
    <w:name w:val="Normal bold Char"/>
    <w:basedOn w:val="a1"/>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a"/>
    <w:link w:val="Listparagraphlevel2Char"/>
    <w:qFormat/>
    <w:rsid w:val="00695B5A"/>
    <w:pPr>
      <w:numPr>
        <w:ilvl w:val="1"/>
      </w:numPr>
    </w:pPr>
  </w:style>
  <w:style w:type="character" w:customStyle="1" w:styleId="Char0">
    <w:name w:val="Παράγραφος λίστας Char"/>
    <w:basedOn w:val="a1"/>
    <w:link w:val="a"/>
    <w:uiPriority w:val="34"/>
    <w:rsid w:val="00BB71E0"/>
    <w:rPr>
      <w:rFonts w:ascii="Times New Roman" w:eastAsia="Arial" w:hAnsi="Times New Roman" w:cs="Times New Roman"/>
      <w:bCs/>
      <w:sz w:val="20"/>
      <w:szCs w:val="20"/>
      <w:lang w:val="en-GB"/>
    </w:rPr>
  </w:style>
  <w:style w:type="character" w:customStyle="1" w:styleId="Listparagraphlevel2Char">
    <w:name w:val="List paragraph level 2 Char"/>
    <w:basedOn w:val="Char0"/>
    <w:link w:val="Listparagraphlevel2"/>
    <w:rsid w:val="00695B5A"/>
    <w:rPr>
      <w:rFonts w:ascii="Times New Roman" w:eastAsia="Arial" w:hAnsi="Times New Roman" w:cs="Times New Roman"/>
      <w:bCs/>
      <w:sz w:val="20"/>
      <w:szCs w:val="20"/>
      <w:lang w:val="en-GB"/>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50">
    <w:name w:val="toc 5"/>
    <w:basedOn w:val="a0"/>
    <w:next w:val="a0"/>
    <w:autoRedefine/>
    <w:uiPriority w:val="39"/>
    <w:unhideWhenUsed/>
    <w:rsid w:val="00FD1F82"/>
    <w:pPr>
      <w:ind w:left="800"/>
    </w:pPr>
    <w:rPr>
      <w:rFonts w:asciiTheme="minorHAnsi" w:hAnsiTheme="minorHAnsi" w:cstheme="minorHAnsi"/>
    </w:rPr>
  </w:style>
  <w:style w:type="paragraph" w:styleId="60">
    <w:name w:val="toc 6"/>
    <w:basedOn w:val="a0"/>
    <w:next w:val="a0"/>
    <w:autoRedefine/>
    <w:uiPriority w:val="39"/>
    <w:unhideWhenUsed/>
    <w:rsid w:val="00FD1F82"/>
    <w:pPr>
      <w:ind w:left="1000"/>
    </w:pPr>
    <w:rPr>
      <w:rFonts w:asciiTheme="minorHAnsi" w:hAnsiTheme="minorHAnsi" w:cstheme="minorHAnsi"/>
    </w:rPr>
  </w:style>
  <w:style w:type="paragraph" w:styleId="70">
    <w:name w:val="toc 7"/>
    <w:basedOn w:val="a0"/>
    <w:next w:val="a0"/>
    <w:autoRedefine/>
    <w:uiPriority w:val="39"/>
    <w:unhideWhenUsed/>
    <w:rsid w:val="00FD1F82"/>
    <w:pPr>
      <w:ind w:left="1200"/>
    </w:pPr>
    <w:rPr>
      <w:rFonts w:asciiTheme="minorHAnsi" w:hAnsiTheme="minorHAnsi" w:cstheme="minorHAnsi"/>
    </w:rPr>
  </w:style>
  <w:style w:type="paragraph" w:styleId="80">
    <w:name w:val="toc 8"/>
    <w:basedOn w:val="a0"/>
    <w:next w:val="a0"/>
    <w:autoRedefine/>
    <w:uiPriority w:val="39"/>
    <w:unhideWhenUsed/>
    <w:rsid w:val="00FD1F82"/>
    <w:pPr>
      <w:ind w:left="1400"/>
    </w:pPr>
    <w:rPr>
      <w:rFonts w:asciiTheme="minorHAnsi" w:hAnsiTheme="minorHAnsi" w:cstheme="minorHAnsi"/>
    </w:rPr>
  </w:style>
  <w:style w:type="paragraph" w:styleId="90">
    <w:name w:val="toc 9"/>
    <w:basedOn w:val="a0"/>
    <w:next w:val="a0"/>
    <w:autoRedefine/>
    <w:uiPriority w:val="39"/>
    <w:unhideWhenUsed/>
    <w:rsid w:val="00FD1F82"/>
    <w:pPr>
      <w:ind w:left="1600"/>
    </w:pPr>
    <w:rPr>
      <w:rFonts w:asciiTheme="minorHAnsi" w:hAnsiTheme="minorHAnsi" w:cstheme="minorHAnsi"/>
    </w:rPr>
  </w:style>
  <w:style w:type="character" w:styleId="ae">
    <w:name w:val="Emphasis"/>
    <w:basedOn w:val="a1"/>
    <w:uiPriority w:val="20"/>
    <w:qFormat/>
    <w:rsid w:val="003A3229"/>
    <w:rPr>
      <w:i/>
      <w:iCs/>
    </w:rPr>
  </w:style>
  <w:style w:type="character" w:styleId="af">
    <w:name w:val="Intense Emphasis"/>
    <w:basedOn w:val="a1"/>
    <w:uiPriority w:val="21"/>
    <w:qFormat/>
    <w:rsid w:val="00921A91"/>
    <w:rPr>
      <w:i/>
      <w:iCs/>
      <w:color w:val="4F81BD" w:themeColor="accent1"/>
    </w:rPr>
  </w:style>
  <w:style w:type="paragraph" w:customStyle="1" w:styleId="Questions">
    <w:name w:val="Questions"/>
    <w:basedOn w:val="a"/>
    <w:qFormat/>
    <w:rsid w:val="00921A91"/>
    <w:pPr>
      <w:numPr>
        <w:numId w:val="4"/>
      </w:numPr>
    </w:pPr>
    <w:rPr>
      <w:i/>
      <w:color w:val="0070C0"/>
    </w:rPr>
  </w:style>
  <w:style w:type="table" w:styleId="51">
    <w:name w:val="Plain Table 5"/>
    <w:basedOn w:val="a2"/>
    <w:uiPriority w:val="45"/>
    <w:rsid w:val="009730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1">
    <w:name w:val="Plain Table 3"/>
    <w:basedOn w:val="a2"/>
    <w:uiPriority w:val="43"/>
    <w:rsid w:val="009730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f0">
    <w:name w:val="Revision"/>
    <w:hidden/>
    <w:uiPriority w:val="99"/>
    <w:semiHidden/>
    <w:rsid w:val="009730D3"/>
    <w:pPr>
      <w:widowControl/>
      <w:autoSpaceDE/>
      <w:autoSpaceDN/>
    </w:pPr>
    <w:rPr>
      <w:rFonts w:ascii="Times New Roman" w:eastAsia="Arial" w:hAnsi="Times New Roman" w:cs="Times New Roman"/>
      <w:sz w:val="20"/>
      <w:szCs w:val="20"/>
    </w:rPr>
  </w:style>
  <w:style w:type="character" w:styleId="-0">
    <w:name w:val="FollowedHyperlink"/>
    <w:basedOn w:val="a1"/>
    <w:uiPriority w:val="99"/>
    <w:semiHidden/>
    <w:unhideWhenUsed/>
    <w:rsid w:val="009227A4"/>
    <w:rPr>
      <w:color w:val="800080" w:themeColor="followedHyperlink"/>
      <w:u w:val="single"/>
    </w:rPr>
  </w:style>
  <w:style w:type="paragraph" w:styleId="af1">
    <w:name w:val="footnote text"/>
    <w:basedOn w:val="a0"/>
    <w:link w:val="Char6"/>
    <w:uiPriority w:val="99"/>
    <w:semiHidden/>
    <w:unhideWhenUsed/>
    <w:rsid w:val="004C6421"/>
  </w:style>
  <w:style w:type="character" w:customStyle="1" w:styleId="Char6">
    <w:name w:val="Κείμενο υποσημείωσης Char"/>
    <w:basedOn w:val="a1"/>
    <w:link w:val="af1"/>
    <w:uiPriority w:val="99"/>
    <w:semiHidden/>
    <w:rsid w:val="004C6421"/>
    <w:rPr>
      <w:rFonts w:ascii="Times New Roman" w:eastAsia="Arial" w:hAnsi="Times New Roman" w:cs="Times New Roman"/>
      <w:sz w:val="20"/>
      <w:szCs w:val="20"/>
    </w:rPr>
  </w:style>
  <w:style w:type="character" w:styleId="af2">
    <w:name w:val="footnote reference"/>
    <w:basedOn w:val="a1"/>
    <w:uiPriority w:val="99"/>
    <w:semiHidden/>
    <w:unhideWhenUsed/>
    <w:rsid w:val="004C6421"/>
    <w:rPr>
      <w:vertAlign w:val="superscript"/>
    </w:rPr>
  </w:style>
  <w:style w:type="character" w:styleId="af3">
    <w:name w:val="Unresolved Mention"/>
    <w:basedOn w:val="a1"/>
    <w:uiPriority w:val="99"/>
    <w:semiHidden/>
    <w:unhideWhenUsed/>
    <w:rsid w:val="0084248D"/>
    <w:rPr>
      <w:color w:val="605E5C"/>
      <w:shd w:val="clear" w:color="auto" w:fill="E1DFDD"/>
    </w:rPr>
  </w:style>
  <w:style w:type="paragraph" w:styleId="Web">
    <w:name w:val="Normal (Web)"/>
    <w:basedOn w:val="a0"/>
    <w:uiPriority w:val="99"/>
    <w:unhideWhenUsed/>
    <w:rsid w:val="00E52B09"/>
    <w:pPr>
      <w:widowControl/>
      <w:autoSpaceDE/>
      <w:autoSpaceDN/>
      <w:spacing w:before="100" w:beforeAutospacing="1" w:after="100" w:afterAutospacing="1"/>
    </w:pPr>
    <w:rPr>
      <w:rFonts w:eastAsia="Times New Roman"/>
      <w:sz w:val="24"/>
      <w:szCs w:val="24"/>
      <w:lang w:val="bg-BG" w:eastAsia="bg-BG"/>
    </w:rPr>
  </w:style>
  <w:style w:type="character" w:customStyle="1" w:styleId="selected">
    <w:name w:val="selected"/>
    <w:basedOn w:val="a1"/>
    <w:rsid w:val="00C7354B"/>
  </w:style>
  <w:style w:type="character" w:styleId="af4">
    <w:name w:val="Strong"/>
    <w:basedOn w:val="a1"/>
    <w:uiPriority w:val="22"/>
    <w:qFormat/>
    <w:rsid w:val="00CB465E"/>
    <w:rPr>
      <w:b/>
      <w:bCs/>
    </w:rPr>
  </w:style>
  <w:style w:type="character" w:customStyle="1" w:styleId="Char">
    <w:name w:val="Σώμα κειμένου Char"/>
    <w:basedOn w:val="a1"/>
    <w:link w:val="a4"/>
    <w:uiPriority w:val="1"/>
    <w:rsid w:val="00EE40A2"/>
    <w:rPr>
      <w:rFonts w:ascii="Times New Roman" w:eastAsia="Arial" w:hAnsi="Times New Roman" w:cs="Times New Roman"/>
      <w:color w:val="231F20"/>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596">
      <w:bodyDiv w:val="1"/>
      <w:marLeft w:val="0"/>
      <w:marRight w:val="0"/>
      <w:marTop w:val="0"/>
      <w:marBottom w:val="0"/>
      <w:divBdr>
        <w:top w:val="none" w:sz="0" w:space="0" w:color="auto"/>
        <w:left w:val="none" w:sz="0" w:space="0" w:color="auto"/>
        <w:bottom w:val="none" w:sz="0" w:space="0" w:color="auto"/>
        <w:right w:val="none" w:sz="0" w:space="0" w:color="auto"/>
      </w:divBdr>
    </w:div>
    <w:div w:id="2899229">
      <w:bodyDiv w:val="1"/>
      <w:marLeft w:val="0"/>
      <w:marRight w:val="0"/>
      <w:marTop w:val="0"/>
      <w:marBottom w:val="0"/>
      <w:divBdr>
        <w:top w:val="none" w:sz="0" w:space="0" w:color="auto"/>
        <w:left w:val="none" w:sz="0" w:space="0" w:color="auto"/>
        <w:bottom w:val="none" w:sz="0" w:space="0" w:color="auto"/>
        <w:right w:val="none" w:sz="0" w:space="0" w:color="auto"/>
      </w:divBdr>
    </w:div>
    <w:div w:id="7293131">
      <w:bodyDiv w:val="1"/>
      <w:marLeft w:val="0"/>
      <w:marRight w:val="0"/>
      <w:marTop w:val="0"/>
      <w:marBottom w:val="0"/>
      <w:divBdr>
        <w:top w:val="none" w:sz="0" w:space="0" w:color="auto"/>
        <w:left w:val="none" w:sz="0" w:space="0" w:color="auto"/>
        <w:bottom w:val="none" w:sz="0" w:space="0" w:color="auto"/>
        <w:right w:val="none" w:sz="0" w:space="0" w:color="auto"/>
      </w:divBdr>
    </w:div>
    <w:div w:id="161824473">
      <w:bodyDiv w:val="1"/>
      <w:marLeft w:val="0"/>
      <w:marRight w:val="0"/>
      <w:marTop w:val="0"/>
      <w:marBottom w:val="0"/>
      <w:divBdr>
        <w:top w:val="none" w:sz="0" w:space="0" w:color="auto"/>
        <w:left w:val="none" w:sz="0" w:space="0" w:color="auto"/>
        <w:bottom w:val="none" w:sz="0" w:space="0" w:color="auto"/>
        <w:right w:val="none" w:sz="0" w:space="0" w:color="auto"/>
      </w:divBdr>
    </w:div>
    <w:div w:id="179198646">
      <w:bodyDiv w:val="1"/>
      <w:marLeft w:val="0"/>
      <w:marRight w:val="0"/>
      <w:marTop w:val="0"/>
      <w:marBottom w:val="0"/>
      <w:divBdr>
        <w:top w:val="none" w:sz="0" w:space="0" w:color="auto"/>
        <w:left w:val="none" w:sz="0" w:space="0" w:color="auto"/>
        <w:bottom w:val="none" w:sz="0" w:space="0" w:color="auto"/>
        <w:right w:val="none" w:sz="0" w:space="0" w:color="auto"/>
      </w:divBdr>
    </w:div>
    <w:div w:id="185758913">
      <w:bodyDiv w:val="1"/>
      <w:marLeft w:val="0"/>
      <w:marRight w:val="0"/>
      <w:marTop w:val="0"/>
      <w:marBottom w:val="0"/>
      <w:divBdr>
        <w:top w:val="none" w:sz="0" w:space="0" w:color="auto"/>
        <w:left w:val="none" w:sz="0" w:space="0" w:color="auto"/>
        <w:bottom w:val="none" w:sz="0" w:space="0" w:color="auto"/>
        <w:right w:val="none" w:sz="0" w:space="0" w:color="auto"/>
      </w:divBdr>
    </w:div>
    <w:div w:id="263879598">
      <w:bodyDiv w:val="1"/>
      <w:marLeft w:val="0"/>
      <w:marRight w:val="0"/>
      <w:marTop w:val="0"/>
      <w:marBottom w:val="0"/>
      <w:divBdr>
        <w:top w:val="none" w:sz="0" w:space="0" w:color="auto"/>
        <w:left w:val="none" w:sz="0" w:space="0" w:color="auto"/>
        <w:bottom w:val="none" w:sz="0" w:space="0" w:color="auto"/>
        <w:right w:val="none" w:sz="0" w:space="0" w:color="auto"/>
      </w:divBdr>
    </w:div>
    <w:div w:id="268051231">
      <w:bodyDiv w:val="1"/>
      <w:marLeft w:val="0"/>
      <w:marRight w:val="0"/>
      <w:marTop w:val="0"/>
      <w:marBottom w:val="0"/>
      <w:divBdr>
        <w:top w:val="none" w:sz="0" w:space="0" w:color="auto"/>
        <w:left w:val="none" w:sz="0" w:space="0" w:color="auto"/>
        <w:bottom w:val="none" w:sz="0" w:space="0" w:color="auto"/>
        <w:right w:val="none" w:sz="0" w:space="0" w:color="auto"/>
      </w:divBdr>
    </w:div>
    <w:div w:id="275913438">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372578428">
      <w:bodyDiv w:val="1"/>
      <w:marLeft w:val="0"/>
      <w:marRight w:val="0"/>
      <w:marTop w:val="0"/>
      <w:marBottom w:val="0"/>
      <w:divBdr>
        <w:top w:val="none" w:sz="0" w:space="0" w:color="auto"/>
        <w:left w:val="none" w:sz="0" w:space="0" w:color="auto"/>
        <w:bottom w:val="none" w:sz="0" w:space="0" w:color="auto"/>
        <w:right w:val="none" w:sz="0" w:space="0" w:color="auto"/>
      </w:divBdr>
      <w:divsChild>
        <w:div w:id="2080588245">
          <w:marLeft w:val="0"/>
          <w:marRight w:val="0"/>
          <w:marTop w:val="0"/>
          <w:marBottom w:val="0"/>
          <w:divBdr>
            <w:top w:val="none" w:sz="0" w:space="0" w:color="auto"/>
            <w:left w:val="none" w:sz="0" w:space="0" w:color="auto"/>
            <w:bottom w:val="none" w:sz="0" w:space="0" w:color="auto"/>
            <w:right w:val="none" w:sz="0" w:space="0" w:color="auto"/>
          </w:divBdr>
          <w:divsChild>
            <w:div w:id="893854742">
              <w:marLeft w:val="0"/>
              <w:marRight w:val="0"/>
              <w:marTop w:val="0"/>
              <w:marBottom w:val="0"/>
              <w:divBdr>
                <w:top w:val="none" w:sz="0" w:space="0" w:color="auto"/>
                <w:left w:val="none" w:sz="0" w:space="0" w:color="auto"/>
                <w:bottom w:val="none" w:sz="0" w:space="0" w:color="auto"/>
                <w:right w:val="none" w:sz="0" w:space="0" w:color="auto"/>
              </w:divBdr>
              <w:divsChild>
                <w:div w:id="778568589">
                  <w:marLeft w:val="0"/>
                  <w:marRight w:val="0"/>
                  <w:marTop w:val="0"/>
                  <w:marBottom w:val="0"/>
                  <w:divBdr>
                    <w:top w:val="none" w:sz="0" w:space="0" w:color="auto"/>
                    <w:left w:val="none" w:sz="0" w:space="0" w:color="auto"/>
                    <w:bottom w:val="none" w:sz="0" w:space="0" w:color="auto"/>
                    <w:right w:val="none" w:sz="0" w:space="0" w:color="auto"/>
                  </w:divBdr>
                  <w:divsChild>
                    <w:div w:id="1296374734">
                      <w:marLeft w:val="0"/>
                      <w:marRight w:val="0"/>
                      <w:marTop w:val="0"/>
                      <w:marBottom w:val="0"/>
                      <w:divBdr>
                        <w:top w:val="none" w:sz="0" w:space="0" w:color="auto"/>
                        <w:left w:val="none" w:sz="0" w:space="0" w:color="auto"/>
                        <w:bottom w:val="none" w:sz="0" w:space="0" w:color="auto"/>
                        <w:right w:val="none" w:sz="0" w:space="0" w:color="auto"/>
                      </w:divBdr>
                      <w:divsChild>
                        <w:div w:id="1749960781">
                          <w:marLeft w:val="0"/>
                          <w:marRight w:val="0"/>
                          <w:marTop w:val="0"/>
                          <w:marBottom w:val="0"/>
                          <w:divBdr>
                            <w:top w:val="none" w:sz="0" w:space="0" w:color="auto"/>
                            <w:left w:val="none" w:sz="0" w:space="0" w:color="auto"/>
                            <w:bottom w:val="none" w:sz="0" w:space="0" w:color="auto"/>
                            <w:right w:val="none" w:sz="0" w:space="0" w:color="auto"/>
                          </w:divBdr>
                          <w:divsChild>
                            <w:div w:id="1004361466">
                              <w:marLeft w:val="0"/>
                              <w:marRight w:val="0"/>
                              <w:marTop w:val="0"/>
                              <w:marBottom w:val="0"/>
                              <w:divBdr>
                                <w:top w:val="none" w:sz="0" w:space="0" w:color="auto"/>
                                <w:left w:val="none" w:sz="0" w:space="0" w:color="auto"/>
                                <w:bottom w:val="none" w:sz="0" w:space="0" w:color="auto"/>
                                <w:right w:val="none" w:sz="0" w:space="0" w:color="auto"/>
                              </w:divBdr>
                              <w:divsChild>
                                <w:div w:id="716468797">
                                  <w:marLeft w:val="0"/>
                                  <w:marRight w:val="0"/>
                                  <w:marTop w:val="0"/>
                                  <w:marBottom w:val="0"/>
                                  <w:divBdr>
                                    <w:top w:val="none" w:sz="0" w:space="0" w:color="auto"/>
                                    <w:left w:val="none" w:sz="0" w:space="0" w:color="auto"/>
                                    <w:bottom w:val="none" w:sz="0" w:space="0" w:color="auto"/>
                                    <w:right w:val="none" w:sz="0" w:space="0" w:color="auto"/>
                                  </w:divBdr>
                                  <w:divsChild>
                                    <w:div w:id="209905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408122">
      <w:bodyDiv w:val="1"/>
      <w:marLeft w:val="0"/>
      <w:marRight w:val="0"/>
      <w:marTop w:val="0"/>
      <w:marBottom w:val="0"/>
      <w:divBdr>
        <w:top w:val="none" w:sz="0" w:space="0" w:color="auto"/>
        <w:left w:val="none" w:sz="0" w:space="0" w:color="auto"/>
        <w:bottom w:val="none" w:sz="0" w:space="0" w:color="auto"/>
        <w:right w:val="none" w:sz="0" w:space="0" w:color="auto"/>
      </w:divBdr>
    </w:div>
    <w:div w:id="607125680">
      <w:bodyDiv w:val="1"/>
      <w:marLeft w:val="0"/>
      <w:marRight w:val="0"/>
      <w:marTop w:val="0"/>
      <w:marBottom w:val="0"/>
      <w:divBdr>
        <w:top w:val="none" w:sz="0" w:space="0" w:color="auto"/>
        <w:left w:val="none" w:sz="0" w:space="0" w:color="auto"/>
        <w:bottom w:val="none" w:sz="0" w:space="0" w:color="auto"/>
        <w:right w:val="none" w:sz="0" w:space="0" w:color="auto"/>
      </w:divBdr>
    </w:div>
    <w:div w:id="624239657">
      <w:bodyDiv w:val="1"/>
      <w:marLeft w:val="0"/>
      <w:marRight w:val="0"/>
      <w:marTop w:val="0"/>
      <w:marBottom w:val="0"/>
      <w:divBdr>
        <w:top w:val="none" w:sz="0" w:space="0" w:color="auto"/>
        <w:left w:val="none" w:sz="0" w:space="0" w:color="auto"/>
        <w:bottom w:val="none" w:sz="0" w:space="0" w:color="auto"/>
        <w:right w:val="none" w:sz="0" w:space="0" w:color="auto"/>
      </w:divBdr>
    </w:div>
    <w:div w:id="654382425">
      <w:bodyDiv w:val="1"/>
      <w:marLeft w:val="0"/>
      <w:marRight w:val="0"/>
      <w:marTop w:val="0"/>
      <w:marBottom w:val="0"/>
      <w:divBdr>
        <w:top w:val="none" w:sz="0" w:space="0" w:color="auto"/>
        <w:left w:val="none" w:sz="0" w:space="0" w:color="auto"/>
        <w:bottom w:val="none" w:sz="0" w:space="0" w:color="auto"/>
        <w:right w:val="none" w:sz="0" w:space="0" w:color="auto"/>
      </w:divBdr>
    </w:div>
    <w:div w:id="664094653">
      <w:bodyDiv w:val="1"/>
      <w:marLeft w:val="0"/>
      <w:marRight w:val="0"/>
      <w:marTop w:val="0"/>
      <w:marBottom w:val="0"/>
      <w:divBdr>
        <w:top w:val="none" w:sz="0" w:space="0" w:color="auto"/>
        <w:left w:val="none" w:sz="0" w:space="0" w:color="auto"/>
        <w:bottom w:val="none" w:sz="0" w:space="0" w:color="auto"/>
        <w:right w:val="none" w:sz="0" w:space="0" w:color="auto"/>
      </w:divBdr>
      <w:divsChild>
        <w:div w:id="237442645">
          <w:marLeft w:val="720"/>
          <w:marRight w:val="0"/>
          <w:marTop w:val="0"/>
          <w:marBottom w:val="0"/>
          <w:divBdr>
            <w:top w:val="none" w:sz="0" w:space="0" w:color="auto"/>
            <w:left w:val="none" w:sz="0" w:space="0" w:color="auto"/>
            <w:bottom w:val="none" w:sz="0" w:space="0" w:color="auto"/>
            <w:right w:val="none" w:sz="0" w:space="0" w:color="auto"/>
          </w:divBdr>
        </w:div>
        <w:div w:id="1171991676">
          <w:marLeft w:val="720"/>
          <w:marRight w:val="0"/>
          <w:marTop w:val="0"/>
          <w:marBottom w:val="0"/>
          <w:divBdr>
            <w:top w:val="none" w:sz="0" w:space="0" w:color="auto"/>
            <w:left w:val="none" w:sz="0" w:space="0" w:color="auto"/>
            <w:bottom w:val="none" w:sz="0" w:space="0" w:color="auto"/>
            <w:right w:val="none" w:sz="0" w:space="0" w:color="auto"/>
          </w:divBdr>
        </w:div>
        <w:div w:id="549077908">
          <w:marLeft w:val="720"/>
          <w:marRight w:val="0"/>
          <w:marTop w:val="0"/>
          <w:marBottom w:val="0"/>
          <w:divBdr>
            <w:top w:val="none" w:sz="0" w:space="0" w:color="auto"/>
            <w:left w:val="none" w:sz="0" w:space="0" w:color="auto"/>
            <w:bottom w:val="none" w:sz="0" w:space="0" w:color="auto"/>
            <w:right w:val="none" w:sz="0" w:space="0" w:color="auto"/>
          </w:divBdr>
        </w:div>
        <w:div w:id="157114500">
          <w:marLeft w:val="720"/>
          <w:marRight w:val="0"/>
          <w:marTop w:val="0"/>
          <w:marBottom w:val="0"/>
          <w:divBdr>
            <w:top w:val="none" w:sz="0" w:space="0" w:color="auto"/>
            <w:left w:val="none" w:sz="0" w:space="0" w:color="auto"/>
            <w:bottom w:val="none" w:sz="0" w:space="0" w:color="auto"/>
            <w:right w:val="none" w:sz="0" w:space="0" w:color="auto"/>
          </w:divBdr>
        </w:div>
        <w:div w:id="973947976">
          <w:marLeft w:val="720"/>
          <w:marRight w:val="0"/>
          <w:marTop w:val="0"/>
          <w:marBottom w:val="0"/>
          <w:divBdr>
            <w:top w:val="none" w:sz="0" w:space="0" w:color="auto"/>
            <w:left w:val="none" w:sz="0" w:space="0" w:color="auto"/>
            <w:bottom w:val="none" w:sz="0" w:space="0" w:color="auto"/>
            <w:right w:val="none" w:sz="0" w:space="0" w:color="auto"/>
          </w:divBdr>
        </w:div>
        <w:div w:id="1556355233">
          <w:marLeft w:val="720"/>
          <w:marRight w:val="0"/>
          <w:marTop w:val="0"/>
          <w:marBottom w:val="0"/>
          <w:divBdr>
            <w:top w:val="none" w:sz="0" w:space="0" w:color="auto"/>
            <w:left w:val="none" w:sz="0" w:space="0" w:color="auto"/>
            <w:bottom w:val="none" w:sz="0" w:space="0" w:color="auto"/>
            <w:right w:val="none" w:sz="0" w:space="0" w:color="auto"/>
          </w:divBdr>
        </w:div>
        <w:div w:id="175506578">
          <w:marLeft w:val="720"/>
          <w:marRight w:val="0"/>
          <w:marTop w:val="0"/>
          <w:marBottom w:val="0"/>
          <w:divBdr>
            <w:top w:val="none" w:sz="0" w:space="0" w:color="auto"/>
            <w:left w:val="none" w:sz="0" w:space="0" w:color="auto"/>
            <w:bottom w:val="none" w:sz="0" w:space="0" w:color="auto"/>
            <w:right w:val="none" w:sz="0" w:space="0" w:color="auto"/>
          </w:divBdr>
        </w:div>
        <w:div w:id="1074089079">
          <w:marLeft w:val="720"/>
          <w:marRight w:val="0"/>
          <w:marTop w:val="0"/>
          <w:marBottom w:val="0"/>
          <w:divBdr>
            <w:top w:val="none" w:sz="0" w:space="0" w:color="auto"/>
            <w:left w:val="none" w:sz="0" w:space="0" w:color="auto"/>
            <w:bottom w:val="none" w:sz="0" w:space="0" w:color="auto"/>
            <w:right w:val="none" w:sz="0" w:space="0" w:color="auto"/>
          </w:divBdr>
        </w:div>
        <w:div w:id="1330790873">
          <w:marLeft w:val="720"/>
          <w:marRight w:val="0"/>
          <w:marTop w:val="0"/>
          <w:marBottom w:val="0"/>
          <w:divBdr>
            <w:top w:val="none" w:sz="0" w:space="0" w:color="auto"/>
            <w:left w:val="none" w:sz="0" w:space="0" w:color="auto"/>
            <w:bottom w:val="none" w:sz="0" w:space="0" w:color="auto"/>
            <w:right w:val="none" w:sz="0" w:space="0" w:color="auto"/>
          </w:divBdr>
        </w:div>
        <w:div w:id="554465203">
          <w:marLeft w:val="720"/>
          <w:marRight w:val="0"/>
          <w:marTop w:val="0"/>
          <w:marBottom w:val="0"/>
          <w:divBdr>
            <w:top w:val="none" w:sz="0" w:space="0" w:color="auto"/>
            <w:left w:val="none" w:sz="0" w:space="0" w:color="auto"/>
            <w:bottom w:val="none" w:sz="0" w:space="0" w:color="auto"/>
            <w:right w:val="none" w:sz="0" w:space="0" w:color="auto"/>
          </w:divBdr>
        </w:div>
        <w:div w:id="351883825">
          <w:marLeft w:val="720"/>
          <w:marRight w:val="0"/>
          <w:marTop w:val="0"/>
          <w:marBottom w:val="0"/>
          <w:divBdr>
            <w:top w:val="none" w:sz="0" w:space="0" w:color="auto"/>
            <w:left w:val="none" w:sz="0" w:space="0" w:color="auto"/>
            <w:bottom w:val="none" w:sz="0" w:space="0" w:color="auto"/>
            <w:right w:val="none" w:sz="0" w:space="0" w:color="auto"/>
          </w:divBdr>
        </w:div>
        <w:div w:id="550388024">
          <w:marLeft w:val="720"/>
          <w:marRight w:val="0"/>
          <w:marTop w:val="0"/>
          <w:marBottom w:val="0"/>
          <w:divBdr>
            <w:top w:val="none" w:sz="0" w:space="0" w:color="auto"/>
            <w:left w:val="none" w:sz="0" w:space="0" w:color="auto"/>
            <w:bottom w:val="none" w:sz="0" w:space="0" w:color="auto"/>
            <w:right w:val="none" w:sz="0" w:space="0" w:color="auto"/>
          </w:divBdr>
        </w:div>
      </w:divsChild>
    </w:div>
    <w:div w:id="704907616">
      <w:bodyDiv w:val="1"/>
      <w:marLeft w:val="0"/>
      <w:marRight w:val="0"/>
      <w:marTop w:val="0"/>
      <w:marBottom w:val="0"/>
      <w:divBdr>
        <w:top w:val="none" w:sz="0" w:space="0" w:color="auto"/>
        <w:left w:val="none" w:sz="0" w:space="0" w:color="auto"/>
        <w:bottom w:val="none" w:sz="0" w:space="0" w:color="auto"/>
        <w:right w:val="none" w:sz="0" w:space="0" w:color="auto"/>
      </w:divBdr>
    </w:div>
    <w:div w:id="787744688">
      <w:bodyDiv w:val="1"/>
      <w:marLeft w:val="0"/>
      <w:marRight w:val="0"/>
      <w:marTop w:val="0"/>
      <w:marBottom w:val="0"/>
      <w:divBdr>
        <w:top w:val="none" w:sz="0" w:space="0" w:color="auto"/>
        <w:left w:val="none" w:sz="0" w:space="0" w:color="auto"/>
        <w:bottom w:val="none" w:sz="0" w:space="0" w:color="auto"/>
        <w:right w:val="none" w:sz="0" w:space="0" w:color="auto"/>
      </w:divBdr>
    </w:div>
    <w:div w:id="788279474">
      <w:bodyDiv w:val="1"/>
      <w:marLeft w:val="0"/>
      <w:marRight w:val="0"/>
      <w:marTop w:val="0"/>
      <w:marBottom w:val="0"/>
      <w:divBdr>
        <w:top w:val="none" w:sz="0" w:space="0" w:color="auto"/>
        <w:left w:val="none" w:sz="0" w:space="0" w:color="auto"/>
        <w:bottom w:val="none" w:sz="0" w:space="0" w:color="auto"/>
        <w:right w:val="none" w:sz="0" w:space="0" w:color="auto"/>
      </w:divBdr>
    </w:div>
    <w:div w:id="792291170">
      <w:bodyDiv w:val="1"/>
      <w:marLeft w:val="0"/>
      <w:marRight w:val="0"/>
      <w:marTop w:val="0"/>
      <w:marBottom w:val="0"/>
      <w:divBdr>
        <w:top w:val="none" w:sz="0" w:space="0" w:color="auto"/>
        <w:left w:val="none" w:sz="0" w:space="0" w:color="auto"/>
        <w:bottom w:val="none" w:sz="0" w:space="0" w:color="auto"/>
        <w:right w:val="none" w:sz="0" w:space="0" w:color="auto"/>
      </w:divBdr>
    </w:div>
    <w:div w:id="842432161">
      <w:bodyDiv w:val="1"/>
      <w:marLeft w:val="0"/>
      <w:marRight w:val="0"/>
      <w:marTop w:val="0"/>
      <w:marBottom w:val="0"/>
      <w:divBdr>
        <w:top w:val="none" w:sz="0" w:space="0" w:color="auto"/>
        <w:left w:val="none" w:sz="0" w:space="0" w:color="auto"/>
        <w:bottom w:val="none" w:sz="0" w:space="0" w:color="auto"/>
        <w:right w:val="none" w:sz="0" w:space="0" w:color="auto"/>
      </w:divBdr>
    </w:div>
    <w:div w:id="990451063">
      <w:bodyDiv w:val="1"/>
      <w:marLeft w:val="0"/>
      <w:marRight w:val="0"/>
      <w:marTop w:val="0"/>
      <w:marBottom w:val="0"/>
      <w:divBdr>
        <w:top w:val="none" w:sz="0" w:space="0" w:color="auto"/>
        <w:left w:val="none" w:sz="0" w:space="0" w:color="auto"/>
        <w:bottom w:val="none" w:sz="0" w:space="0" w:color="auto"/>
        <w:right w:val="none" w:sz="0" w:space="0" w:color="auto"/>
      </w:divBdr>
    </w:div>
    <w:div w:id="1196427558">
      <w:bodyDiv w:val="1"/>
      <w:marLeft w:val="0"/>
      <w:marRight w:val="0"/>
      <w:marTop w:val="0"/>
      <w:marBottom w:val="0"/>
      <w:divBdr>
        <w:top w:val="none" w:sz="0" w:space="0" w:color="auto"/>
        <w:left w:val="none" w:sz="0" w:space="0" w:color="auto"/>
        <w:bottom w:val="none" w:sz="0" w:space="0" w:color="auto"/>
        <w:right w:val="none" w:sz="0" w:space="0" w:color="auto"/>
      </w:divBdr>
    </w:div>
    <w:div w:id="1213268527">
      <w:bodyDiv w:val="1"/>
      <w:marLeft w:val="0"/>
      <w:marRight w:val="0"/>
      <w:marTop w:val="0"/>
      <w:marBottom w:val="0"/>
      <w:divBdr>
        <w:top w:val="none" w:sz="0" w:space="0" w:color="auto"/>
        <w:left w:val="none" w:sz="0" w:space="0" w:color="auto"/>
        <w:bottom w:val="none" w:sz="0" w:space="0" w:color="auto"/>
        <w:right w:val="none" w:sz="0" w:space="0" w:color="auto"/>
      </w:divBdr>
      <w:divsChild>
        <w:div w:id="267471229">
          <w:marLeft w:val="0"/>
          <w:marRight w:val="0"/>
          <w:marTop w:val="0"/>
          <w:marBottom w:val="0"/>
          <w:divBdr>
            <w:top w:val="none" w:sz="0" w:space="0" w:color="auto"/>
            <w:left w:val="none" w:sz="0" w:space="0" w:color="auto"/>
            <w:bottom w:val="none" w:sz="0" w:space="0" w:color="auto"/>
            <w:right w:val="none" w:sz="0" w:space="0" w:color="auto"/>
          </w:divBdr>
          <w:divsChild>
            <w:div w:id="1988821466">
              <w:marLeft w:val="0"/>
              <w:marRight w:val="0"/>
              <w:marTop w:val="0"/>
              <w:marBottom w:val="0"/>
              <w:divBdr>
                <w:top w:val="none" w:sz="0" w:space="0" w:color="auto"/>
                <w:left w:val="none" w:sz="0" w:space="0" w:color="auto"/>
                <w:bottom w:val="none" w:sz="0" w:space="0" w:color="auto"/>
                <w:right w:val="none" w:sz="0" w:space="0" w:color="auto"/>
              </w:divBdr>
              <w:divsChild>
                <w:div w:id="1643391229">
                  <w:marLeft w:val="0"/>
                  <w:marRight w:val="0"/>
                  <w:marTop w:val="0"/>
                  <w:marBottom w:val="0"/>
                  <w:divBdr>
                    <w:top w:val="none" w:sz="0" w:space="0" w:color="auto"/>
                    <w:left w:val="none" w:sz="0" w:space="0" w:color="auto"/>
                    <w:bottom w:val="none" w:sz="0" w:space="0" w:color="auto"/>
                    <w:right w:val="none" w:sz="0" w:space="0" w:color="auto"/>
                  </w:divBdr>
                  <w:divsChild>
                    <w:div w:id="509024310">
                      <w:marLeft w:val="0"/>
                      <w:marRight w:val="0"/>
                      <w:marTop w:val="0"/>
                      <w:marBottom w:val="0"/>
                      <w:divBdr>
                        <w:top w:val="none" w:sz="0" w:space="0" w:color="auto"/>
                        <w:left w:val="none" w:sz="0" w:space="0" w:color="auto"/>
                        <w:bottom w:val="none" w:sz="0" w:space="0" w:color="auto"/>
                        <w:right w:val="none" w:sz="0" w:space="0" w:color="auto"/>
                      </w:divBdr>
                      <w:divsChild>
                        <w:div w:id="18505845">
                          <w:marLeft w:val="0"/>
                          <w:marRight w:val="0"/>
                          <w:marTop w:val="0"/>
                          <w:marBottom w:val="0"/>
                          <w:divBdr>
                            <w:top w:val="none" w:sz="0" w:space="0" w:color="auto"/>
                            <w:left w:val="none" w:sz="0" w:space="0" w:color="auto"/>
                            <w:bottom w:val="none" w:sz="0" w:space="0" w:color="auto"/>
                            <w:right w:val="none" w:sz="0" w:space="0" w:color="auto"/>
                          </w:divBdr>
                          <w:divsChild>
                            <w:div w:id="1225802139">
                              <w:marLeft w:val="0"/>
                              <w:marRight w:val="0"/>
                              <w:marTop w:val="0"/>
                              <w:marBottom w:val="0"/>
                              <w:divBdr>
                                <w:top w:val="none" w:sz="0" w:space="0" w:color="auto"/>
                                <w:left w:val="none" w:sz="0" w:space="0" w:color="auto"/>
                                <w:bottom w:val="none" w:sz="0" w:space="0" w:color="auto"/>
                                <w:right w:val="none" w:sz="0" w:space="0" w:color="auto"/>
                              </w:divBdr>
                              <w:divsChild>
                                <w:div w:id="1092900355">
                                  <w:marLeft w:val="0"/>
                                  <w:marRight w:val="0"/>
                                  <w:marTop w:val="0"/>
                                  <w:marBottom w:val="0"/>
                                  <w:divBdr>
                                    <w:top w:val="none" w:sz="0" w:space="0" w:color="auto"/>
                                    <w:left w:val="none" w:sz="0" w:space="0" w:color="auto"/>
                                    <w:bottom w:val="none" w:sz="0" w:space="0" w:color="auto"/>
                                    <w:right w:val="none" w:sz="0" w:space="0" w:color="auto"/>
                                  </w:divBdr>
                                  <w:divsChild>
                                    <w:div w:id="10755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62429">
          <w:marLeft w:val="0"/>
          <w:marRight w:val="0"/>
          <w:marTop w:val="0"/>
          <w:marBottom w:val="0"/>
          <w:divBdr>
            <w:top w:val="none" w:sz="0" w:space="0" w:color="auto"/>
            <w:left w:val="none" w:sz="0" w:space="0" w:color="auto"/>
            <w:bottom w:val="none" w:sz="0" w:space="0" w:color="auto"/>
            <w:right w:val="none" w:sz="0" w:space="0" w:color="auto"/>
          </w:divBdr>
          <w:divsChild>
            <w:div w:id="2081170558">
              <w:marLeft w:val="0"/>
              <w:marRight w:val="0"/>
              <w:marTop w:val="0"/>
              <w:marBottom w:val="0"/>
              <w:divBdr>
                <w:top w:val="none" w:sz="0" w:space="0" w:color="auto"/>
                <w:left w:val="none" w:sz="0" w:space="0" w:color="auto"/>
                <w:bottom w:val="none" w:sz="0" w:space="0" w:color="auto"/>
                <w:right w:val="none" w:sz="0" w:space="0" w:color="auto"/>
              </w:divBdr>
              <w:divsChild>
                <w:div w:id="1812165566">
                  <w:marLeft w:val="0"/>
                  <w:marRight w:val="0"/>
                  <w:marTop w:val="0"/>
                  <w:marBottom w:val="0"/>
                  <w:divBdr>
                    <w:top w:val="none" w:sz="0" w:space="0" w:color="auto"/>
                    <w:left w:val="none" w:sz="0" w:space="0" w:color="auto"/>
                    <w:bottom w:val="none" w:sz="0" w:space="0" w:color="auto"/>
                    <w:right w:val="none" w:sz="0" w:space="0" w:color="auto"/>
                  </w:divBdr>
                  <w:divsChild>
                    <w:div w:id="1298603053">
                      <w:marLeft w:val="0"/>
                      <w:marRight w:val="0"/>
                      <w:marTop w:val="0"/>
                      <w:marBottom w:val="0"/>
                      <w:divBdr>
                        <w:top w:val="none" w:sz="0" w:space="0" w:color="auto"/>
                        <w:left w:val="none" w:sz="0" w:space="0" w:color="auto"/>
                        <w:bottom w:val="none" w:sz="0" w:space="0" w:color="auto"/>
                        <w:right w:val="none" w:sz="0" w:space="0" w:color="auto"/>
                      </w:divBdr>
                      <w:divsChild>
                        <w:div w:id="1286036048">
                          <w:marLeft w:val="0"/>
                          <w:marRight w:val="0"/>
                          <w:marTop w:val="0"/>
                          <w:marBottom w:val="0"/>
                          <w:divBdr>
                            <w:top w:val="none" w:sz="0" w:space="0" w:color="auto"/>
                            <w:left w:val="none" w:sz="0" w:space="0" w:color="auto"/>
                            <w:bottom w:val="none" w:sz="0" w:space="0" w:color="auto"/>
                            <w:right w:val="none" w:sz="0" w:space="0" w:color="auto"/>
                          </w:divBdr>
                          <w:divsChild>
                            <w:div w:id="827785655">
                              <w:marLeft w:val="0"/>
                              <w:marRight w:val="0"/>
                              <w:marTop w:val="0"/>
                              <w:marBottom w:val="0"/>
                              <w:divBdr>
                                <w:top w:val="none" w:sz="0" w:space="0" w:color="auto"/>
                                <w:left w:val="none" w:sz="0" w:space="0" w:color="auto"/>
                                <w:bottom w:val="none" w:sz="0" w:space="0" w:color="auto"/>
                                <w:right w:val="none" w:sz="0" w:space="0" w:color="auto"/>
                              </w:divBdr>
                              <w:divsChild>
                                <w:div w:id="2070690895">
                                  <w:marLeft w:val="0"/>
                                  <w:marRight w:val="0"/>
                                  <w:marTop w:val="0"/>
                                  <w:marBottom w:val="0"/>
                                  <w:divBdr>
                                    <w:top w:val="none" w:sz="0" w:space="0" w:color="auto"/>
                                    <w:left w:val="none" w:sz="0" w:space="0" w:color="auto"/>
                                    <w:bottom w:val="none" w:sz="0" w:space="0" w:color="auto"/>
                                    <w:right w:val="none" w:sz="0" w:space="0" w:color="auto"/>
                                  </w:divBdr>
                                  <w:divsChild>
                                    <w:div w:id="1826700772">
                                      <w:marLeft w:val="0"/>
                                      <w:marRight w:val="0"/>
                                      <w:marTop w:val="0"/>
                                      <w:marBottom w:val="0"/>
                                      <w:divBdr>
                                        <w:top w:val="none" w:sz="0" w:space="0" w:color="auto"/>
                                        <w:left w:val="none" w:sz="0" w:space="0" w:color="auto"/>
                                        <w:bottom w:val="none" w:sz="0" w:space="0" w:color="auto"/>
                                        <w:right w:val="none" w:sz="0" w:space="0" w:color="auto"/>
                                      </w:divBdr>
                                      <w:divsChild>
                                        <w:div w:id="130091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469017">
          <w:marLeft w:val="0"/>
          <w:marRight w:val="0"/>
          <w:marTop w:val="0"/>
          <w:marBottom w:val="0"/>
          <w:divBdr>
            <w:top w:val="none" w:sz="0" w:space="0" w:color="auto"/>
            <w:left w:val="none" w:sz="0" w:space="0" w:color="auto"/>
            <w:bottom w:val="none" w:sz="0" w:space="0" w:color="auto"/>
            <w:right w:val="none" w:sz="0" w:space="0" w:color="auto"/>
          </w:divBdr>
          <w:divsChild>
            <w:div w:id="1902517534">
              <w:marLeft w:val="0"/>
              <w:marRight w:val="0"/>
              <w:marTop w:val="0"/>
              <w:marBottom w:val="0"/>
              <w:divBdr>
                <w:top w:val="none" w:sz="0" w:space="0" w:color="auto"/>
                <w:left w:val="none" w:sz="0" w:space="0" w:color="auto"/>
                <w:bottom w:val="none" w:sz="0" w:space="0" w:color="auto"/>
                <w:right w:val="none" w:sz="0" w:space="0" w:color="auto"/>
              </w:divBdr>
              <w:divsChild>
                <w:div w:id="238906018">
                  <w:marLeft w:val="0"/>
                  <w:marRight w:val="0"/>
                  <w:marTop w:val="0"/>
                  <w:marBottom w:val="0"/>
                  <w:divBdr>
                    <w:top w:val="none" w:sz="0" w:space="0" w:color="auto"/>
                    <w:left w:val="none" w:sz="0" w:space="0" w:color="auto"/>
                    <w:bottom w:val="none" w:sz="0" w:space="0" w:color="auto"/>
                    <w:right w:val="none" w:sz="0" w:space="0" w:color="auto"/>
                  </w:divBdr>
                  <w:divsChild>
                    <w:div w:id="1452244247">
                      <w:marLeft w:val="0"/>
                      <w:marRight w:val="0"/>
                      <w:marTop w:val="0"/>
                      <w:marBottom w:val="0"/>
                      <w:divBdr>
                        <w:top w:val="none" w:sz="0" w:space="0" w:color="auto"/>
                        <w:left w:val="none" w:sz="0" w:space="0" w:color="auto"/>
                        <w:bottom w:val="none" w:sz="0" w:space="0" w:color="auto"/>
                        <w:right w:val="none" w:sz="0" w:space="0" w:color="auto"/>
                      </w:divBdr>
                      <w:divsChild>
                        <w:div w:id="1031223345">
                          <w:marLeft w:val="0"/>
                          <w:marRight w:val="0"/>
                          <w:marTop w:val="0"/>
                          <w:marBottom w:val="0"/>
                          <w:divBdr>
                            <w:top w:val="none" w:sz="0" w:space="0" w:color="auto"/>
                            <w:left w:val="none" w:sz="0" w:space="0" w:color="auto"/>
                            <w:bottom w:val="none" w:sz="0" w:space="0" w:color="auto"/>
                            <w:right w:val="none" w:sz="0" w:space="0" w:color="auto"/>
                          </w:divBdr>
                          <w:divsChild>
                            <w:div w:id="576282038">
                              <w:marLeft w:val="0"/>
                              <w:marRight w:val="0"/>
                              <w:marTop w:val="0"/>
                              <w:marBottom w:val="0"/>
                              <w:divBdr>
                                <w:top w:val="none" w:sz="0" w:space="0" w:color="auto"/>
                                <w:left w:val="none" w:sz="0" w:space="0" w:color="auto"/>
                                <w:bottom w:val="none" w:sz="0" w:space="0" w:color="auto"/>
                                <w:right w:val="none" w:sz="0" w:space="0" w:color="auto"/>
                              </w:divBdr>
                              <w:divsChild>
                                <w:div w:id="1736704064">
                                  <w:marLeft w:val="0"/>
                                  <w:marRight w:val="0"/>
                                  <w:marTop w:val="0"/>
                                  <w:marBottom w:val="0"/>
                                  <w:divBdr>
                                    <w:top w:val="none" w:sz="0" w:space="0" w:color="auto"/>
                                    <w:left w:val="none" w:sz="0" w:space="0" w:color="auto"/>
                                    <w:bottom w:val="none" w:sz="0" w:space="0" w:color="auto"/>
                                    <w:right w:val="none" w:sz="0" w:space="0" w:color="auto"/>
                                  </w:divBdr>
                                  <w:divsChild>
                                    <w:div w:id="9280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645917">
      <w:bodyDiv w:val="1"/>
      <w:marLeft w:val="0"/>
      <w:marRight w:val="0"/>
      <w:marTop w:val="0"/>
      <w:marBottom w:val="0"/>
      <w:divBdr>
        <w:top w:val="none" w:sz="0" w:space="0" w:color="auto"/>
        <w:left w:val="none" w:sz="0" w:space="0" w:color="auto"/>
        <w:bottom w:val="none" w:sz="0" w:space="0" w:color="auto"/>
        <w:right w:val="none" w:sz="0" w:space="0" w:color="auto"/>
      </w:divBdr>
    </w:div>
    <w:div w:id="1240821440">
      <w:bodyDiv w:val="1"/>
      <w:marLeft w:val="0"/>
      <w:marRight w:val="0"/>
      <w:marTop w:val="0"/>
      <w:marBottom w:val="0"/>
      <w:divBdr>
        <w:top w:val="none" w:sz="0" w:space="0" w:color="auto"/>
        <w:left w:val="none" w:sz="0" w:space="0" w:color="auto"/>
        <w:bottom w:val="none" w:sz="0" w:space="0" w:color="auto"/>
        <w:right w:val="none" w:sz="0" w:space="0" w:color="auto"/>
      </w:divBdr>
    </w:div>
    <w:div w:id="1303119938">
      <w:bodyDiv w:val="1"/>
      <w:marLeft w:val="0"/>
      <w:marRight w:val="0"/>
      <w:marTop w:val="0"/>
      <w:marBottom w:val="0"/>
      <w:divBdr>
        <w:top w:val="none" w:sz="0" w:space="0" w:color="auto"/>
        <w:left w:val="none" w:sz="0" w:space="0" w:color="auto"/>
        <w:bottom w:val="none" w:sz="0" w:space="0" w:color="auto"/>
        <w:right w:val="none" w:sz="0" w:space="0" w:color="auto"/>
      </w:divBdr>
    </w:div>
    <w:div w:id="1361080521">
      <w:bodyDiv w:val="1"/>
      <w:marLeft w:val="0"/>
      <w:marRight w:val="0"/>
      <w:marTop w:val="0"/>
      <w:marBottom w:val="0"/>
      <w:divBdr>
        <w:top w:val="none" w:sz="0" w:space="0" w:color="auto"/>
        <w:left w:val="none" w:sz="0" w:space="0" w:color="auto"/>
        <w:bottom w:val="none" w:sz="0" w:space="0" w:color="auto"/>
        <w:right w:val="none" w:sz="0" w:space="0" w:color="auto"/>
      </w:divBdr>
    </w:div>
    <w:div w:id="1444305556">
      <w:bodyDiv w:val="1"/>
      <w:marLeft w:val="0"/>
      <w:marRight w:val="0"/>
      <w:marTop w:val="0"/>
      <w:marBottom w:val="0"/>
      <w:divBdr>
        <w:top w:val="none" w:sz="0" w:space="0" w:color="auto"/>
        <w:left w:val="none" w:sz="0" w:space="0" w:color="auto"/>
        <w:bottom w:val="none" w:sz="0" w:space="0" w:color="auto"/>
        <w:right w:val="none" w:sz="0" w:space="0" w:color="auto"/>
      </w:divBdr>
    </w:div>
    <w:div w:id="1508713429">
      <w:bodyDiv w:val="1"/>
      <w:marLeft w:val="0"/>
      <w:marRight w:val="0"/>
      <w:marTop w:val="0"/>
      <w:marBottom w:val="0"/>
      <w:divBdr>
        <w:top w:val="none" w:sz="0" w:space="0" w:color="auto"/>
        <w:left w:val="none" w:sz="0" w:space="0" w:color="auto"/>
        <w:bottom w:val="none" w:sz="0" w:space="0" w:color="auto"/>
        <w:right w:val="none" w:sz="0" w:space="0" w:color="auto"/>
      </w:divBdr>
    </w:div>
    <w:div w:id="1547989908">
      <w:bodyDiv w:val="1"/>
      <w:marLeft w:val="0"/>
      <w:marRight w:val="0"/>
      <w:marTop w:val="0"/>
      <w:marBottom w:val="0"/>
      <w:divBdr>
        <w:top w:val="none" w:sz="0" w:space="0" w:color="auto"/>
        <w:left w:val="none" w:sz="0" w:space="0" w:color="auto"/>
        <w:bottom w:val="none" w:sz="0" w:space="0" w:color="auto"/>
        <w:right w:val="none" w:sz="0" w:space="0" w:color="auto"/>
      </w:divBdr>
    </w:div>
    <w:div w:id="1577087944">
      <w:bodyDiv w:val="1"/>
      <w:marLeft w:val="0"/>
      <w:marRight w:val="0"/>
      <w:marTop w:val="0"/>
      <w:marBottom w:val="0"/>
      <w:divBdr>
        <w:top w:val="none" w:sz="0" w:space="0" w:color="auto"/>
        <w:left w:val="none" w:sz="0" w:space="0" w:color="auto"/>
        <w:bottom w:val="none" w:sz="0" w:space="0" w:color="auto"/>
        <w:right w:val="none" w:sz="0" w:space="0" w:color="auto"/>
      </w:divBdr>
      <w:divsChild>
        <w:div w:id="530266059">
          <w:marLeft w:val="720"/>
          <w:marRight w:val="0"/>
          <w:marTop w:val="0"/>
          <w:marBottom w:val="0"/>
          <w:divBdr>
            <w:top w:val="none" w:sz="0" w:space="0" w:color="auto"/>
            <w:left w:val="none" w:sz="0" w:space="0" w:color="auto"/>
            <w:bottom w:val="none" w:sz="0" w:space="0" w:color="auto"/>
            <w:right w:val="none" w:sz="0" w:space="0" w:color="auto"/>
          </w:divBdr>
        </w:div>
        <w:div w:id="1640526241">
          <w:marLeft w:val="720"/>
          <w:marRight w:val="0"/>
          <w:marTop w:val="0"/>
          <w:marBottom w:val="0"/>
          <w:divBdr>
            <w:top w:val="none" w:sz="0" w:space="0" w:color="auto"/>
            <w:left w:val="none" w:sz="0" w:space="0" w:color="auto"/>
            <w:bottom w:val="none" w:sz="0" w:space="0" w:color="auto"/>
            <w:right w:val="none" w:sz="0" w:space="0" w:color="auto"/>
          </w:divBdr>
        </w:div>
        <w:div w:id="1429039288">
          <w:marLeft w:val="720"/>
          <w:marRight w:val="0"/>
          <w:marTop w:val="0"/>
          <w:marBottom w:val="0"/>
          <w:divBdr>
            <w:top w:val="none" w:sz="0" w:space="0" w:color="auto"/>
            <w:left w:val="none" w:sz="0" w:space="0" w:color="auto"/>
            <w:bottom w:val="none" w:sz="0" w:space="0" w:color="auto"/>
            <w:right w:val="none" w:sz="0" w:space="0" w:color="auto"/>
          </w:divBdr>
        </w:div>
        <w:div w:id="627472336">
          <w:marLeft w:val="720"/>
          <w:marRight w:val="0"/>
          <w:marTop w:val="0"/>
          <w:marBottom w:val="0"/>
          <w:divBdr>
            <w:top w:val="none" w:sz="0" w:space="0" w:color="auto"/>
            <w:left w:val="none" w:sz="0" w:space="0" w:color="auto"/>
            <w:bottom w:val="none" w:sz="0" w:space="0" w:color="auto"/>
            <w:right w:val="none" w:sz="0" w:space="0" w:color="auto"/>
          </w:divBdr>
        </w:div>
        <w:div w:id="1287004080">
          <w:marLeft w:val="720"/>
          <w:marRight w:val="0"/>
          <w:marTop w:val="0"/>
          <w:marBottom w:val="0"/>
          <w:divBdr>
            <w:top w:val="none" w:sz="0" w:space="0" w:color="auto"/>
            <w:left w:val="none" w:sz="0" w:space="0" w:color="auto"/>
            <w:bottom w:val="none" w:sz="0" w:space="0" w:color="auto"/>
            <w:right w:val="none" w:sz="0" w:space="0" w:color="auto"/>
          </w:divBdr>
        </w:div>
        <w:div w:id="881212430">
          <w:marLeft w:val="720"/>
          <w:marRight w:val="0"/>
          <w:marTop w:val="0"/>
          <w:marBottom w:val="0"/>
          <w:divBdr>
            <w:top w:val="none" w:sz="0" w:space="0" w:color="auto"/>
            <w:left w:val="none" w:sz="0" w:space="0" w:color="auto"/>
            <w:bottom w:val="none" w:sz="0" w:space="0" w:color="auto"/>
            <w:right w:val="none" w:sz="0" w:space="0" w:color="auto"/>
          </w:divBdr>
        </w:div>
        <w:div w:id="1989896046">
          <w:marLeft w:val="720"/>
          <w:marRight w:val="0"/>
          <w:marTop w:val="0"/>
          <w:marBottom w:val="0"/>
          <w:divBdr>
            <w:top w:val="none" w:sz="0" w:space="0" w:color="auto"/>
            <w:left w:val="none" w:sz="0" w:space="0" w:color="auto"/>
            <w:bottom w:val="none" w:sz="0" w:space="0" w:color="auto"/>
            <w:right w:val="none" w:sz="0" w:space="0" w:color="auto"/>
          </w:divBdr>
        </w:div>
        <w:div w:id="1267157187">
          <w:marLeft w:val="720"/>
          <w:marRight w:val="0"/>
          <w:marTop w:val="0"/>
          <w:marBottom w:val="0"/>
          <w:divBdr>
            <w:top w:val="none" w:sz="0" w:space="0" w:color="auto"/>
            <w:left w:val="none" w:sz="0" w:space="0" w:color="auto"/>
            <w:bottom w:val="none" w:sz="0" w:space="0" w:color="auto"/>
            <w:right w:val="none" w:sz="0" w:space="0" w:color="auto"/>
          </w:divBdr>
        </w:div>
        <w:div w:id="2135513883">
          <w:marLeft w:val="720"/>
          <w:marRight w:val="0"/>
          <w:marTop w:val="0"/>
          <w:marBottom w:val="0"/>
          <w:divBdr>
            <w:top w:val="none" w:sz="0" w:space="0" w:color="auto"/>
            <w:left w:val="none" w:sz="0" w:space="0" w:color="auto"/>
            <w:bottom w:val="none" w:sz="0" w:space="0" w:color="auto"/>
            <w:right w:val="none" w:sz="0" w:space="0" w:color="auto"/>
          </w:divBdr>
        </w:div>
        <w:div w:id="532309526">
          <w:marLeft w:val="720"/>
          <w:marRight w:val="0"/>
          <w:marTop w:val="0"/>
          <w:marBottom w:val="0"/>
          <w:divBdr>
            <w:top w:val="none" w:sz="0" w:space="0" w:color="auto"/>
            <w:left w:val="none" w:sz="0" w:space="0" w:color="auto"/>
            <w:bottom w:val="none" w:sz="0" w:space="0" w:color="auto"/>
            <w:right w:val="none" w:sz="0" w:space="0" w:color="auto"/>
          </w:divBdr>
        </w:div>
        <w:div w:id="72701044">
          <w:marLeft w:val="720"/>
          <w:marRight w:val="0"/>
          <w:marTop w:val="0"/>
          <w:marBottom w:val="0"/>
          <w:divBdr>
            <w:top w:val="none" w:sz="0" w:space="0" w:color="auto"/>
            <w:left w:val="none" w:sz="0" w:space="0" w:color="auto"/>
            <w:bottom w:val="none" w:sz="0" w:space="0" w:color="auto"/>
            <w:right w:val="none" w:sz="0" w:space="0" w:color="auto"/>
          </w:divBdr>
        </w:div>
        <w:div w:id="138692512">
          <w:marLeft w:val="720"/>
          <w:marRight w:val="0"/>
          <w:marTop w:val="0"/>
          <w:marBottom w:val="0"/>
          <w:divBdr>
            <w:top w:val="none" w:sz="0" w:space="0" w:color="auto"/>
            <w:left w:val="none" w:sz="0" w:space="0" w:color="auto"/>
            <w:bottom w:val="none" w:sz="0" w:space="0" w:color="auto"/>
            <w:right w:val="none" w:sz="0" w:space="0" w:color="auto"/>
          </w:divBdr>
        </w:div>
      </w:divsChild>
    </w:div>
    <w:div w:id="1591236151">
      <w:bodyDiv w:val="1"/>
      <w:marLeft w:val="0"/>
      <w:marRight w:val="0"/>
      <w:marTop w:val="0"/>
      <w:marBottom w:val="0"/>
      <w:divBdr>
        <w:top w:val="none" w:sz="0" w:space="0" w:color="auto"/>
        <w:left w:val="none" w:sz="0" w:space="0" w:color="auto"/>
        <w:bottom w:val="none" w:sz="0" w:space="0" w:color="auto"/>
        <w:right w:val="none" w:sz="0" w:space="0" w:color="auto"/>
      </w:divBdr>
      <w:divsChild>
        <w:div w:id="1563253038">
          <w:marLeft w:val="0"/>
          <w:marRight w:val="0"/>
          <w:marTop w:val="0"/>
          <w:marBottom w:val="0"/>
          <w:divBdr>
            <w:top w:val="none" w:sz="0" w:space="0" w:color="auto"/>
            <w:left w:val="none" w:sz="0" w:space="0" w:color="auto"/>
            <w:bottom w:val="none" w:sz="0" w:space="0" w:color="auto"/>
            <w:right w:val="none" w:sz="0" w:space="0" w:color="auto"/>
          </w:divBdr>
          <w:divsChild>
            <w:div w:id="990403756">
              <w:marLeft w:val="0"/>
              <w:marRight w:val="0"/>
              <w:marTop w:val="0"/>
              <w:marBottom w:val="0"/>
              <w:divBdr>
                <w:top w:val="none" w:sz="0" w:space="0" w:color="auto"/>
                <w:left w:val="none" w:sz="0" w:space="0" w:color="auto"/>
                <w:bottom w:val="none" w:sz="0" w:space="0" w:color="auto"/>
                <w:right w:val="none" w:sz="0" w:space="0" w:color="auto"/>
              </w:divBdr>
              <w:divsChild>
                <w:div w:id="2145655421">
                  <w:marLeft w:val="0"/>
                  <w:marRight w:val="0"/>
                  <w:marTop w:val="0"/>
                  <w:marBottom w:val="0"/>
                  <w:divBdr>
                    <w:top w:val="none" w:sz="0" w:space="0" w:color="auto"/>
                    <w:left w:val="none" w:sz="0" w:space="0" w:color="auto"/>
                    <w:bottom w:val="none" w:sz="0" w:space="0" w:color="auto"/>
                    <w:right w:val="none" w:sz="0" w:space="0" w:color="auto"/>
                  </w:divBdr>
                  <w:divsChild>
                    <w:div w:id="1142384901">
                      <w:marLeft w:val="0"/>
                      <w:marRight w:val="0"/>
                      <w:marTop w:val="0"/>
                      <w:marBottom w:val="0"/>
                      <w:divBdr>
                        <w:top w:val="none" w:sz="0" w:space="0" w:color="auto"/>
                        <w:left w:val="none" w:sz="0" w:space="0" w:color="auto"/>
                        <w:bottom w:val="none" w:sz="0" w:space="0" w:color="auto"/>
                        <w:right w:val="none" w:sz="0" w:space="0" w:color="auto"/>
                      </w:divBdr>
                      <w:divsChild>
                        <w:div w:id="1181579658">
                          <w:marLeft w:val="0"/>
                          <w:marRight w:val="0"/>
                          <w:marTop w:val="0"/>
                          <w:marBottom w:val="0"/>
                          <w:divBdr>
                            <w:top w:val="none" w:sz="0" w:space="0" w:color="auto"/>
                            <w:left w:val="none" w:sz="0" w:space="0" w:color="auto"/>
                            <w:bottom w:val="none" w:sz="0" w:space="0" w:color="auto"/>
                            <w:right w:val="none" w:sz="0" w:space="0" w:color="auto"/>
                          </w:divBdr>
                          <w:divsChild>
                            <w:div w:id="10957322">
                              <w:marLeft w:val="0"/>
                              <w:marRight w:val="0"/>
                              <w:marTop w:val="0"/>
                              <w:marBottom w:val="0"/>
                              <w:divBdr>
                                <w:top w:val="none" w:sz="0" w:space="0" w:color="auto"/>
                                <w:left w:val="none" w:sz="0" w:space="0" w:color="auto"/>
                                <w:bottom w:val="none" w:sz="0" w:space="0" w:color="auto"/>
                                <w:right w:val="none" w:sz="0" w:space="0" w:color="auto"/>
                              </w:divBdr>
                              <w:divsChild>
                                <w:div w:id="789133052">
                                  <w:marLeft w:val="0"/>
                                  <w:marRight w:val="0"/>
                                  <w:marTop w:val="0"/>
                                  <w:marBottom w:val="0"/>
                                  <w:divBdr>
                                    <w:top w:val="none" w:sz="0" w:space="0" w:color="auto"/>
                                    <w:left w:val="none" w:sz="0" w:space="0" w:color="auto"/>
                                    <w:bottom w:val="none" w:sz="0" w:space="0" w:color="auto"/>
                                    <w:right w:val="none" w:sz="0" w:space="0" w:color="auto"/>
                                  </w:divBdr>
                                  <w:divsChild>
                                    <w:div w:id="14795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628852005">
      <w:bodyDiv w:val="1"/>
      <w:marLeft w:val="0"/>
      <w:marRight w:val="0"/>
      <w:marTop w:val="0"/>
      <w:marBottom w:val="0"/>
      <w:divBdr>
        <w:top w:val="none" w:sz="0" w:space="0" w:color="auto"/>
        <w:left w:val="none" w:sz="0" w:space="0" w:color="auto"/>
        <w:bottom w:val="none" w:sz="0" w:space="0" w:color="auto"/>
        <w:right w:val="none" w:sz="0" w:space="0" w:color="auto"/>
      </w:divBdr>
    </w:div>
    <w:div w:id="1830362400">
      <w:bodyDiv w:val="1"/>
      <w:marLeft w:val="0"/>
      <w:marRight w:val="0"/>
      <w:marTop w:val="0"/>
      <w:marBottom w:val="0"/>
      <w:divBdr>
        <w:top w:val="none" w:sz="0" w:space="0" w:color="auto"/>
        <w:left w:val="none" w:sz="0" w:space="0" w:color="auto"/>
        <w:bottom w:val="none" w:sz="0" w:space="0" w:color="auto"/>
        <w:right w:val="none" w:sz="0" w:space="0" w:color="auto"/>
      </w:divBdr>
    </w:div>
    <w:div w:id="1874225550">
      <w:bodyDiv w:val="1"/>
      <w:marLeft w:val="0"/>
      <w:marRight w:val="0"/>
      <w:marTop w:val="0"/>
      <w:marBottom w:val="0"/>
      <w:divBdr>
        <w:top w:val="none" w:sz="0" w:space="0" w:color="auto"/>
        <w:left w:val="none" w:sz="0" w:space="0" w:color="auto"/>
        <w:bottom w:val="none" w:sz="0" w:space="0" w:color="auto"/>
        <w:right w:val="none" w:sz="0" w:space="0" w:color="auto"/>
      </w:divBdr>
      <w:divsChild>
        <w:div w:id="101003380">
          <w:marLeft w:val="403"/>
          <w:marRight w:val="0"/>
          <w:marTop w:val="0"/>
          <w:marBottom w:val="0"/>
          <w:divBdr>
            <w:top w:val="none" w:sz="0" w:space="0" w:color="auto"/>
            <w:left w:val="none" w:sz="0" w:space="0" w:color="auto"/>
            <w:bottom w:val="none" w:sz="0" w:space="0" w:color="auto"/>
            <w:right w:val="none" w:sz="0" w:space="0" w:color="auto"/>
          </w:divBdr>
        </w:div>
        <w:div w:id="721906444">
          <w:marLeft w:val="403"/>
          <w:marRight w:val="0"/>
          <w:marTop w:val="0"/>
          <w:marBottom w:val="0"/>
          <w:divBdr>
            <w:top w:val="none" w:sz="0" w:space="0" w:color="auto"/>
            <w:left w:val="none" w:sz="0" w:space="0" w:color="auto"/>
            <w:bottom w:val="none" w:sz="0" w:space="0" w:color="auto"/>
            <w:right w:val="none" w:sz="0" w:space="0" w:color="auto"/>
          </w:divBdr>
        </w:div>
        <w:div w:id="503865914">
          <w:marLeft w:val="403"/>
          <w:marRight w:val="0"/>
          <w:marTop w:val="0"/>
          <w:marBottom w:val="0"/>
          <w:divBdr>
            <w:top w:val="none" w:sz="0" w:space="0" w:color="auto"/>
            <w:left w:val="none" w:sz="0" w:space="0" w:color="auto"/>
            <w:bottom w:val="none" w:sz="0" w:space="0" w:color="auto"/>
            <w:right w:val="none" w:sz="0" w:space="0" w:color="auto"/>
          </w:divBdr>
        </w:div>
      </w:divsChild>
    </w:div>
    <w:div w:id="1894655043">
      <w:bodyDiv w:val="1"/>
      <w:marLeft w:val="0"/>
      <w:marRight w:val="0"/>
      <w:marTop w:val="0"/>
      <w:marBottom w:val="0"/>
      <w:divBdr>
        <w:top w:val="none" w:sz="0" w:space="0" w:color="auto"/>
        <w:left w:val="none" w:sz="0" w:space="0" w:color="auto"/>
        <w:bottom w:val="none" w:sz="0" w:space="0" w:color="auto"/>
        <w:right w:val="none" w:sz="0" w:space="0" w:color="auto"/>
      </w:divBdr>
    </w:div>
    <w:div w:id="1897887857">
      <w:bodyDiv w:val="1"/>
      <w:marLeft w:val="0"/>
      <w:marRight w:val="0"/>
      <w:marTop w:val="0"/>
      <w:marBottom w:val="0"/>
      <w:divBdr>
        <w:top w:val="none" w:sz="0" w:space="0" w:color="auto"/>
        <w:left w:val="none" w:sz="0" w:space="0" w:color="auto"/>
        <w:bottom w:val="none" w:sz="0" w:space="0" w:color="auto"/>
        <w:right w:val="none" w:sz="0" w:space="0" w:color="auto"/>
      </w:divBdr>
    </w:div>
    <w:div w:id="1914775599">
      <w:bodyDiv w:val="1"/>
      <w:marLeft w:val="0"/>
      <w:marRight w:val="0"/>
      <w:marTop w:val="0"/>
      <w:marBottom w:val="0"/>
      <w:divBdr>
        <w:top w:val="none" w:sz="0" w:space="0" w:color="auto"/>
        <w:left w:val="none" w:sz="0" w:space="0" w:color="auto"/>
        <w:bottom w:val="none" w:sz="0" w:space="0" w:color="auto"/>
        <w:right w:val="none" w:sz="0" w:space="0" w:color="auto"/>
      </w:divBdr>
    </w:div>
    <w:div w:id="1916822710">
      <w:bodyDiv w:val="1"/>
      <w:marLeft w:val="0"/>
      <w:marRight w:val="0"/>
      <w:marTop w:val="0"/>
      <w:marBottom w:val="0"/>
      <w:divBdr>
        <w:top w:val="none" w:sz="0" w:space="0" w:color="auto"/>
        <w:left w:val="none" w:sz="0" w:space="0" w:color="auto"/>
        <w:bottom w:val="none" w:sz="0" w:space="0" w:color="auto"/>
        <w:right w:val="none" w:sz="0" w:space="0" w:color="auto"/>
      </w:divBdr>
      <w:divsChild>
        <w:div w:id="4284451">
          <w:marLeft w:val="403"/>
          <w:marRight w:val="0"/>
          <w:marTop w:val="0"/>
          <w:marBottom w:val="0"/>
          <w:divBdr>
            <w:top w:val="none" w:sz="0" w:space="0" w:color="auto"/>
            <w:left w:val="none" w:sz="0" w:space="0" w:color="auto"/>
            <w:bottom w:val="none" w:sz="0" w:space="0" w:color="auto"/>
            <w:right w:val="none" w:sz="0" w:space="0" w:color="auto"/>
          </w:divBdr>
        </w:div>
        <w:div w:id="1979340787">
          <w:marLeft w:val="403"/>
          <w:marRight w:val="0"/>
          <w:marTop w:val="0"/>
          <w:marBottom w:val="0"/>
          <w:divBdr>
            <w:top w:val="none" w:sz="0" w:space="0" w:color="auto"/>
            <w:left w:val="none" w:sz="0" w:space="0" w:color="auto"/>
            <w:bottom w:val="none" w:sz="0" w:space="0" w:color="auto"/>
            <w:right w:val="none" w:sz="0" w:space="0" w:color="auto"/>
          </w:divBdr>
        </w:div>
        <w:div w:id="1699575737">
          <w:marLeft w:val="403"/>
          <w:marRight w:val="0"/>
          <w:marTop w:val="0"/>
          <w:marBottom w:val="0"/>
          <w:divBdr>
            <w:top w:val="none" w:sz="0" w:space="0" w:color="auto"/>
            <w:left w:val="none" w:sz="0" w:space="0" w:color="auto"/>
            <w:bottom w:val="none" w:sz="0" w:space="0" w:color="auto"/>
            <w:right w:val="none" w:sz="0" w:space="0" w:color="auto"/>
          </w:divBdr>
        </w:div>
        <w:div w:id="109008644">
          <w:marLeft w:val="403"/>
          <w:marRight w:val="0"/>
          <w:marTop w:val="0"/>
          <w:marBottom w:val="0"/>
          <w:divBdr>
            <w:top w:val="none" w:sz="0" w:space="0" w:color="auto"/>
            <w:left w:val="none" w:sz="0" w:space="0" w:color="auto"/>
            <w:bottom w:val="none" w:sz="0" w:space="0" w:color="auto"/>
            <w:right w:val="none" w:sz="0" w:space="0" w:color="auto"/>
          </w:divBdr>
        </w:div>
        <w:div w:id="574750853">
          <w:marLeft w:val="403"/>
          <w:marRight w:val="0"/>
          <w:marTop w:val="0"/>
          <w:marBottom w:val="0"/>
          <w:divBdr>
            <w:top w:val="none" w:sz="0" w:space="0" w:color="auto"/>
            <w:left w:val="none" w:sz="0" w:space="0" w:color="auto"/>
            <w:bottom w:val="none" w:sz="0" w:space="0" w:color="auto"/>
            <w:right w:val="none" w:sz="0" w:space="0" w:color="auto"/>
          </w:divBdr>
        </w:div>
        <w:div w:id="663437748">
          <w:marLeft w:val="403"/>
          <w:marRight w:val="0"/>
          <w:marTop w:val="0"/>
          <w:marBottom w:val="0"/>
          <w:divBdr>
            <w:top w:val="none" w:sz="0" w:space="0" w:color="auto"/>
            <w:left w:val="none" w:sz="0" w:space="0" w:color="auto"/>
            <w:bottom w:val="none" w:sz="0" w:space="0" w:color="auto"/>
            <w:right w:val="none" w:sz="0" w:space="0" w:color="auto"/>
          </w:divBdr>
        </w:div>
        <w:div w:id="1240098627">
          <w:marLeft w:val="403"/>
          <w:marRight w:val="0"/>
          <w:marTop w:val="0"/>
          <w:marBottom w:val="0"/>
          <w:divBdr>
            <w:top w:val="none" w:sz="0" w:space="0" w:color="auto"/>
            <w:left w:val="none" w:sz="0" w:space="0" w:color="auto"/>
            <w:bottom w:val="none" w:sz="0" w:space="0" w:color="auto"/>
            <w:right w:val="none" w:sz="0" w:space="0" w:color="auto"/>
          </w:divBdr>
        </w:div>
        <w:div w:id="738017701">
          <w:marLeft w:val="403"/>
          <w:marRight w:val="0"/>
          <w:marTop w:val="0"/>
          <w:marBottom w:val="0"/>
          <w:divBdr>
            <w:top w:val="none" w:sz="0" w:space="0" w:color="auto"/>
            <w:left w:val="none" w:sz="0" w:space="0" w:color="auto"/>
            <w:bottom w:val="none" w:sz="0" w:space="0" w:color="auto"/>
            <w:right w:val="none" w:sz="0" w:space="0" w:color="auto"/>
          </w:divBdr>
        </w:div>
      </w:divsChild>
    </w:div>
    <w:div w:id="2025084377">
      <w:bodyDiv w:val="1"/>
      <w:marLeft w:val="0"/>
      <w:marRight w:val="0"/>
      <w:marTop w:val="0"/>
      <w:marBottom w:val="0"/>
      <w:divBdr>
        <w:top w:val="none" w:sz="0" w:space="0" w:color="auto"/>
        <w:left w:val="none" w:sz="0" w:space="0" w:color="auto"/>
        <w:bottom w:val="none" w:sz="0" w:space="0" w:color="auto"/>
        <w:right w:val="none" w:sz="0" w:space="0" w:color="auto"/>
      </w:divBdr>
    </w:div>
    <w:div w:id="2121099206">
      <w:bodyDiv w:val="1"/>
      <w:marLeft w:val="0"/>
      <w:marRight w:val="0"/>
      <w:marTop w:val="0"/>
      <w:marBottom w:val="0"/>
      <w:divBdr>
        <w:top w:val="none" w:sz="0" w:space="0" w:color="auto"/>
        <w:left w:val="none" w:sz="0" w:space="0" w:color="auto"/>
        <w:bottom w:val="none" w:sz="0" w:space="0" w:color="auto"/>
        <w:right w:val="none" w:sz="0" w:space="0" w:color="auto"/>
      </w:divBdr>
    </w:div>
    <w:div w:id="2122338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7" Type="http://schemas.openxmlformats.org/officeDocument/2006/relationships/image" Target="media/image14.png"/><Relationship Id="rId2" Type="http://schemas.openxmlformats.org/officeDocument/2006/relationships/image" Target="media/image9.png"/><Relationship Id="rId1" Type="http://schemas.openxmlformats.org/officeDocument/2006/relationships/image" Target="media/image8.png"/><Relationship Id="rId6" Type="http://schemas.openxmlformats.org/officeDocument/2006/relationships/image" Target="media/image13.png"/><Relationship Id="rId5" Type="http://schemas.openxmlformats.org/officeDocument/2006/relationships/image" Target="media/image12.png"/><Relationship Id="rId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0205F-75B3-43B8-B8C8-D5FCB233B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2391</Words>
  <Characters>12916</Characters>
  <Application>Microsoft Office Word</Application>
  <DocSecurity>0</DocSecurity>
  <Lines>107</Lines>
  <Paragraphs>30</Paragraphs>
  <ScaleCrop>false</ScaleCrop>
  <HeadingPairs>
    <vt:vector size="8" baseType="variant">
      <vt:variant>
        <vt:lpstr>Τίτλος</vt:lpstr>
      </vt:variant>
      <vt:variant>
        <vt:i4>1</vt:i4>
      </vt:variant>
      <vt:variant>
        <vt:lpstr>Title</vt:lpstr>
      </vt:variant>
      <vt:variant>
        <vt:i4>1</vt:i4>
      </vt:variant>
      <vt:variant>
        <vt:lpstr>Заглавие</vt:lpstr>
      </vt:variant>
      <vt:variant>
        <vt:i4>1</vt:i4>
      </vt:variant>
      <vt:variant>
        <vt:lpstr>Название</vt:lpstr>
      </vt:variant>
      <vt:variant>
        <vt:i4>1</vt:i4>
      </vt:variant>
    </vt:vector>
  </HeadingPairs>
  <TitlesOfParts>
    <vt:vector size="4" baseType="lpstr">
      <vt:lpstr/>
      <vt:lpstr/>
      <vt:lpstr/>
      <vt:lpstr/>
    </vt:vector>
  </TitlesOfParts>
  <Company/>
  <LinksUpToDate>false</LinksUpToDate>
  <CharactersWithSpaces>15277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docId:03037F546128BE0E21AD564A09000EBD</cp:keywords>
  <dc:description/>
  <cp:lastModifiedBy>GEORGE GEORGOULIS</cp:lastModifiedBy>
  <cp:revision>5</cp:revision>
  <cp:lastPrinted>2025-06-03T10:20:00Z</cp:lastPrinted>
  <dcterms:created xsi:type="dcterms:W3CDTF">2025-11-12T19:17:00Z</dcterms:created>
  <dcterms:modified xsi:type="dcterms:W3CDTF">2025-11-12T20:03:00Z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