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365692" w:rsidRDefault="001B2CD5" w:rsidP="000E602D">
      <w:pPr>
        <w:rPr>
          <w:lang w:val="en-GB"/>
        </w:rPr>
      </w:pPr>
    </w:p>
    <w:p w14:paraId="747285C8" w14:textId="77777777" w:rsidR="001B2CD5" w:rsidRPr="00365692" w:rsidRDefault="001B2CD5" w:rsidP="000E602D">
      <w:pPr>
        <w:rPr>
          <w:lang w:val="en-GB"/>
        </w:rPr>
      </w:pPr>
    </w:p>
    <w:p w14:paraId="42127137" w14:textId="77777777" w:rsidR="0041491B" w:rsidRPr="00365692" w:rsidRDefault="0041491B" w:rsidP="0041491B">
      <w:pPr>
        <w:jc w:val="center"/>
        <w:rPr>
          <w:lang w:val="en-GB"/>
        </w:rPr>
      </w:pPr>
      <w:r w:rsidRPr="00365692">
        <w:rPr>
          <w:lang w:val="en-GB"/>
        </w:rPr>
        <w:t>KA220-VET - Cooperation partnerships in vocational education and training</w:t>
      </w:r>
    </w:p>
    <w:p w14:paraId="76442A7F" w14:textId="588E13E2" w:rsidR="001B2CD5" w:rsidRPr="00365692" w:rsidRDefault="0041491B" w:rsidP="0041491B">
      <w:pPr>
        <w:jc w:val="center"/>
        <w:rPr>
          <w:lang w:val="en-GB"/>
        </w:rPr>
      </w:pPr>
      <w:r w:rsidRPr="00365692">
        <w:rPr>
          <w:lang w:val="en-GB"/>
        </w:rPr>
        <w:t>2023-1-RO01-KA220-VET-000156711</w:t>
      </w:r>
    </w:p>
    <w:p w14:paraId="1E1295CC" w14:textId="77777777" w:rsidR="00EB66D4" w:rsidRPr="00365692" w:rsidRDefault="00EB66D4" w:rsidP="0041491B">
      <w:pPr>
        <w:jc w:val="center"/>
        <w:rPr>
          <w:lang w:val="en-GB"/>
        </w:rPr>
      </w:pPr>
    </w:p>
    <w:p w14:paraId="7D8F04E6" w14:textId="262D5508" w:rsidR="0041491B" w:rsidRPr="00CE6A2D" w:rsidRDefault="0041491B" w:rsidP="00E5336F">
      <w:pPr>
        <w:pStyle w:val="Title"/>
        <w:rPr>
          <w:color w:val="FF0000"/>
          <w:sz w:val="36"/>
          <w:szCs w:val="36"/>
          <w:lang w:val="en-GB"/>
        </w:rPr>
      </w:pPr>
      <w:proofErr w:type="spellStart"/>
      <w:r w:rsidRPr="00CE6A2D">
        <w:rPr>
          <w:b/>
          <w:bCs/>
          <w:color w:val="FF0000"/>
          <w:sz w:val="36"/>
          <w:szCs w:val="36"/>
          <w:lang w:val="en-GB"/>
        </w:rPr>
        <w:t>MARitime</w:t>
      </w:r>
      <w:proofErr w:type="spellEnd"/>
      <w:r w:rsidRPr="00CE6A2D">
        <w:rPr>
          <w:b/>
          <w:bCs/>
          <w:color w:val="FF0000"/>
          <w:sz w:val="36"/>
          <w:szCs w:val="36"/>
          <w:lang w:val="en-GB"/>
        </w:rPr>
        <w:t xml:space="preserve"> Soft Skills for Onboard Healthy Nutrition and </w:t>
      </w:r>
      <w:proofErr w:type="spellStart"/>
      <w:r w:rsidRPr="00CE6A2D">
        <w:rPr>
          <w:b/>
          <w:bCs/>
          <w:color w:val="FF0000"/>
          <w:sz w:val="36"/>
          <w:szCs w:val="36"/>
          <w:lang w:val="en-GB"/>
        </w:rPr>
        <w:t>CULinary</w:t>
      </w:r>
      <w:proofErr w:type="spellEnd"/>
      <w:r w:rsidRPr="00CE6A2D">
        <w:rPr>
          <w:b/>
          <w:bCs/>
          <w:color w:val="FF0000"/>
          <w:sz w:val="36"/>
          <w:szCs w:val="36"/>
          <w:lang w:val="en-GB"/>
        </w:rPr>
        <w:t xml:space="preserve"> Arts in Seagoing Services - CUL-MAR-Skills</w:t>
      </w:r>
    </w:p>
    <w:p w14:paraId="41FB8938" w14:textId="77777777" w:rsidR="0041491B" w:rsidRPr="00365692" w:rsidRDefault="0041491B" w:rsidP="00E5336F">
      <w:pPr>
        <w:pStyle w:val="Title"/>
        <w:rPr>
          <w:color w:val="auto"/>
          <w:lang w:val="en-GB"/>
        </w:rPr>
      </w:pPr>
    </w:p>
    <w:p w14:paraId="20679DD9" w14:textId="77777777" w:rsidR="0041491B" w:rsidRPr="00365692" w:rsidRDefault="0041491B" w:rsidP="0041491B">
      <w:pPr>
        <w:rPr>
          <w:lang w:val="en-GB"/>
        </w:rPr>
      </w:pPr>
    </w:p>
    <w:p w14:paraId="0A750719" w14:textId="77777777" w:rsidR="00E27969" w:rsidRPr="00365692" w:rsidRDefault="00E27969" w:rsidP="0041491B">
      <w:pPr>
        <w:rPr>
          <w:lang w:val="en-GB"/>
        </w:rPr>
      </w:pPr>
    </w:p>
    <w:p w14:paraId="349C9990" w14:textId="77777777" w:rsidR="00E27969" w:rsidRPr="00365692" w:rsidRDefault="00E27969" w:rsidP="0041491B">
      <w:pPr>
        <w:rPr>
          <w:lang w:val="en-GB"/>
        </w:rPr>
      </w:pPr>
    </w:p>
    <w:p w14:paraId="262ADCD5" w14:textId="77777777" w:rsidR="00E27969" w:rsidRPr="00365692" w:rsidRDefault="00E27969" w:rsidP="0041491B">
      <w:pPr>
        <w:rPr>
          <w:lang w:val="en-GB"/>
        </w:rPr>
      </w:pPr>
    </w:p>
    <w:p w14:paraId="5DB55984" w14:textId="77777777" w:rsidR="00E27969" w:rsidRPr="00365692" w:rsidRDefault="00E27969" w:rsidP="0041491B">
      <w:pPr>
        <w:rPr>
          <w:lang w:val="en-GB"/>
        </w:rPr>
      </w:pPr>
    </w:p>
    <w:p w14:paraId="69CC151A" w14:textId="64F8F8C0" w:rsidR="00EF3740" w:rsidRPr="00CE6A2D" w:rsidRDefault="00EF3740" w:rsidP="00403779">
      <w:pPr>
        <w:pStyle w:val="Title"/>
        <w:ind w:left="-142" w:firstLine="0"/>
        <w:jc w:val="left"/>
        <w:rPr>
          <w:b/>
          <w:bCs/>
          <w:color w:val="365F91" w:themeColor="accent1" w:themeShade="BF"/>
          <w:sz w:val="64"/>
          <w:szCs w:val="64"/>
          <w:lang w:val="en-GB"/>
        </w:rPr>
      </w:pPr>
      <w:r w:rsidRPr="00CE6A2D">
        <w:rPr>
          <w:b/>
          <w:bCs/>
          <w:color w:val="365F91" w:themeColor="accent1" w:themeShade="BF"/>
          <w:sz w:val="64"/>
          <w:szCs w:val="64"/>
          <w:lang w:val="en-GB"/>
        </w:rPr>
        <w:t>ONBOAR</w:t>
      </w:r>
      <w:r w:rsidR="00403779" w:rsidRPr="00CE6A2D">
        <w:rPr>
          <w:b/>
          <w:bCs/>
          <w:color w:val="365F91" w:themeColor="accent1" w:themeShade="BF"/>
          <w:sz w:val="64"/>
          <w:szCs w:val="64"/>
          <w:lang w:val="en-GB"/>
        </w:rPr>
        <w:t>D COOKING SKILLS</w:t>
      </w:r>
    </w:p>
    <w:p w14:paraId="78BBA8F5" w14:textId="77777777" w:rsidR="00E27969" w:rsidRPr="00365692" w:rsidRDefault="00E27969" w:rsidP="00F9119E">
      <w:pPr>
        <w:jc w:val="center"/>
        <w:rPr>
          <w:rFonts w:eastAsiaTheme="majorEastAsia"/>
          <w:b/>
          <w:bCs/>
          <w:spacing w:val="-10"/>
          <w:kern w:val="28"/>
          <w:sz w:val="72"/>
          <w:szCs w:val="72"/>
          <w:lang w:val="en-GB"/>
        </w:rPr>
      </w:pPr>
    </w:p>
    <w:p w14:paraId="0B8AA78E" w14:textId="77777777" w:rsidR="00E27969" w:rsidRPr="00365692" w:rsidRDefault="00E27969" w:rsidP="00F9119E">
      <w:pPr>
        <w:jc w:val="center"/>
        <w:rPr>
          <w:rFonts w:eastAsiaTheme="majorEastAsia"/>
          <w:b/>
          <w:bCs/>
          <w:spacing w:val="-10"/>
          <w:kern w:val="28"/>
          <w:sz w:val="72"/>
          <w:szCs w:val="72"/>
          <w:lang w:val="en-GB"/>
        </w:rPr>
      </w:pPr>
    </w:p>
    <w:p w14:paraId="47DB0163" w14:textId="6F5124CF" w:rsidR="00F9119E" w:rsidRPr="00CE6A2D" w:rsidRDefault="00F9119E" w:rsidP="00F9119E">
      <w:pPr>
        <w:jc w:val="center"/>
        <w:rPr>
          <w:rFonts w:eastAsiaTheme="majorEastAsia"/>
          <w:b/>
          <w:bCs/>
          <w:color w:val="FF0000"/>
          <w:spacing w:val="-10"/>
          <w:kern w:val="28"/>
          <w:sz w:val="72"/>
          <w:szCs w:val="72"/>
          <w:lang w:val="en-GB"/>
        </w:rPr>
      </w:pPr>
      <w:r w:rsidRPr="00CE6A2D">
        <w:rPr>
          <w:rFonts w:eastAsiaTheme="majorEastAsia"/>
          <w:b/>
          <w:bCs/>
          <w:color w:val="FF0000"/>
          <w:spacing w:val="-10"/>
          <w:kern w:val="28"/>
          <w:sz w:val="72"/>
          <w:szCs w:val="72"/>
          <w:lang w:val="en-GB"/>
        </w:rPr>
        <w:t>Case Study - Week I</w:t>
      </w:r>
      <w:r w:rsidR="008E748B" w:rsidRPr="00CE6A2D">
        <w:rPr>
          <w:rFonts w:eastAsiaTheme="majorEastAsia"/>
          <w:b/>
          <w:bCs/>
          <w:color w:val="FF0000"/>
          <w:spacing w:val="-10"/>
          <w:kern w:val="28"/>
          <w:sz w:val="72"/>
          <w:szCs w:val="72"/>
          <w:lang w:val="en-GB"/>
        </w:rPr>
        <w:t>II</w:t>
      </w:r>
    </w:p>
    <w:p w14:paraId="0590C506" w14:textId="72E0296F" w:rsidR="00EB66D4" w:rsidRPr="00CE6A2D" w:rsidRDefault="008E748B" w:rsidP="00365692">
      <w:pPr>
        <w:jc w:val="center"/>
        <w:rPr>
          <w:color w:val="365F91" w:themeColor="accent1" w:themeShade="BF"/>
          <w:lang w:val="en-GB"/>
        </w:rPr>
      </w:pPr>
      <w:r w:rsidRPr="00CE6A2D">
        <w:rPr>
          <w:rFonts w:eastAsia="+mn-ea"/>
          <w:bCs/>
          <w:color w:val="365F91" w:themeColor="accent1" w:themeShade="BF"/>
          <w:kern w:val="24"/>
          <w:sz w:val="56"/>
          <w:szCs w:val="56"/>
        </w:rPr>
        <w:t>Menu Planning and Recipe Development</w:t>
      </w:r>
    </w:p>
    <w:p w14:paraId="33F27C1C" w14:textId="743061BC" w:rsidR="00774A87" w:rsidRPr="00365692" w:rsidRDefault="00774A87" w:rsidP="00E5336F">
      <w:pPr>
        <w:pStyle w:val="Subtitle"/>
        <w:rPr>
          <w:color w:val="auto"/>
          <w:lang w:val="en-GB"/>
        </w:rPr>
      </w:pPr>
    </w:p>
    <w:p w14:paraId="2B647B41" w14:textId="108E4DC0" w:rsidR="00774A87" w:rsidRPr="00365692" w:rsidRDefault="00774A87" w:rsidP="00E5336F">
      <w:pPr>
        <w:pStyle w:val="Subtitle"/>
        <w:rPr>
          <w:color w:val="auto"/>
          <w:lang w:val="en-GB"/>
        </w:rPr>
      </w:pPr>
    </w:p>
    <w:p w14:paraId="6EBBC079" w14:textId="77777777" w:rsidR="00312E7D" w:rsidRPr="00365692" w:rsidRDefault="00312E7D" w:rsidP="000E602D">
      <w:pPr>
        <w:rPr>
          <w:lang w:val="en-GB"/>
        </w:rPr>
      </w:pPr>
    </w:p>
    <w:p w14:paraId="616A3E4B" w14:textId="77777777" w:rsidR="00312E7D" w:rsidRPr="00365692" w:rsidRDefault="00312E7D" w:rsidP="000E602D">
      <w:pPr>
        <w:rPr>
          <w:lang w:val="en-GB"/>
        </w:rPr>
      </w:pPr>
    </w:p>
    <w:p w14:paraId="380B9CE5" w14:textId="77777777" w:rsidR="00312E7D" w:rsidRPr="00365692" w:rsidRDefault="00312E7D" w:rsidP="000E602D">
      <w:pPr>
        <w:rPr>
          <w:lang w:val="en-GB"/>
        </w:rPr>
      </w:pPr>
    </w:p>
    <w:p w14:paraId="039E2159" w14:textId="77777777" w:rsidR="00E21B74" w:rsidRPr="00365692" w:rsidRDefault="00E21B74" w:rsidP="000E602D">
      <w:pPr>
        <w:rPr>
          <w:lang w:val="en-GB"/>
        </w:rPr>
      </w:pPr>
    </w:p>
    <w:p w14:paraId="1FACF386" w14:textId="77777777" w:rsidR="00312E7D" w:rsidRPr="00365692" w:rsidRDefault="00312E7D" w:rsidP="000E602D">
      <w:pPr>
        <w:rPr>
          <w:lang w:val="en-GB"/>
        </w:rPr>
      </w:pPr>
    </w:p>
    <w:p w14:paraId="2F27FFD8" w14:textId="77777777" w:rsidR="00312E7D" w:rsidRPr="00365692" w:rsidRDefault="00312E7D" w:rsidP="000E602D">
      <w:pPr>
        <w:rPr>
          <w:lang w:val="en-GB"/>
        </w:rPr>
      </w:pPr>
    </w:p>
    <w:p w14:paraId="7ADFECA6" w14:textId="77777777" w:rsidR="00312E7D" w:rsidRPr="00365692" w:rsidRDefault="00312E7D" w:rsidP="000E602D">
      <w:pPr>
        <w:rPr>
          <w:lang w:val="en-GB"/>
        </w:rPr>
      </w:pPr>
    </w:p>
    <w:p w14:paraId="2A8ED754" w14:textId="15073E58" w:rsidR="001B2CD5" w:rsidRPr="00365692" w:rsidRDefault="008713D8" w:rsidP="00E5336F">
      <w:pPr>
        <w:pStyle w:val="Figuresstyle"/>
        <w:rPr>
          <w:lang w:val="en-GB"/>
        </w:rPr>
      </w:pPr>
      <w:r w:rsidRPr="00365692">
        <w:rPr>
          <w:lang w:val="en-GB"/>
        </w:rPr>
        <w:t>202</w:t>
      </w:r>
      <w:r w:rsidR="006E0448" w:rsidRPr="00365692">
        <w:rPr>
          <w:lang w:val="en-GB"/>
        </w:rPr>
        <w:t>5</w:t>
      </w:r>
    </w:p>
    <w:p w14:paraId="4E3BFB5D" w14:textId="1094FDD2" w:rsidR="00E5336F" w:rsidRPr="00365692" w:rsidRDefault="008713D8" w:rsidP="00E21B74">
      <w:pPr>
        <w:rPr>
          <w:lang w:val="en-GB"/>
        </w:rPr>
      </w:pPr>
      <w:r w:rsidRPr="00365692">
        <w:rPr>
          <w:lang w:val="en-GB"/>
        </w:rPr>
        <w:br w:type="page"/>
      </w:r>
    </w:p>
    <w:p w14:paraId="6B0B220A" w14:textId="77777777" w:rsidR="00E5336F" w:rsidRPr="00365692" w:rsidRDefault="00E5336F">
      <w:pPr>
        <w:spacing w:after="0"/>
        <w:ind w:firstLine="0"/>
        <w:jc w:val="left"/>
        <w:rPr>
          <w:lang w:val="en-GB"/>
        </w:rPr>
      </w:pPr>
    </w:p>
    <w:p w14:paraId="37DDBB98" w14:textId="77777777" w:rsidR="00E5336F" w:rsidRPr="00365692" w:rsidRDefault="00E5336F">
      <w:pPr>
        <w:spacing w:after="0"/>
        <w:ind w:firstLine="0"/>
        <w:jc w:val="left"/>
        <w:rPr>
          <w:lang w:val="en-GB"/>
        </w:rPr>
      </w:pPr>
    </w:p>
    <w:p w14:paraId="549A91CE" w14:textId="77777777" w:rsidR="00E5336F" w:rsidRPr="00365692" w:rsidRDefault="00E5336F">
      <w:pPr>
        <w:spacing w:after="0"/>
        <w:ind w:firstLine="0"/>
        <w:jc w:val="left"/>
        <w:rPr>
          <w:lang w:val="en-GB"/>
        </w:rPr>
      </w:pPr>
    </w:p>
    <w:p w14:paraId="2FDE59BD" w14:textId="77777777" w:rsidR="00E5336F" w:rsidRPr="00365692" w:rsidRDefault="00E5336F">
      <w:pPr>
        <w:spacing w:after="0"/>
        <w:ind w:firstLine="0"/>
        <w:jc w:val="left"/>
        <w:rPr>
          <w:lang w:val="en-GB"/>
        </w:rPr>
      </w:pPr>
    </w:p>
    <w:p w14:paraId="36E09FF6" w14:textId="77777777" w:rsidR="00E5336F" w:rsidRPr="00365692" w:rsidRDefault="00E5336F">
      <w:pPr>
        <w:spacing w:after="0"/>
        <w:ind w:firstLine="0"/>
        <w:jc w:val="left"/>
        <w:rPr>
          <w:lang w:val="en-GB"/>
        </w:rPr>
      </w:pPr>
    </w:p>
    <w:p w14:paraId="69648AF1" w14:textId="77777777" w:rsidR="00E5336F" w:rsidRPr="00365692" w:rsidRDefault="00E5336F">
      <w:pPr>
        <w:spacing w:after="0"/>
        <w:ind w:firstLine="0"/>
        <w:jc w:val="left"/>
        <w:rPr>
          <w:lang w:val="en-GB"/>
        </w:rPr>
      </w:pPr>
    </w:p>
    <w:p w14:paraId="3189F5AE" w14:textId="77777777" w:rsidR="00E5336F" w:rsidRPr="00365692" w:rsidRDefault="00E5336F">
      <w:pPr>
        <w:spacing w:after="0"/>
        <w:ind w:firstLine="0"/>
        <w:jc w:val="left"/>
        <w:rPr>
          <w:lang w:val="en-GB"/>
        </w:rPr>
      </w:pPr>
    </w:p>
    <w:p w14:paraId="587DAF27" w14:textId="77777777" w:rsidR="009F2107" w:rsidRPr="00365692" w:rsidRDefault="009F2107">
      <w:pPr>
        <w:spacing w:after="0"/>
        <w:ind w:firstLine="0"/>
        <w:jc w:val="left"/>
        <w:rPr>
          <w:lang w:val="en-GB"/>
        </w:rPr>
      </w:pPr>
    </w:p>
    <w:p w14:paraId="0D4A8DB8" w14:textId="77777777" w:rsidR="009F2107" w:rsidRPr="00365692" w:rsidRDefault="009F2107">
      <w:pPr>
        <w:spacing w:after="0"/>
        <w:ind w:firstLine="0"/>
        <w:jc w:val="left"/>
        <w:rPr>
          <w:lang w:val="en-GB"/>
        </w:rPr>
      </w:pPr>
    </w:p>
    <w:p w14:paraId="23273747" w14:textId="77777777" w:rsidR="009F2107" w:rsidRPr="00365692" w:rsidRDefault="009F2107">
      <w:pPr>
        <w:spacing w:after="0"/>
        <w:ind w:firstLine="0"/>
        <w:jc w:val="left"/>
        <w:rPr>
          <w:lang w:val="en-GB"/>
        </w:rPr>
      </w:pPr>
    </w:p>
    <w:p w14:paraId="0267C408" w14:textId="77777777" w:rsidR="009F2107" w:rsidRPr="00365692" w:rsidRDefault="009F2107">
      <w:pPr>
        <w:spacing w:after="0"/>
        <w:ind w:firstLine="0"/>
        <w:jc w:val="left"/>
        <w:rPr>
          <w:lang w:val="en-GB"/>
        </w:rPr>
      </w:pPr>
    </w:p>
    <w:p w14:paraId="38B5A795" w14:textId="77777777" w:rsidR="009F2107" w:rsidRPr="00365692" w:rsidRDefault="009F2107">
      <w:pPr>
        <w:spacing w:after="0"/>
        <w:ind w:firstLine="0"/>
        <w:jc w:val="left"/>
        <w:rPr>
          <w:lang w:val="en-GB"/>
        </w:rPr>
      </w:pPr>
    </w:p>
    <w:p w14:paraId="686D97FA" w14:textId="77777777" w:rsidR="009F2107" w:rsidRPr="00365692" w:rsidRDefault="009F2107">
      <w:pPr>
        <w:spacing w:after="0"/>
        <w:ind w:firstLine="0"/>
        <w:jc w:val="left"/>
        <w:rPr>
          <w:lang w:val="en-GB"/>
        </w:rPr>
      </w:pPr>
    </w:p>
    <w:p w14:paraId="04357FAC" w14:textId="77777777" w:rsidR="009F2107" w:rsidRPr="00365692" w:rsidRDefault="009F2107">
      <w:pPr>
        <w:spacing w:after="0"/>
        <w:ind w:firstLine="0"/>
        <w:jc w:val="left"/>
        <w:rPr>
          <w:lang w:val="en-GB"/>
        </w:rPr>
      </w:pPr>
    </w:p>
    <w:p w14:paraId="3DD3C4CC" w14:textId="77777777" w:rsidR="009F2107" w:rsidRPr="00365692" w:rsidRDefault="009F2107">
      <w:pPr>
        <w:spacing w:after="0"/>
        <w:ind w:firstLine="0"/>
        <w:jc w:val="left"/>
        <w:rPr>
          <w:lang w:val="en-GB"/>
        </w:rPr>
      </w:pPr>
    </w:p>
    <w:p w14:paraId="08035F49" w14:textId="77777777" w:rsidR="009F2107" w:rsidRPr="00365692" w:rsidRDefault="009F2107">
      <w:pPr>
        <w:spacing w:after="0"/>
        <w:ind w:firstLine="0"/>
        <w:jc w:val="left"/>
        <w:rPr>
          <w:lang w:val="en-GB"/>
        </w:rPr>
      </w:pPr>
    </w:p>
    <w:p w14:paraId="1CDDEF09" w14:textId="77777777" w:rsidR="009F2107" w:rsidRPr="00365692" w:rsidRDefault="009F2107">
      <w:pPr>
        <w:spacing w:after="0"/>
        <w:ind w:firstLine="0"/>
        <w:jc w:val="left"/>
        <w:rPr>
          <w:lang w:val="en-GB"/>
        </w:rPr>
      </w:pPr>
    </w:p>
    <w:p w14:paraId="5A16C423" w14:textId="77777777" w:rsidR="009F2107" w:rsidRPr="00365692" w:rsidRDefault="009F2107">
      <w:pPr>
        <w:spacing w:after="0"/>
        <w:ind w:firstLine="0"/>
        <w:jc w:val="left"/>
        <w:rPr>
          <w:lang w:val="en-GB"/>
        </w:rPr>
      </w:pPr>
    </w:p>
    <w:p w14:paraId="49231F70" w14:textId="77777777" w:rsidR="00E5336F" w:rsidRPr="00365692" w:rsidRDefault="00E5336F">
      <w:pPr>
        <w:spacing w:after="0"/>
        <w:ind w:firstLine="0"/>
        <w:jc w:val="left"/>
        <w:rPr>
          <w:lang w:val="en-GB"/>
        </w:rPr>
      </w:pPr>
    </w:p>
    <w:p w14:paraId="576CD1F2" w14:textId="77777777" w:rsidR="00E5336F" w:rsidRPr="00365692" w:rsidRDefault="00E5336F">
      <w:pPr>
        <w:spacing w:after="0"/>
        <w:ind w:firstLine="0"/>
        <w:jc w:val="left"/>
        <w:rPr>
          <w:lang w:val="en-GB"/>
        </w:rPr>
      </w:pPr>
    </w:p>
    <w:p w14:paraId="3145B1B1" w14:textId="77777777" w:rsidR="00E5336F" w:rsidRPr="00365692" w:rsidRDefault="00E5336F">
      <w:pPr>
        <w:spacing w:after="0"/>
        <w:ind w:firstLine="0"/>
        <w:jc w:val="left"/>
        <w:rPr>
          <w:lang w:val="en-GB"/>
        </w:rPr>
      </w:pPr>
    </w:p>
    <w:p w14:paraId="7EE05F78" w14:textId="77777777" w:rsidR="00E5336F" w:rsidRPr="00365692" w:rsidRDefault="00E5336F">
      <w:pPr>
        <w:spacing w:after="0"/>
        <w:ind w:firstLine="0"/>
        <w:jc w:val="left"/>
        <w:rPr>
          <w:lang w:val="en-GB"/>
        </w:rPr>
      </w:pPr>
    </w:p>
    <w:p w14:paraId="31D7227C" w14:textId="77777777" w:rsidR="00E5336F" w:rsidRPr="00365692" w:rsidRDefault="00E5336F">
      <w:pPr>
        <w:spacing w:after="0"/>
        <w:ind w:firstLine="0"/>
        <w:jc w:val="left"/>
        <w:rPr>
          <w:lang w:val="en-GB"/>
        </w:rPr>
      </w:pPr>
    </w:p>
    <w:p w14:paraId="711A4A5B" w14:textId="77777777" w:rsidR="00E5336F" w:rsidRPr="00365692" w:rsidRDefault="00E5336F">
      <w:pPr>
        <w:spacing w:after="0"/>
        <w:ind w:firstLine="0"/>
        <w:jc w:val="left"/>
        <w:rPr>
          <w:lang w:val="en-GB"/>
        </w:rPr>
      </w:pPr>
    </w:p>
    <w:p w14:paraId="51A2BAFD" w14:textId="77777777" w:rsidR="00E5336F" w:rsidRPr="00365692" w:rsidRDefault="00E5336F">
      <w:pPr>
        <w:spacing w:after="0"/>
        <w:ind w:firstLine="0"/>
        <w:jc w:val="left"/>
        <w:rPr>
          <w:lang w:val="en-GB"/>
        </w:rPr>
      </w:pPr>
    </w:p>
    <w:p w14:paraId="0754DBEB" w14:textId="77777777" w:rsidR="00E5336F" w:rsidRPr="00365692" w:rsidRDefault="00E5336F">
      <w:pPr>
        <w:spacing w:after="0"/>
        <w:ind w:firstLine="0"/>
        <w:jc w:val="left"/>
        <w:rPr>
          <w:lang w:val="en-GB"/>
        </w:rPr>
      </w:pPr>
    </w:p>
    <w:p w14:paraId="63FF52BF" w14:textId="77777777" w:rsidR="00E5336F" w:rsidRPr="00365692" w:rsidRDefault="00E5336F">
      <w:pPr>
        <w:spacing w:after="0"/>
        <w:ind w:firstLine="0"/>
        <w:jc w:val="left"/>
        <w:rPr>
          <w:lang w:val="en-GB"/>
        </w:rPr>
      </w:pPr>
    </w:p>
    <w:p w14:paraId="5223997C" w14:textId="77777777" w:rsidR="00E5336F" w:rsidRPr="00365692" w:rsidRDefault="00E5336F">
      <w:pPr>
        <w:spacing w:after="0"/>
        <w:ind w:firstLine="0"/>
        <w:jc w:val="left"/>
        <w:rPr>
          <w:lang w:val="en-GB"/>
        </w:rPr>
      </w:pPr>
    </w:p>
    <w:p w14:paraId="0B887C24" w14:textId="77777777" w:rsidR="00E5336F" w:rsidRPr="00365692" w:rsidRDefault="00E5336F">
      <w:pPr>
        <w:spacing w:after="0"/>
        <w:ind w:firstLine="0"/>
        <w:jc w:val="left"/>
        <w:rPr>
          <w:lang w:val="en-GB"/>
        </w:rPr>
      </w:pPr>
    </w:p>
    <w:p w14:paraId="745292F3" w14:textId="77777777" w:rsidR="00CE6A2D" w:rsidRDefault="00E5336F" w:rsidP="00E5336F">
      <w:pPr>
        <w:pStyle w:val="Figuresstyle"/>
        <w:rPr>
          <w:lang w:val="en-GB"/>
        </w:rPr>
      </w:pPr>
      <w:r w:rsidRPr="00365692">
        <w:rPr>
          <w:lang w:val="en-GB"/>
        </w:rPr>
        <w:t>BLANK PAGE</w:t>
      </w:r>
    </w:p>
    <w:p w14:paraId="73E1B431" w14:textId="77777777" w:rsidR="00CE6A2D" w:rsidRDefault="00CE6A2D" w:rsidP="00E5336F">
      <w:pPr>
        <w:pStyle w:val="Figuresstyle"/>
        <w:rPr>
          <w:lang w:val="en-GB"/>
        </w:rPr>
      </w:pPr>
    </w:p>
    <w:p w14:paraId="2F97F33D" w14:textId="77777777" w:rsidR="00CE6A2D" w:rsidRDefault="00CE6A2D" w:rsidP="00E5336F">
      <w:pPr>
        <w:pStyle w:val="Figuresstyle"/>
        <w:rPr>
          <w:lang w:val="en-GB"/>
        </w:rPr>
      </w:pPr>
    </w:p>
    <w:p w14:paraId="35381D2F" w14:textId="77777777" w:rsidR="00CE6A2D" w:rsidRDefault="00CE6A2D" w:rsidP="00E5336F">
      <w:pPr>
        <w:pStyle w:val="Figuresstyle"/>
        <w:rPr>
          <w:lang w:val="en-GB"/>
        </w:rPr>
      </w:pPr>
    </w:p>
    <w:p w14:paraId="72C1269A" w14:textId="77777777" w:rsidR="00CE6A2D" w:rsidRDefault="00CE6A2D" w:rsidP="00E5336F">
      <w:pPr>
        <w:pStyle w:val="Figuresstyle"/>
        <w:rPr>
          <w:lang w:val="en-GB"/>
        </w:rPr>
      </w:pPr>
    </w:p>
    <w:p w14:paraId="69ADBEFE" w14:textId="77777777" w:rsidR="00CE6A2D" w:rsidRDefault="00CE6A2D" w:rsidP="00E5336F">
      <w:pPr>
        <w:pStyle w:val="Figuresstyle"/>
        <w:rPr>
          <w:lang w:val="en-GB"/>
        </w:rPr>
      </w:pPr>
    </w:p>
    <w:p w14:paraId="663F508E" w14:textId="77777777" w:rsidR="00CE6A2D" w:rsidRDefault="00CE6A2D" w:rsidP="00E5336F">
      <w:pPr>
        <w:pStyle w:val="Figuresstyle"/>
        <w:rPr>
          <w:lang w:val="en-GB"/>
        </w:rPr>
      </w:pPr>
    </w:p>
    <w:p w14:paraId="0C2E47CC" w14:textId="77777777" w:rsidR="00CE6A2D" w:rsidRDefault="00CE6A2D" w:rsidP="00E5336F">
      <w:pPr>
        <w:pStyle w:val="Figuresstyle"/>
        <w:rPr>
          <w:lang w:val="en-GB"/>
        </w:rPr>
      </w:pPr>
    </w:p>
    <w:p w14:paraId="3A8D316B" w14:textId="77777777" w:rsidR="00CE6A2D" w:rsidRDefault="00CE6A2D" w:rsidP="00E5336F">
      <w:pPr>
        <w:pStyle w:val="Figuresstyle"/>
        <w:rPr>
          <w:lang w:val="en-GB"/>
        </w:rPr>
      </w:pPr>
    </w:p>
    <w:p w14:paraId="357F66EE" w14:textId="77777777" w:rsidR="00CE6A2D" w:rsidRDefault="00CE6A2D" w:rsidP="00E5336F">
      <w:pPr>
        <w:pStyle w:val="Figuresstyle"/>
        <w:rPr>
          <w:lang w:val="en-GB"/>
        </w:rPr>
      </w:pPr>
    </w:p>
    <w:p w14:paraId="6FFF2A87" w14:textId="77777777" w:rsidR="00CE6A2D" w:rsidRDefault="00CE6A2D" w:rsidP="00E5336F">
      <w:pPr>
        <w:pStyle w:val="Figuresstyle"/>
        <w:rPr>
          <w:lang w:val="en-GB"/>
        </w:rPr>
      </w:pPr>
    </w:p>
    <w:p w14:paraId="5938F88A" w14:textId="77777777" w:rsidR="00CE6A2D" w:rsidRDefault="00CE6A2D" w:rsidP="00E5336F">
      <w:pPr>
        <w:pStyle w:val="Figuresstyle"/>
        <w:rPr>
          <w:lang w:val="en-GB"/>
        </w:rPr>
      </w:pPr>
    </w:p>
    <w:p w14:paraId="75B3268E" w14:textId="77777777" w:rsidR="00CE6A2D" w:rsidRDefault="00CE6A2D" w:rsidP="00E5336F">
      <w:pPr>
        <w:pStyle w:val="Figuresstyle"/>
        <w:rPr>
          <w:lang w:val="en-GB"/>
        </w:rPr>
      </w:pPr>
    </w:p>
    <w:p w14:paraId="22BD613A" w14:textId="77777777" w:rsidR="00CE6A2D" w:rsidRDefault="00CE6A2D" w:rsidP="00E5336F">
      <w:pPr>
        <w:pStyle w:val="Figuresstyle"/>
        <w:rPr>
          <w:lang w:val="en-GB"/>
        </w:rPr>
      </w:pPr>
    </w:p>
    <w:p w14:paraId="18761E40" w14:textId="77777777" w:rsidR="00CE6A2D" w:rsidRDefault="00CE6A2D" w:rsidP="00E5336F">
      <w:pPr>
        <w:pStyle w:val="Figuresstyle"/>
        <w:rPr>
          <w:lang w:val="en-GB"/>
        </w:rPr>
      </w:pPr>
    </w:p>
    <w:p w14:paraId="093A6284" w14:textId="77777777" w:rsidR="00CE6A2D" w:rsidRDefault="00CE6A2D" w:rsidP="00E5336F">
      <w:pPr>
        <w:pStyle w:val="Figuresstyle"/>
        <w:rPr>
          <w:lang w:val="en-GB"/>
        </w:rPr>
      </w:pPr>
    </w:p>
    <w:p w14:paraId="40E93C4C" w14:textId="77777777" w:rsidR="00CE6A2D" w:rsidRDefault="00CE6A2D" w:rsidP="00E5336F">
      <w:pPr>
        <w:pStyle w:val="Figuresstyle"/>
        <w:rPr>
          <w:lang w:val="en-GB"/>
        </w:rPr>
      </w:pPr>
    </w:p>
    <w:p w14:paraId="6A728680" w14:textId="77777777" w:rsidR="00CE6A2D" w:rsidRDefault="00CE6A2D" w:rsidP="00E5336F">
      <w:pPr>
        <w:pStyle w:val="Figuresstyle"/>
        <w:rPr>
          <w:lang w:val="en-GB"/>
        </w:rPr>
      </w:pPr>
    </w:p>
    <w:p w14:paraId="06A61E6D" w14:textId="77777777" w:rsidR="00CE6A2D" w:rsidRDefault="00CE6A2D" w:rsidP="00E5336F">
      <w:pPr>
        <w:pStyle w:val="Figuresstyle"/>
        <w:rPr>
          <w:lang w:val="en-GB"/>
        </w:rPr>
      </w:pPr>
    </w:p>
    <w:p w14:paraId="2649BD9E" w14:textId="77777777" w:rsidR="00CE6A2D" w:rsidRDefault="00CE6A2D" w:rsidP="00E5336F">
      <w:pPr>
        <w:pStyle w:val="Figuresstyle"/>
        <w:rPr>
          <w:lang w:val="en-GB"/>
        </w:rPr>
      </w:pPr>
    </w:p>
    <w:p w14:paraId="5ECA676E" w14:textId="77777777" w:rsidR="00CE6A2D" w:rsidRDefault="00CE6A2D" w:rsidP="00E5336F">
      <w:pPr>
        <w:pStyle w:val="Figuresstyle"/>
        <w:rPr>
          <w:lang w:val="en-GB"/>
        </w:rPr>
      </w:pPr>
    </w:p>
    <w:p w14:paraId="2879617E" w14:textId="77777777" w:rsidR="00CE6A2D" w:rsidRDefault="00CE6A2D" w:rsidP="00E5336F">
      <w:pPr>
        <w:pStyle w:val="Figuresstyle"/>
        <w:rPr>
          <w:lang w:val="en-GB"/>
        </w:rPr>
      </w:pPr>
    </w:p>
    <w:p w14:paraId="6D94A87C" w14:textId="77777777" w:rsidR="00CE6A2D" w:rsidRDefault="00CE6A2D" w:rsidP="00E5336F">
      <w:pPr>
        <w:pStyle w:val="Figuresstyle"/>
        <w:rPr>
          <w:lang w:val="en-GB"/>
        </w:rPr>
      </w:pPr>
    </w:p>
    <w:p w14:paraId="54470E11" w14:textId="77777777" w:rsidR="00CE6A2D" w:rsidRDefault="00CE6A2D" w:rsidP="00E5336F">
      <w:pPr>
        <w:pStyle w:val="Figuresstyle"/>
        <w:rPr>
          <w:lang w:val="en-GB"/>
        </w:rPr>
      </w:pPr>
    </w:p>
    <w:p w14:paraId="4BD0A951" w14:textId="77777777" w:rsidR="00CE6A2D" w:rsidRDefault="00CE6A2D" w:rsidP="00E5336F">
      <w:pPr>
        <w:pStyle w:val="Figuresstyle"/>
        <w:rPr>
          <w:lang w:val="en-GB"/>
        </w:rPr>
      </w:pPr>
    </w:p>
    <w:p w14:paraId="444792BD" w14:textId="77777777" w:rsidR="00CE6A2D" w:rsidRDefault="00CE6A2D" w:rsidP="00E5336F">
      <w:pPr>
        <w:pStyle w:val="Figuresstyle"/>
        <w:rPr>
          <w:lang w:val="en-GB"/>
        </w:rPr>
      </w:pPr>
    </w:p>
    <w:p w14:paraId="77EA8CF0" w14:textId="77777777" w:rsidR="00CE6A2D" w:rsidRDefault="00CE6A2D" w:rsidP="00E5336F">
      <w:pPr>
        <w:pStyle w:val="Figuresstyle"/>
        <w:rPr>
          <w:lang w:val="en-GB"/>
        </w:rPr>
      </w:pPr>
    </w:p>
    <w:p w14:paraId="63981479" w14:textId="77777777" w:rsidR="00CE6A2D" w:rsidRDefault="00CE6A2D" w:rsidP="00E5336F">
      <w:pPr>
        <w:pStyle w:val="Figuresstyle"/>
        <w:rPr>
          <w:lang w:val="en-GB"/>
        </w:rPr>
      </w:pPr>
    </w:p>
    <w:p w14:paraId="72D243C0" w14:textId="77777777" w:rsidR="00CE6A2D" w:rsidRDefault="00CE6A2D" w:rsidP="00E5336F">
      <w:pPr>
        <w:pStyle w:val="Figuresstyle"/>
        <w:rPr>
          <w:lang w:val="en-GB"/>
        </w:rPr>
      </w:pPr>
    </w:p>
    <w:p w14:paraId="0B372DDC" w14:textId="77777777" w:rsidR="00CE6A2D" w:rsidRDefault="00CE6A2D" w:rsidP="00E5336F">
      <w:pPr>
        <w:pStyle w:val="Figuresstyle"/>
        <w:rPr>
          <w:lang w:val="en-GB"/>
        </w:rPr>
      </w:pPr>
    </w:p>
    <w:p w14:paraId="46E5D7B7" w14:textId="77777777" w:rsidR="00CE6A2D" w:rsidRDefault="00CE6A2D" w:rsidP="00E5336F">
      <w:pPr>
        <w:pStyle w:val="Figuresstyle"/>
        <w:rPr>
          <w:lang w:val="en-GB"/>
        </w:rPr>
      </w:pPr>
    </w:p>
    <w:p w14:paraId="103F0566" w14:textId="77777777" w:rsidR="00CE6A2D" w:rsidRDefault="00CE6A2D" w:rsidP="00E5336F">
      <w:pPr>
        <w:pStyle w:val="Figuresstyle"/>
        <w:rPr>
          <w:lang w:val="en-GB"/>
        </w:rPr>
      </w:pPr>
    </w:p>
    <w:p w14:paraId="15043F07" w14:textId="77777777" w:rsidR="00CE6A2D" w:rsidRDefault="00CE6A2D" w:rsidP="00E5336F">
      <w:pPr>
        <w:pStyle w:val="Figuresstyle"/>
        <w:rPr>
          <w:lang w:val="en-GB"/>
        </w:rPr>
      </w:pPr>
    </w:p>
    <w:p w14:paraId="08AB477E" w14:textId="77777777" w:rsidR="00CE6A2D" w:rsidRDefault="00CE6A2D" w:rsidP="00E5336F">
      <w:pPr>
        <w:pStyle w:val="Figuresstyle"/>
        <w:rPr>
          <w:lang w:val="en-GB"/>
        </w:rPr>
      </w:pPr>
    </w:p>
    <w:p w14:paraId="60E2F5EC" w14:textId="77777777" w:rsidR="00CE6A2D" w:rsidRDefault="00CE6A2D" w:rsidP="00E5336F">
      <w:pPr>
        <w:pStyle w:val="Figuresstyle"/>
        <w:rPr>
          <w:lang w:val="en-GB"/>
        </w:rPr>
      </w:pPr>
    </w:p>
    <w:p w14:paraId="6F56554B" w14:textId="77777777" w:rsidR="00CE6A2D" w:rsidRDefault="00CE6A2D" w:rsidP="00E5336F">
      <w:pPr>
        <w:pStyle w:val="Figuresstyle"/>
        <w:rPr>
          <w:lang w:val="en-GB"/>
        </w:rPr>
      </w:pPr>
    </w:p>
    <w:p w14:paraId="30D978F1" w14:textId="77777777" w:rsidR="00CE6A2D" w:rsidRDefault="00CE6A2D" w:rsidP="00E5336F">
      <w:pPr>
        <w:pStyle w:val="Figuresstyle"/>
        <w:rPr>
          <w:lang w:val="en-GB"/>
        </w:rPr>
      </w:pPr>
    </w:p>
    <w:sdt>
      <w:sdtPr>
        <w:rPr>
          <w:lang w:val="en-GB"/>
        </w:rPr>
        <w:id w:val="1663506091"/>
        <w:docPartObj>
          <w:docPartGallery w:val="Table of Contents"/>
          <w:docPartUnique/>
        </w:docPartObj>
      </w:sdtPr>
      <w:sdtEndPr>
        <w:rPr>
          <w:b/>
          <w:bCs/>
        </w:rPr>
      </w:sdtEndPr>
      <w:sdtContent>
        <w:p w14:paraId="260C40C3" w14:textId="77777777" w:rsidR="00CE6A2D" w:rsidRPr="00CE6A2D" w:rsidRDefault="00CE6A2D" w:rsidP="00CE6A2D">
          <w:pPr>
            <w:keepNext/>
            <w:keepLines/>
            <w:widowControl/>
            <w:autoSpaceDE/>
            <w:autoSpaceDN/>
            <w:spacing w:before="240" w:line="259" w:lineRule="auto"/>
            <w:ind w:firstLine="0"/>
            <w:jc w:val="center"/>
            <w:rPr>
              <w:rFonts w:asciiTheme="majorHAnsi" w:eastAsiaTheme="majorEastAsia" w:hAnsiTheme="majorHAnsi" w:cstheme="majorBidi"/>
              <w:color w:val="365F91" w:themeColor="accent1" w:themeShade="BF"/>
              <w:sz w:val="32"/>
              <w:szCs w:val="32"/>
              <w:lang w:val="en-GB"/>
            </w:rPr>
          </w:pPr>
          <w:r w:rsidRPr="00CE6A2D">
            <w:rPr>
              <w:rFonts w:asciiTheme="majorHAnsi" w:eastAsiaTheme="majorEastAsia" w:hAnsiTheme="majorHAnsi" w:cstheme="majorBidi"/>
              <w:color w:val="365F91" w:themeColor="accent1" w:themeShade="BF"/>
              <w:sz w:val="32"/>
              <w:szCs w:val="32"/>
              <w:lang w:val="en-GB"/>
            </w:rPr>
            <w:t>Contents</w:t>
          </w:r>
        </w:p>
        <w:p w14:paraId="3F1D3F59" w14:textId="1B72FCAA" w:rsidR="00CE6A2D" w:rsidRPr="00CE6A2D" w:rsidRDefault="00CE6A2D" w:rsidP="00CE6A2D">
          <w:pPr>
            <w:tabs>
              <w:tab w:val="right" w:leader="dot" w:pos="9009"/>
            </w:tabs>
            <w:spacing w:before="135"/>
            <w:ind w:left="1330" w:hanging="1180"/>
            <w:rPr>
              <w:rFonts w:asciiTheme="minorHAnsi" w:eastAsiaTheme="minorEastAsia" w:hAnsiTheme="minorHAnsi" w:cstheme="minorBidi"/>
              <w:noProof/>
              <w:color w:val="000000" w:themeColor="text1"/>
              <w:kern w:val="2"/>
              <w:sz w:val="24"/>
              <w:szCs w:val="24"/>
              <w14:ligatures w14:val="standardContextual"/>
            </w:rPr>
          </w:pPr>
          <w:r w:rsidRPr="00CE6A2D">
            <w:rPr>
              <w:color w:val="000000" w:themeColor="text1"/>
              <w:lang w:val="en-GB"/>
            </w:rPr>
            <w:fldChar w:fldCharType="begin"/>
          </w:r>
          <w:r w:rsidRPr="00CE6A2D">
            <w:rPr>
              <w:b/>
              <w:bCs/>
              <w:color w:val="000000" w:themeColor="text1"/>
              <w:lang w:val="en-GB"/>
            </w:rPr>
            <w:instrText xml:space="preserve"> TOC \o "1-3" \h \z \u </w:instrText>
          </w:r>
          <w:r w:rsidRPr="00CE6A2D">
            <w:rPr>
              <w:color w:val="000000" w:themeColor="text1"/>
              <w:lang w:val="en-GB"/>
            </w:rPr>
            <w:fldChar w:fldCharType="separate"/>
          </w:r>
          <w:hyperlink w:anchor="_Toc209149285" w:history="1">
            <w:r w:rsidRPr="002E34B3">
              <w:rPr>
                <w:rFonts w:eastAsia="Times New Roman"/>
                <w:b/>
                <w:bCs/>
                <w:noProof/>
                <w:color w:val="000000" w:themeColor="text1"/>
                <w:kern w:val="36"/>
              </w:rPr>
              <w:t>Case Study 1: Designing a 14-Day Cycle Menu</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_Toc209149285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6014103F"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86" w:history="1">
            <w:r w:rsidRPr="002E34B3">
              <w:rPr>
                <w:rFonts w:eastAsia="Times New Roman"/>
                <w:b/>
                <w:bCs/>
                <w:noProof/>
                <w:color w:val="000000" w:themeColor="text1"/>
              </w:rPr>
              <w:t>a. Background</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_Toc209149286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7CC035B2"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87" w:history="1">
            <w:r w:rsidRPr="002E34B3">
              <w:rPr>
                <w:rFonts w:eastAsia="Times New Roman"/>
                <w:b/>
                <w:bCs/>
                <w:noProof/>
                <w:color w:val="000000" w:themeColor="text1"/>
              </w:rPr>
              <w:t>b. Objective…..</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_Toc209149287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74D8F4AF"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88" w:history="1">
            <w:r w:rsidRPr="002E34B3">
              <w:rPr>
                <w:rFonts w:eastAsia="Times New Roman"/>
                <w:b/>
                <w:bCs/>
                <w:noProof/>
                <w:color w:val="000000" w:themeColor="text1"/>
              </w:rPr>
              <w:t>c. Methods……………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_Toc209149288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422FC3B4"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89" w:history="1">
            <w:r w:rsidRPr="002E34B3">
              <w:rPr>
                <w:rFonts w:eastAsia="Times New Roman"/>
                <w:b/>
                <w:bCs/>
                <w:noProof/>
                <w:color w:val="000000" w:themeColor="text1"/>
              </w:rPr>
              <w:t>d. Expected Results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_Toc209149289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3D739A0C"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0" w:history="1">
            <w:r w:rsidRPr="002E34B3">
              <w:rPr>
                <w:rFonts w:eastAsia="Times New Roman"/>
                <w:b/>
                <w:bCs/>
                <w:noProof/>
                <w:color w:val="000000" w:themeColor="text1"/>
              </w:rPr>
              <w:t>e. Discussion Questions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_Toc209149290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16E9870B"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1" w:history="1">
            <w:r w:rsidRPr="002E34B3">
              <w:rPr>
                <w:rFonts w:eastAsia="Times New Roman"/>
                <w:b/>
                <w:bCs/>
                <w:noProof/>
                <w:color w:val="000000" w:themeColor="text1"/>
              </w:rPr>
              <w:t>f. Evaluation Criteria</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_Toc209149291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4</w:t>
            </w:r>
            <w:r w:rsidRPr="00CE6A2D">
              <w:rPr>
                <w:b/>
                <w:bCs/>
                <w:noProof/>
                <w:webHidden/>
                <w:color w:val="000000" w:themeColor="text1"/>
              </w:rPr>
              <w:fldChar w:fldCharType="end"/>
            </w:r>
          </w:hyperlink>
        </w:p>
        <w:p w14:paraId="17EE6BD1" w14:textId="559E3995" w:rsidR="00CE6A2D" w:rsidRPr="00CE6A2D" w:rsidRDefault="00CE6A2D" w:rsidP="00CE6A2D">
          <w:pPr>
            <w:tabs>
              <w:tab w:val="right" w:leader="dot" w:pos="9009"/>
            </w:tabs>
            <w:spacing w:before="135"/>
            <w:ind w:left="1330" w:hanging="1180"/>
            <w:rPr>
              <w:rFonts w:asciiTheme="minorHAnsi" w:eastAsiaTheme="minorEastAsia" w:hAnsiTheme="minorHAnsi" w:cstheme="minorBidi"/>
              <w:noProof/>
              <w:color w:val="000000" w:themeColor="text1"/>
              <w:kern w:val="2"/>
              <w:sz w:val="24"/>
              <w:szCs w:val="24"/>
              <w14:ligatures w14:val="standardContextual"/>
            </w:rPr>
          </w:pPr>
          <w:hyperlink w:anchor="_Toc209149292" w:history="1">
            <w:r w:rsidRPr="002E34B3">
              <w:rPr>
                <w:rFonts w:eastAsia="Times New Roman"/>
                <w:b/>
                <w:bCs/>
                <w:noProof/>
                <w:color w:val="000000" w:themeColor="text1"/>
                <w:kern w:val="36"/>
              </w:rPr>
              <w:t>Case Study 2: Adapting Recipes During a Long Voyage</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_Toc209149292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30AAFAF5"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3" w:history="1">
            <w:r w:rsidRPr="002E34B3">
              <w:rPr>
                <w:rFonts w:eastAsia="Times New Roman"/>
                <w:b/>
                <w:bCs/>
                <w:noProof/>
                <w:color w:val="000000" w:themeColor="text1"/>
              </w:rPr>
              <w:t>a. Background</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_Toc209149293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2A6A4E2A"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4" w:history="1">
            <w:r w:rsidRPr="002E34B3">
              <w:rPr>
                <w:rFonts w:eastAsia="Times New Roman"/>
                <w:b/>
                <w:bCs/>
                <w:noProof/>
                <w:color w:val="000000" w:themeColor="text1"/>
              </w:rPr>
              <w:t>b. Objective………</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_Toc209149294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4B456DD6"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5" w:history="1">
            <w:r w:rsidRPr="002E34B3">
              <w:rPr>
                <w:rFonts w:eastAsia="Times New Roman"/>
                <w:b/>
                <w:bCs/>
                <w:noProof/>
                <w:color w:val="000000" w:themeColor="text1"/>
              </w:rPr>
              <w:t>c. Methods…….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_Toc209149295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419376A5"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6" w:history="1">
            <w:r w:rsidRPr="002E34B3">
              <w:rPr>
                <w:rFonts w:eastAsia="Times New Roman"/>
                <w:b/>
                <w:bCs/>
                <w:noProof/>
                <w:color w:val="000000" w:themeColor="text1"/>
              </w:rPr>
              <w:t>d. Expected Results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_Toc209149296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513B71DB"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7" w:history="1">
            <w:r w:rsidRPr="002E34B3">
              <w:rPr>
                <w:rFonts w:eastAsia="Times New Roman"/>
                <w:b/>
                <w:bCs/>
                <w:noProof/>
                <w:color w:val="000000" w:themeColor="text1"/>
              </w:rPr>
              <w:t>e. Discussion Questions</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_Toc209149297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708BB732" w14:textId="77777777" w:rsidR="00CE6A2D" w:rsidRPr="00CE6A2D" w:rsidRDefault="00CE6A2D" w:rsidP="00CE6A2D">
          <w:pPr>
            <w:tabs>
              <w:tab w:val="right" w:leader="dot" w:pos="9009"/>
            </w:tabs>
            <w:spacing w:before="163"/>
            <w:ind w:left="1897" w:hanging="1180"/>
            <w:rPr>
              <w:rFonts w:asciiTheme="minorHAnsi" w:eastAsiaTheme="minorEastAsia" w:hAnsiTheme="minorHAnsi" w:cstheme="minorBidi"/>
              <w:noProof/>
              <w:color w:val="000000" w:themeColor="text1"/>
              <w:kern w:val="2"/>
              <w:sz w:val="24"/>
              <w:szCs w:val="24"/>
              <w14:ligatures w14:val="standardContextual"/>
            </w:rPr>
          </w:pPr>
          <w:hyperlink w:anchor="_Toc209149298" w:history="1">
            <w:r w:rsidRPr="002E34B3">
              <w:rPr>
                <w:rFonts w:eastAsia="Times New Roman"/>
                <w:b/>
                <w:bCs/>
                <w:noProof/>
                <w:color w:val="000000" w:themeColor="text1"/>
              </w:rPr>
              <w:t>f. Evaluation Criteria</w:t>
            </w:r>
            <w:r w:rsidRPr="00CE6A2D">
              <w:rPr>
                <w:b/>
                <w:bCs/>
                <w:noProof/>
                <w:webHidden/>
                <w:color w:val="000000" w:themeColor="text1"/>
              </w:rPr>
              <w:tab/>
            </w:r>
            <w:r w:rsidRPr="00CE6A2D">
              <w:rPr>
                <w:b/>
                <w:bCs/>
                <w:noProof/>
                <w:webHidden/>
                <w:color w:val="000000" w:themeColor="text1"/>
              </w:rPr>
              <w:fldChar w:fldCharType="begin"/>
            </w:r>
            <w:r w:rsidRPr="00CE6A2D">
              <w:rPr>
                <w:b/>
                <w:bCs/>
                <w:noProof/>
                <w:webHidden/>
                <w:color w:val="000000" w:themeColor="text1"/>
              </w:rPr>
              <w:instrText xml:space="preserve"> PAGEREF _Toc209149298 \h </w:instrText>
            </w:r>
            <w:r w:rsidRPr="00CE6A2D">
              <w:rPr>
                <w:b/>
                <w:bCs/>
                <w:noProof/>
                <w:webHidden/>
                <w:color w:val="000000" w:themeColor="text1"/>
              </w:rPr>
            </w:r>
            <w:r w:rsidRPr="00CE6A2D">
              <w:rPr>
                <w:b/>
                <w:bCs/>
                <w:noProof/>
                <w:webHidden/>
                <w:color w:val="000000" w:themeColor="text1"/>
              </w:rPr>
              <w:fldChar w:fldCharType="separate"/>
            </w:r>
            <w:r w:rsidRPr="00CE6A2D">
              <w:rPr>
                <w:b/>
                <w:bCs/>
                <w:noProof/>
                <w:webHidden/>
                <w:color w:val="000000" w:themeColor="text1"/>
              </w:rPr>
              <w:t>5</w:t>
            </w:r>
            <w:r w:rsidRPr="00CE6A2D">
              <w:rPr>
                <w:b/>
                <w:bCs/>
                <w:noProof/>
                <w:webHidden/>
                <w:color w:val="000000" w:themeColor="text1"/>
              </w:rPr>
              <w:fldChar w:fldCharType="end"/>
            </w:r>
          </w:hyperlink>
        </w:p>
        <w:p w14:paraId="3AFFF4CC" w14:textId="070399B1" w:rsidR="00CE6A2D" w:rsidRPr="00CE6A2D" w:rsidRDefault="00CE6A2D" w:rsidP="00CE6A2D">
          <w:pPr>
            <w:rPr>
              <w:lang w:val="en-GB"/>
            </w:rPr>
          </w:pPr>
          <w:r w:rsidRPr="00CE6A2D">
            <w:rPr>
              <w:b/>
              <w:bCs/>
              <w:color w:val="000000" w:themeColor="text1"/>
              <w:lang w:val="en-GB"/>
            </w:rPr>
            <w:fldChar w:fldCharType="end"/>
          </w:r>
        </w:p>
      </w:sdtContent>
    </w:sdt>
    <w:p w14:paraId="085F04DD" w14:textId="77777777" w:rsidR="00CE6A2D" w:rsidRPr="00CE6A2D" w:rsidRDefault="00CE6A2D" w:rsidP="00CE6A2D">
      <w:pPr>
        <w:rPr>
          <w:lang w:val="en-GB"/>
        </w:rPr>
      </w:pPr>
    </w:p>
    <w:p w14:paraId="404A4217" w14:textId="77777777" w:rsidR="00CE6A2D" w:rsidRPr="00CE6A2D" w:rsidRDefault="00CE6A2D" w:rsidP="00CE6A2D">
      <w:pPr>
        <w:rPr>
          <w:lang w:val="en-GB"/>
        </w:rPr>
      </w:pPr>
    </w:p>
    <w:p w14:paraId="7BD641D8" w14:textId="77777777" w:rsidR="00CE6A2D" w:rsidRPr="00CE6A2D" w:rsidRDefault="00CE6A2D" w:rsidP="00CE6A2D">
      <w:pPr>
        <w:rPr>
          <w:lang w:val="en-GB"/>
        </w:rPr>
      </w:pPr>
    </w:p>
    <w:p w14:paraId="271DF80D" w14:textId="02527830" w:rsidR="00E5336F" w:rsidRPr="00365692" w:rsidRDefault="00E5336F" w:rsidP="00E5336F">
      <w:pPr>
        <w:pStyle w:val="Figuresstyle"/>
        <w:rPr>
          <w:lang w:val="en-GB"/>
        </w:rPr>
      </w:pPr>
      <w:r w:rsidRPr="00365692">
        <w:rPr>
          <w:lang w:val="en-GB"/>
        </w:rPr>
        <w:br w:type="page"/>
      </w:r>
    </w:p>
    <w:p w14:paraId="73B032E2" w14:textId="77777777" w:rsidR="008713D8" w:rsidRPr="00365692" w:rsidRDefault="008713D8" w:rsidP="000E602D">
      <w:pPr>
        <w:rPr>
          <w:lang w:val="en-GB"/>
        </w:rPr>
      </w:pPr>
    </w:p>
    <w:p w14:paraId="5FE14551" w14:textId="77777777" w:rsidR="008E748B" w:rsidRPr="00605311" w:rsidRDefault="008E748B" w:rsidP="008E748B">
      <w:pPr>
        <w:pStyle w:val="Heading1"/>
        <w:rPr>
          <w:sz w:val="22"/>
          <w:szCs w:val="22"/>
          <w:lang w:eastAsia="en-GB"/>
        </w:rPr>
      </w:pPr>
      <w:r w:rsidRPr="00605311">
        <w:rPr>
          <w:sz w:val="22"/>
          <w:szCs w:val="22"/>
          <w:lang w:eastAsia="en-GB"/>
        </w:rPr>
        <w:t>Case Study 1: </w:t>
      </w:r>
    </w:p>
    <w:p w14:paraId="3EB0D409" w14:textId="50568A94" w:rsidR="008E748B" w:rsidRPr="00605311" w:rsidRDefault="008E748B" w:rsidP="008E748B">
      <w:pPr>
        <w:widowControl/>
        <w:autoSpaceDE/>
        <w:autoSpaceDN/>
        <w:spacing w:before="100" w:beforeAutospacing="1" w:after="100" w:afterAutospacing="1"/>
        <w:ind w:firstLine="0"/>
        <w:jc w:val="left"/>
        <w:outlineLvl w:val="2"/>
        <w:rPr>
          <w:rFonts w:eastAsia="Times New Roman"/>
          <w:b/>
          <w:bCs/>
          <w:sz w:val="22"/>
          <w:szCs w:val="22"/>
          <w:lang w:eastAsia="en-GB"/>
        </w:rPr>
      </w:pPr>
      <w:r w:rsidRPr="00605311">
        <w:rPr>
          <w:rFonts w:eastAsia="Times New Roman"/>
          <w:b/>
          <w:bCs/>
          <w:sz w:val="22"/>
          <w:szCs w:val="22"/>
          <w:lang w:eastAsia="en-GB"/>
        </w:rPr>
        <w:t>“Designing a 14-Day Cycle Menu”</w:t>
      </w:r>
    </w:p>
    <w:p w14:paraId="20C32F8B" w14:textId="77777777" w:rsidR="008E748B" w:rsidRPr="00605311" w:rsidRDefault="008E748B" w:rsidP="008E748B">
      <w:pPr>
        <w:widowControl/>
        <w:numPr>
          <w:ilvl w:val="0"/>
          <w:numId w:val="15"/>
        </w:numPr>
        <w:tabs>
          <w:tab w:val="clear" w:pos="720"/>
        </w:tabs>
        <w:autoSpaceDE/>
        <w:autoSpaceDN/>
        <w:spacing w:before="100" w:beforeAutospacing="1" w:after="100" w:afterAutospacing="1"/>
        <w:ind w:left="0" w:firstLine="0"/>
        <w:jc w:val="left"/>
        <w:rPr>
          <w:rFonts w:eastAsia="Times New Roman"/>
          <w:sz w:val="22"/>
          <w:szCs w:val="22"/>
          <w:lang w:eastAsia="en-GB"/>
        </w:rPr>
      </w:pPr>
      <w:r w:rsidRPr="00605311">
        <w:rPr>
          <w:rFonts w:eastAsia="Times New Roman"/>
          <w:sz w:val="22"/>
          <w:szCs w:val="22"/>
          <w:lang w:eastAsia="en-GB"/>
        </w:rPr>
        <w:t xml:space="preserve">When Chief Cook Javier boarded the MV Baltic Star, he was tasked with preparing a menu for 25 crew members from six different nationalities. After reviewing past menus, he noticed that meals were highly repetitive, with fried foods and limited vegetables offered daily. Several crew members complained </w:t>
      </w:r>
      <w:proofErr w:type="gramStart"/>
      <w:r w:rsidRPr="00605311">
        <w:rPr>
          <w:rFonts w:eastAsia="Times New Roman"/>
          <w:sz w:val="22"/>
          <w:szCs w:val="22"/>
          <w:lang w:eastAsia="en-GB"/>
        </w:rPr>
        <w:t>of</w:t>
      </w:r>
      <w:proofErr w:type="gramEnd"/>
      <w:r w:rsidRPr="00605311">
        <w:rPr>
          <w:rFonts w:eastAsia="Times New Roman"/>
          <w:sz w:val="22"/>
          <w:szCs w:val="22"/>
          <w:lang w:eastAsia="en-GB"/>
        </w:rPr>
        <w:t xml:space="preserve"> low energy and boredom with the food. Javier decided to design a new </w:t>
      </w:r>
      <w:r w:rsidRPr="00605311">
        <w:rPr>
          <w:rFonts w:eastAsia="Times New Roman"/>
          <w:b/>
          <w:bCs/>
          <w:sz w:val="22"/>
          <w:szCs w:val="22"/>
          <w:lang w:eastAsia="en-GB"/>
        </w:rPr>
        <w:t>14-day cycle menu</w:t>
      </w:r>
      <w:r w:rsidRPr="00605311">
        <w:rPr>
          <w:rFonts w:eastAsia="Times New Roman"/>
          <w:sz w:val="22"/>
          <w:szCs w:val="22"/>
          <w:lang w:eastAsia="en-GB"/>
        </w:rPr>
        <w:t xml:space="preserve"> that included a rotation of proteins, cooking methods, and cultural dishes. He also introduced themed dinners once per week and ensured vegetarian and halal options were included. Within one month, the crew’s feedback was overwhelmingly positive, with improved morale and higher meal attendance.</w:t>
      </w:r>
    </w:p>
    <w:p w14:paraId="56E6B6E6"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a. Background</w:t>
      </w:r>
    </w:p>
    <w:p w14:paraId="6C038AAA" w14:textId="77777777" w:rsidR="008E748B" w:rsidRPr="00605311" w:rsidRDefault="008E748B" w:rsidP="008E748B">
      <w:pPr>
        <w:widowControl/>
        <w:numPr>
          <w:ilvl w:val="0"/>
          <w:numId w:val="15"/>
        </w:numPr>
        <w:tabs>
          <w:tab w:val="clear" w:pos="720"/>
        </w:tabs>
        <w:autoSpaceDE/>
        <w:autoSpaceDN/>
        <w:spacing w:before="100" w:beforeAutospacing="1" w:after="100" w:afterAutospacing="1"/>
        <w:ind w:left="0" w:firstLine="0"/>
        <w:jc w:val="left"/>
        <w:rPr>
          <w:rFonts w:eastAsia="Times New Roman"/>
          <w:sz w:val="22"/>
          <w:szCs w:val="22"/>
          <w:lang w:eastAsia="en-GB"/>
        </w:rPr>
      </w:pPr>
      <w:r w:rsidRPr="00605311">
        <w:rPr>
          <w:rFonts w:eastAsia="Times New Roman"/>
          <w:sz w:val="22"/>
          <w:szCs w:val="22"/>
          <w:lang w:eastAsia="en-GB"/>
        </w:rPr>
        <w:t>Shipboard catering often suffers from menu monotony, limited fresh produce, and cultural mismatch. A cycle menu ensures variety, nutritional balance, and better provisioning while maintaining crew morale.</w:t>
      </w:r>
    </w:p>
    <w:p w14:paraId="0F3E2461"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b. Objective</w:t>
      </w:r>
    </w:p>
    <w:p w14:paraId="5E065A61" w14:textId="77777777" w:rsidR="008E748B" w:rsidRPr="00605311" w:rsidRDefault="008E748B" w:rsidP="008E748B">
      <w:pPr>
        <w:widowControl/>
        <w:numPr>
          <w:ilvl w:val="0"/>
          <w:numId w:val="14"/>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demonstrate how cycle menus improve variety and prevent monotony.</w:t>
      </w:r>
    </w:p>
    <w:p w14:paraId="34C61D78" w14:textId="77777777" w:rsidR="008E748B" w:rsidRPr="00605311" w:rsidRDefault="008E748B" w:rsidP="008E748B">
      <w:pPr>
        <w:widowControl/>
        <w:numPr>
          <w:ilvl w:val="0"/>
          <w:numId w:val="14"/>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highlight strategies for including cultural and dietary needs.</w:t>
      </w:r>
    </w:p>
    <w:p w14:paraId="2F656374" w14:textId="77777777" w:rsidR="008E748B" w:rsidRPr="00605311" w:rsidRDefault="008E748B" w:rsidP="008E748B">
      <w:pPr>
        <w:widowControl/>
        <w:numPr>
          <w:ilvl w:val="0"/>
          <w:numId w:val="14"/>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connect menu planning with improved crew satisfaction and performance.</w:t>
      </w:r>
    </w:p>
    <w:p w14:paraId="5F625BB3"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c. Methods</w:t>
      </w:r>
    </w:p>
    <w:p w14:paraId="5B64C95A" w14:textId="77777777" w:rsidR="008E748B" w:rsidRPr="00605311" w:rsidRDefault="008E748B" w:rsidP="008E748B">
      <w:pPr>
        <w:widowControl/>
        <w:numPr>
          <w:ilvl w:val="0"/>
          <w:numId w:val="15"/>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Group activity: design a 14-day cycle menu for a multicultural crew.</w:t>
      </w:r>
    </w:p>
    <w:p w14:paraId="448D6E0B" w14:textId="77777777" w:rsidR="008E748B" w:rsidRPr="00605311" w:rsidRDefault="008E748B" w:rsidP="008E748B">
      <w:pPr>
        <w:widowControl/>
        <w:numPr>
          <w:ilvl w:val="0"/>
          <w:numId w:val="15"/>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Simulation: allocate fresh, frozen, and preserved ingredients across the cycle.</w:t>
      </w:r>
    </w:p>
    <w:p w14:paraId="00C36881" w14:textId="77777777" w:rsidR="008E748B" w:rsidRPr="00605311" w:rsidRDefault="008E748B" w:rsidP="008E748B">
      <w:pPr>
        <w:widowControl/>
        <w:numPr>
          <w:ilvl w:val="0"/>
          <w:numId w:val="15"/>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Discussion: how to incorporate special theme meals and feedback loops.</w:t>
      </w:r>
    </w:p>
    <w:p w14:paraId="28FF6F5D"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d. Expected Results</w:t>
      </w:r>
    </w:p>
    <w:p w14:paraId="6A600026" w14:textId="77777777" w:rsidR="008E748B" w:rsidRPr="00605311" w:rsidRDefault="008E748B" w:rsidP="008E748B">
      <w:pPr>
        <w:widowControl/>
        <w:numPr>
          <w:ilvl w:val="0"/>
          <w:numId w:val="16"/>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Students will understand how cycle menus maintain nutritional adequacy.</w:t>
      </w:r>
    </w:p>
    <w:p w14:paraId="7FF2A8F0" w14:textId="77777777" w:rsidR="008E748B" w:rsidRPr="00605311" w:rsidRDefault="008E748B" w:rsidP="008E748B">
      <w:pPr>
        <w:widowControl/>
        <w:numPr>
          <w:ilvl w:val="0"/>
          <w:numId w:val="16"/>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Learners will be able to design menus that reflect diversity and inclusion.</w:t>
      </w:r>
    </w:p>
    <w:p w14:paraId="1B47F80D" w14:textId="77777777" w:rsidR="008E748B" w:rsidRPr="00605311" w:rsidRDefault="008E748B" w:rsidP="008E748B">
      <w:pPr>
        <w:widowControl/>
        <w:numPr>
          <w:ilvl w:val="0"/>
          <w:numId w:val="16"/>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Students will see the link between structured menus and morale.</w:t>
      </w:r>
    </w:p>
    <w:p w14:paraId="31933CFA"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e. Discussion Questions</w:t>
      </w:r>
    </w:p>
    <w:p w14:paraId="78970E92" w14:textId="77777777" w:rsidR="008E748B" w:rsidRPr="00605311" w:rsidRDefault="008E748B" w:rsidP="008E748B">
      <w:pPr>
        <w:widowControl/>
        <w:numPr>
          <w:ilvl w:val="0"/>
          <w:numId w:val="17"/>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Why is a cycle menu more effective than planning day-to-day meals?</w:t>
      </w:r>
    </w:p>
    <w:p w14:paraId="5616E961" w14:textId="77777777" w:rsidR="008E748B" w:rsidRPr="00605311" w:rsidRDefault="008E748B" w:rsidP="008E748B">
      <w:pPr>
        <w:widowControl/>
        <w:numPr>
          <w:ilvl w:val="0"/>
          <w:numId w:val="17"/>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How can menu planning prevent monotony and food waste?</w:t>
      </w:r>
    </w:p>
    <w:p w14:paraId="48040F1F" w14:textId="77777777" w:rsidR="008E748B" w:rsidRPr="00605311" w:rsidRDefault="008E748B" w:rsidP="008E748B">
      <w:pPr>
        <w:widowControl/>
        <w:numPr>
          <w:ilvl w:val="0"/>
          <w:numId w:val="17"/>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What role do cultural meals play in crew morale and inclusion?</w:t>
      </w:r>
    </w:p>
    <w:p w14:paraId="43BC8A4D"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f. Evaluation Criteria</w:t>
      </w:r>
    </w:p>
    <w:p w14:paraId="3312770D" w14:textId="77777777" w:rsidR="008E748B" w:rsidRPr="00605311" w:rsidRDefault="008E748B" w:rsidP="008E748B">
      <w:pPr>
        <w:widowControl/>
        <w:numPr>
          <w:ilvl w:val="0"/>
          <w:numId w:val="18"/>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Participation in cycle menu design (30%)</w:t>
      </w:r>
    </w:p>
    <w:p w14:paraId="666E07B6" w14:textId="77777777" w:rsidR="008E748B" w:rsidRPr="00605311" w:rsidRDefault="008E748B" w:rsidP="008E748B">
      <w:pPr>
        <w:widowControl/>
        <w:numPr>
          <w:ilvl w:val="0"/>
          <w:numId w:val="18"/>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Ability to balance nutrition and cultural preferences (40%)</w:t>
      </w:r>
    </w:p>
    <w:p w14:paraId="262AB0BA" w14:textId="77777777" w:rsidR="008E748B" w:rsidRPr="00605311" w:rsidRDefault="008E748B" w:rsidP="008E748B">
      <w:pPr>
        <w:widowControl/>
        <w:numPr>
          <w:ilvl w:val="0"/>
          <w:numId w:val="18"/>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Reflective summary on the role of menu planning in morale (30%)</w:t>
      </w:r>
    </w:p>
    <w:p w14:paraId="4ECAA0B8" w14:textId="61CCD738" w:rsidR="008E748B" w:rsidRPr="00605311" w:rsidRDefault="008E748B" w:rsidP="008E748B">
      <w:pPr>
        <w:widowControl/>
        <w:autoSpaceDE/>
        <w:autoSpaceDN/>
        <w:spacing w:after="0"/>
        <w:ind w:firstLine="0"/>
        <w:jc w:val="left"/>
        <w:rPr>
          <w:rFonts w:eastAsia="Times New Roman"/>
          <w:sz w:val="22"/>
          <w:szCs w:val="22"/>
          <w:lang w:eastAsia="en-GB"/>
        </w:rPr>
      </w:pPr>
    </w:p>
    <w:p w14:paraId="0780A6E3" w14:textId="77777777" w:rsidR="008E748B" w:rsidRPr="00605311" w:rsidRDefault="008E748B" w:rsidP="008E748B">
      <w:pPr>
        <w:widowControl/>
        <w:autoSpaceDE/>
        <w:autoSpaceDN/>
        <w:spacing w:after="0"/>
        <w:ind w:firstLine="0"/>
        <w:jc w:val="left"/>
        <w:rPr>
          <w:rFonts w:eastAsia="Times New Roman"/>
          <w:sz w:val="22"/>
          <w:szCs w:val="22"/>
          <w:lang w:eastAsia="en-GB"/>
        </w:rPr>
      </w:pPr>
    </w:p>
    <w:p w14:paraId="43E6E0A2" w14:textId="77777777" w:rsidR="008E748B" w:rsidRPr="00605311" w:rsidRDefault="008E748B" w:rsidP="008E748B">
      <w:pPr>
        <w:widowControl/>
        <w:autoSpaceDE/>
        <w:autoSpaceDN/>
        <w:spacing w:after="0"/>
        <w:ind w:firstLine="0"/>
        <w:jc w:val="left"/>
        <w:rPr>
          <w:rFonts w:eastAsia="Times New Roman"/>
          <w:sz w:val="22"/>
          <w:szCs w:val="22"/>
          <w:lang w:eastAsia="en-GB"/>
        </w:rPr>
      </w:pPr>
    </w:p>
    <w:p w14:paraId="60685CAF" w14:textId="77777777" w:rsidR="008E748B" w:rsidRPr="00605311" w:rsidRDefault="008E748B" w:rsidP="008E748B">
      <w:pPr>
        <w:widowControl/>
        <w:autoSpaceDE/>
        <w:autoSpaceDN/>
        <w:spacing w:after="0"/>
        <w:ind w:firstLine="0"/>
        <w:jc w:val="left"/>
        <w:rPr>
          <w:rFonts w:eastAsia="Times New Roman"/>
          <w:sz w:val="22"/>
          <w:szCs w:val="22"/>
          <w:lang w:eastAsia="en-GB"/>
        </w:rPr>
      </w:pPr>
    </w:p>
    <w:p w14:paraId="28D721D8" w14:textId="77777777" w:rsidR="008E748B" w:rsidRPr="00605311" w:rsidRDefault="008E748B" w:rsidP="008E748B">
      <w:pPr>
        <w:widowControl/>
        <w:autoSpaceDE/>
        <w:autoSpaceDN/>
        <w:spacing w:after="0"/>
        <w:ind w:firstLine="0"/>
        <w:jc w:val="left"/>
        <w:rPr>
          <w:rFonts w:eastAsia="Times New Roman"/>
          <w:sz w:val="22"/>
          <w:szCs w:val="22"/>
          <w:lang w:eastAsia="en-GB"/>
        </w:rPr>
      </w:pPr>
    </w:p>
    <w:p w14:paraId="4E8481D1" w14:textId="38AE5582" w:rsidR="008E748B" w:rsidRPr="00605311" w:rsidRDefault="008E748B" w:rsidP="008E748B">
      <w:pPr>
        <w:pStyle w:val="Heading1"/>
        <w:rPr>
          <w:sz w:val="22"/>
          <w:szCs w:val="22"/>
          <w:lang w:eastAsia="en-GB"/>
        </w:rPr>
      </w:pPr>
      <w:r w:rsidRPr="00605311">
        <w:rPr>
          <w:sz w:val="22"/>
          <w:szCs w:val="22"/>
          <w:lang w:eastAsia="en-GB"/>
        </w:rPr>
        <w:t>Case Study 2: </w:t>
      </w:r>
    </w:p>
    <w:p w14:paraId="43733B21" w14:textId="6A8B7DF8" w:rsidR="008E748B" w:rsidRPr="00605311" w:rsidRDefault="008E748B" w:rsidP="008E748B">
      <w:pPr>
        <w:widowControl/>
        <w:autoSpaceDE/>
        <w:autoSpaceDN/>
        <w:spacing w:before="100" w:beforeAutospacing="1" w:after="100" w:afterAutospacing="1"/>
        <w:ind w:firstLine="0"/>
        <w:jc w:val="left"/>
        <w:outlineLvl w:val="2"/>
        <w:rPr>
          <w:rFonts w:eastAsia="Times New Roman"/>
          <w:b/>
          <w:bCs/>
          <w:sz w:val="22"/>
          <w:szCs w:val="22"/>
          <w:lang w:eastAsia="en-GB"/>
        </w:rPr>
      </w:pPr>
      <w:r w:rsidRPr="00605311">
        <w:rPr>
          <w:rFonts w:eastAsia="Times New Roman"/>
          <w:b/>
          <w:bCs/>
          <w:sz w:val="22"/>
          <w:szCs w:val="22"/>
          <w:lang w:eastAsia="en-GB"/>
        </w:rPr>
        <w:t>“Adapting Recipes During a Long Voyage”</w:t>
      </w:r>
    </w:p>
    <w:p w14:paraId="36B0459E" w14:textId="77777777" w:rsidR="008E748B" w:rsidRPr="00605311" w:rsidRDefault="008E748B" w:rsidP="008E748B">
      <w:pPr>
        <w:widowControl/>
        <w:numPr>
          <w:ilvl w:val="0"/>
          <w:numId w:val="15"/>
        </w:numPr>
        <w:tabs>
          <w:tab w:val="clear" w:pos="720"/>
        </w:tabs>
        <w:autoSpaceDE/>
        <w:autoSpaceDN/>
        <w:spacing w:before="100" w:beforeAutospacing="1" w:after="100" w:afterAutospacing="1"/>
        <w:ind w:left="0" w:firstLine="0"/>
        <w:jc w:val="left"/>
        <w:rPr>
          <w:rFonts w:eastAsia="Times New Roman"/>
          <w:sz w:val="22"/>
          <w:szCs w:val="22"/>
          <w:lang w:eastAsia="en-GB"/>
        </w:rPr>
      </w:pPr>
      <w:r w:rsidRPr="00605311">
        <w:rPr>
          <w:rFonts w:eastAsia="Times New Roman"/>
          <w:sz w:val="22"/>
          <w:szCs w:val="22"/>
          <w:lang w:eastAsia="en-GB"/>
        </w:rPr>
        <w:t>On the MV Ocean Spirit, the voyage was scheduled for 28 days with only one mid-journey port call. During week three, the cook, Anika, realized that fresh vegetables were almost gone. Crew members began complaining of meals lacking flavor and variety. To adapt, Anika substituted frozen spinach for fresh greens, used canned tomatoes in sauces, and added dried herbs and lemon juice to brighten flavors. She also created “base meals” like rice with chicken, allowing crew to choose condiments that reflected their cultural preferences. These changes reduced waste, kept meals balanced, and maintained crew morale even with limited supplies.</w:t>
      </w:r>
    </w:p>
    <w:p w14:paraId="7168D194"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a. Background</w:t>
      </w:r>
    </w:p>
    <w:p w14:paraId="5D3D1EF0" w14:textId="77777777" w:rsidR="008E748B" w:rsidRPr="00605311" w:rsidRDefault="008E748B" w:rsidP="008E748B">
      <w:pPr>
        <w:widowControl/>
        <w:numPr>
          <w:ilvl w:val="0"/>
          <w:numId w:val="15"/>
        </w:numPr>
        <w:tabs>
          <w:tab w:val="clear" w:pos="720"/>
        </w:tabs>
        <w:autoSpaceDE/>
        <w:autoSpaceDN/>
        <w:spacing w:before="100" w:beforeAutospacing="1" w:after="100" w:afterAutospacing="1"/>
        <w:ind w:left="0" w:firstLine="0"/>
        <w:jc w:val="left"/>
        <w:rPr>
          <w:rFonts w:eastAsia="Times New Roman"/>
          <w:sz w:val="22"/>
          <w:szCs w:val="22"/>
          <w:lang w:eastAsia="en-GB"/>
        </w:rPr>
      </w:pPr>
      <w:r w:rsidRPr="00605311">
        <w:rPr>
          <w:rFonts w:eastAsia="Times New Roman"/>
          <w:sz w:val="22"/>
          <w:szCs w:val="22"/>
          <w:lang w:eastAsia="en-GB"/>
        </w:rPr>
        <w:t>During long voyages, reliance on preserved foods becomes necessary. Without adaptation, meals may lose nutritional value and acceptance. Recipe modification and substitution ensure that menus stay balanced and appealing.</w:t>
      </w:r>
    </w:p>
    <w:p w14:paraId="7353BDCB"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b. Objective</w:t>
      </w:r>
    </w:p>
    <w:p w14:paraId="6EA51D30" w14:textId="77777777" w:rsidR="008E748B" w:rsidRPr="00605311" w:rsidRDefault="008E748B" w:rsidP="008E748B">
      <w:pPr>
        <w:widowControl/>
        <w:numPr>
          <w:ilvl w:val="0"/>
          <w:numId w:val="19"/>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illustrate how substitution and adaptation maintain nutrition during long voyages.</w:t>
      </w:r>
    </w:p>
    <w:p w14:paraId="4F5DB1CC" w14:textId="77777777" w:rsidR="008E748B" w:rsidRPr="00605311" w:rsidRDefault="008E748B" w:rsidP="008E748B">
      <w:pPr>
        <w:widowControl/>
        <w:numPr>
          <w:ilvl w:val="0"/>
          <w:numId w:val="19"/>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emphasize flexibility and creativity in recipe development.</w:t>
      </w:r>
    </w:p>
    <w:p w14:paraId="587AC696" w14:textId="77777777" w:rsidR="008E748B" w:rsidRPr="00605311" w:rsidRDefault="008E748B" w:rsidP="008E748B">
      <w:pPr>
        <w:widowControl/>
        <w:numPr>
          <w:ilvl w:val="0"/>
          <w:numId w:val="19"/>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To show the importance of crew feedback in adapting menus.</w:t>
      </w:r>
    </w:p>
    <w:p w14:paraId="0B1772C5"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c. Methods</w:t>
      </w:r>
    </w:p>
    <w:p w14:paraId="1D9AB554" w14:textId="77777777" w:rsidR="008E748B" w:rsidRPr="00605311" w:rsidRDefault="008E748B" w:rsidP="008E748B">
      <w:pPr>
        <w:widowControl/>
        <w:numPr>
          <w:ilvl w:val="0"/>
          <w:numId w:val="20"/>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Case analysis of substitution scenarios (fresh to frozen, dairy to UHT).</w:t>
      </w:r>
    </w:p>
    <w:p w14:paraId="532B0F1D" w14:textId="77777777" w:rsidR="008E748B" w:rsidRPr="00605311" w:rsidRDefault="008E748B" w:rsidP="008E748B">
      <w:pPr>
        <w:widowControl/>
        <w:numPr>
          <w:ilvl w:val="0"/>
          <w:numId w:val="20"/>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Group exercise: redesign a week’s menu with limited fresh items.</w:t>
      </w:r>
    </w:p>
    <w:p w14:paraId="35EF9CD5" w14:textId="77777777" w:rsidR="008E748B" w:rsidRPr="00605311" w:rsidRDefault="008E748B" w:rsidP="008E748B">
      <w:pPr>
        <w:widowControl/>
        <w:numPr>
          <w:ilvl w:val="0"/>
          <w:numId w:val="20"/>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Role-play: respond to crew complaints about monotony and lack of freshness.</w:t>
      </w:r>
    </w:p>
    <w:p w14:paraId="435A1DB7"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d. Expected Results</w:t>
      </w:r>
    </w:p>
    <w:p w14:paraId="7332BF5B" w14:textId="77777777" w:rsidR="008E748B" w:rsidRPr="00605311" w:rsidRDefault="008E748B" w:rsidP="008E748B">
      <w:pPr>
        <w:widowControl/>
        <w:numPr>
          <w:ilvl w:val="0"/>
          <w:numId w:val="21"/>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Students will practice adapting recipes using preserved and frozen foods.</w:t>
      </w:r>
    </w:p>
    <w:p w14:paraId="7CE40A01" w14:textId="77777777" w:rsidR="008E748B" w:rsidRPr="00605311" w:rsidRDefault="008E748B" w:rsidP="008E748B">
      <w:pPr>
        <w:widowControl/>
        <w:numPr>
          <w:ilvl w:val="0"/>
          <w:numId w:val="21"/>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Learners will recognize the value of condiments and flavor strategies.</w:t>
      </w:r>
    </w:p>
    <w:p w14:paraId="5360C39F" w14:textId="77777777" w:rsidR="008E748B" w:rsidRPr="00605311" w:rsidRDefault="008E748B" w:rsidP="008E748B">
      <w:pPr>
        <w:widowControl/>
        <w:numPr>
          <w:ilvl w:val="0"/>
          <w:numId w:val="21"/>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Improved understanding of how adaptation supports morale and nutrition.</w:t>
      </w:r>
    </w:p>
    <w:p w14:paraId="4BEFA6CF"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e. Discussion Questions</w:t>
      </w:r>
    </w:p>
    <w:p w14:paraId="43DF2AF1" w14:textId="77777777" w:rsidR="008E748B" w:rsidRPr="00605311" w:rsidRDefault="008E748B" w:rsidP="008E748B">
      <w:pPr>
        <w:widowControl/>
        <w:numPr>
          <w:ilvl w:val="0"/>
          <w:numId w:val="22"/>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How can cooks maintain nutritional adequacy with limited fresh supplies?</w:t>
      </w:r>
    </w:p>
    <w:p w14:paraId="637F2DED" w14:textId="77777777" w:rsidR="008E748B" w:rsidRPr="00605311" w:rsidRDefault="008E748B" w:rsidP="008E748B">
      <w:pPr>
        <w:widowControl/>
        <w:numPr>
          <w:ilvl w:val="0"/>
          <w:numId w:val="22"/>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What are the best strategies to keep meals appealing during long voyages?</w:t>
      </w:r>
    </w:p>
    <w:p w14:paraId="2111B6CA" w14:textId="77777777" w:rsidR="008E748B" w:rsidRPr="00605311" w:rsidRDefault="008E748B" w:rsidP="008E748B">
      <w:pPr>
        <w:widowControl/>
        <w:numPr>
          <w:ilvl w:val="0"/>
          <w:numId w:val="22"/>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How can condiments and modular dishes help accommodate cultural preferences?</w:t>
      </w:r>
    </w:p>
    <w:p w14:paraId="314F8B88" w14:textId="77777777" w:rsidR="008E748B" w:rsidRPr="00605311" w:rsidRDefault="008E748B" w:rsidP="008E748B">
      <w:pPr>
        <w:widowControl/>
        <w:autoSpaceDE/>
        <w:autoSpaceDN/>
        <w:spacing w:before="100" w:beforeAutospacing="1" w:after="100" w:afterAutospacing="1"/>
        <w:ind w:firstLine="0"/>
        <w:jc w:val="left"/>
        <w:rPr>
          <w:rFonts w:eastAsia="Times New Roman"/>
          <w:sz w:val="22"/>
          <w:szCs w:val="22"/>
          <w:lang w:eastAsia="en-GB"/>
        </w:rPr>
      </w:pPr>
      <w:r w:rsidRPr="00605311">
        <w:rPr>
          <w:rFonts w:eastAsia="Times New Roman"/>
          <w:b/>
          <w:bCs/>
          <w:sz w:val="22"/>
          <w:szCs w:val="22"/>
          <w:lang w:eastAsia="en-GB"/>
        </w:rPr>
        <w:t>f. Evaluation Criteria</w:t>
      </w:r>
    </w:p>
    <w:p w14:paraId="53A8ADE2" w14:textId="77777777" w:rsidR="008E748B" w:rsidRPr="00605311" w:rsidRDefault="008E748B" w:rsidP="008E748B">
      <w:pPr>
        <w:widowControl/>
        <w:numPr>
          <w:ilvl w:val="0"/>
          <w:numId w:val="23"/>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Participation in adaptation exercise (30%)</w:t>
      </w:r>
    </w:p>
    <w:p w14:paraId="092389E7" w14:textId="77777777" w:rsidR="008E748B" w:rsidRPr="00605311" w:rsidRDefault="008E748B" w:rsidP="008E748B">
      <w:pPr>
        <w:widowControl/>
        <w:numPr>
          <w:ilvl w:val="0"/>
          <w:numId w:val="23"/>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Creativity and practicality in recipe redesign (40%)</w:t>
      </w:r>
    </w:p>
    <w:p w14:paraId="336E0B61" w14:textId="77777777" w:rsidR="008E748B" w:rsidRPr="00605311" w:rsidRDefault="008E748B" w:rsidP="008E748B">
      <w:pPr>
        <w:widowControl/>
        <w:numPr>
          <w:ilvl w:val="0"/>
          <w:numId w:val="23"/>
        </w:numPr>
        <w:autoSpaceDE/>
        <w:autoSpaceDN/>
        <w:spacing w:before="100" w:beforeAutospacing="1" w:after="100" w:afterAutospacing="1"/>
        <w:jc w:val="left"/>
        <w:rPr>
          <w:rFonts w:eastAsia="Times New Roman"/>
          <w:sz w:val="22"/>
          <w:szCs w:val="22"/>
          <w:lang w:eastAsia="en-GB"/>
        </w:rPr>
      </w:pPr>
      <w:r w:rsidRPr="00605311">
        <w:rPr>
          <w:rFonts w:eastAsia="Times New Roman"/>
          <w:sz w:val="22"/>
          <w:szCs w:val="22"/>
          <w:lang w:eastAsia="en-GB"/>
        </w:rPr>
        <w:t>Reflective summary on the role of adaptation in galley success (30%)</w:t>
      </w:r>
    </w:p>
    <w:p w14:paraId="36F68005" w14:textId="77777777" w:rsidR="00B2775D" w:rsidRPr="00605311" w:rsidRDefault="00B2775D" w:rsidP="0099480C">
      <w:pPr>
        <w:widowControl/>
        <w:autoSpaceDE/>
        <w:autoSpaceDN/>
        <w:spacing w:before="100" w:beforeAutospacing="1" w:after="100" w:afterAutospacing="1"/>
        <w:ind w:firstLine="0"/>
        <w:jc w:val="left"/>
        <w:outlineLvl w:val="1"/>
        <w:rPr>
          <w:rFonts w:eastAsia="Times New Roman"/>
          <w:sz w:val="22"/>
          <w:szCs w:val="22"/>
        </w:rPr>
      </w:pPr>
    </w:p>
    <w:sectPr w:rsidR="00B2775D" w:rsidRPr="00605311"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3F44" w14:textId="77777777" w:rsidR="0085752F" w:rsidRDefault="0085752F" w:rsidP="000E602D">
      <w:r>
        <w:separator/>
      </w:r>
    </w:p>
  </w:endnote>
  <w:endnote w:type="continuationSeparator" w:id="0">
    <w:p w14:paraId="2AC78234" w14:textId="77777777" w:rsidR="0085752F" w:rsidRDefault="0085752F"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34485"/>
      <w:docPartObj>
        <w:docPartGallery w:val="Page Numbers (Bottom of Page)"/>
        <w:docPartUnique/>
      </w:docPartObj>
    </w:sdtPr>
    <w:sdtContent>
      <w:p w14:paraId="401B6C86" w14:textId="14C7C6E5" w:rsidR="00CE6A2D" w:rsidRDefault="00CE6A2D">
        <w:pPr>
          <w:pStyle w:val="Footer"/>
          <w:jc w:val="right"/>
        </w:pPr>
        <w:r>
          <w:fldChar w:fldCharType="begin"/>
        </w:r>
        <w:r>
          <w:instrText>PAGE   \* MERGEFORMAT</w:instrText>
        </w:r>
        <w:r>
          <w:fldChar w:fldCharType="separate"/>
        </w:r>
        <w:r w:rsidR="002E34B3" w:rsidRPr="002E34B3">
          <w:rPr>
            <w:noProof/>
            <w:lang w:val="tr-TR"/>
          </w:rPr>
          <w:t>4</w:t>
        </w:r>
        <w:r>
          <w:fldChar w:fldCharType="end"/>
        </w:r>
      </w:p>
    </w:sdtContent>
  </w:sdt>
  <w:p w14:paraId="73246214" w14:textId="3DA6B931" w:rsidR="00C8269C" w:rsidRDefault="00C8269C" w:rsidP="00EF3740">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67F305A9" w:rsidR="0001060E" w:rsidRDefault="0001060E" w:rsidP="0001060E">
                          <w:pPr>
                            <w:pStyle w:val="BodyText"/>
                          </w:pPr>
                          <w:r>
                            <w:fldChar w:fldCharType="begin"/>
                          </w:r>
                          <w:r>
                            <w:instrText xml:space="preserve"> PAGE  \* roman </w:instrText>
                          </w:r>
                          <w:r>
                            <w:fldChar w:fldCharType="separate"/>
                          </w:r>
                          <w:r w:rsidR="002E34B3">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67F305A9" w:rsidR="0001060E" w:rsidRDefault="0001060E" w:rsidP="0001060E">
                    <w:pPr>
                      <w:pStyle w:val="BodyText"/>
                    </w:pPr>
                    <w:r>
                      <w:fldChar w:fldCharType="begin"/>
                    </w:r>
                    <w:r>
                      <w:instrText xml:space="preserve"> PAGE  \* roman </w:instrText>
                    </w:r>
                    <w:r>
                      <w:fldChar w:fldCharType="separate"/>
                    </w:r>
                    <w:r w:rsidR="002E34B3">
                      <w:rPr>
                        <w:noProof/>
                      </w:rPr>
                      <w:t>v</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AE70" w14:textId="77777777" w:rsidR="0085752F" w:rsidRDefault="0085752F" w:rsidP="000E602D">
      <w:r>
        <w:separator/>
      </w:r>
    </w:p>
  </w:footnote>
  <w:footnote w:type="continuationSeparator" w:id="0">
    <w:p w14:paraId="44C0F9DA" w14:textId="77777777" w:rsidR="0085752F" w:rsidRDefault="0085752F"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lang w:val="tr-TR" w:eastAsia="tr-TR"/>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lang w:val="tr-TR" w:eastAsia="tr-TR"/>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7C"/>
    <w:multiLevelType w:val="multilevel"/>
    <w:tmpl w:val="9E4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71E2E"/>
    <w:multiLevelType w:val="multilevel"/>
    <w:tmpl w:val="26F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637A5"/>
    <w:multiLevelType w:val="multilevel"/>
    <w:tmpl w:val="06CE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4" w15:restartNumberingAfterBreak="0">
    <w:nsid w:val="161E28D7"/>
    <w:multiLevelType w:val="multilevel"/>
    <w:tmpl w:val="FAA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57AC0"/>
    <w:multiLevelType w:val="multilevel"/>
    <w:tmpl w:val="B9E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56B4"/>
    <w:multiLevelType w:val="multilevel"/>
    <w:tmpl w:val="226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31E9E"/>
    <w:multiLevelType w:val="multilevel"/>
    <w:tmpl w:val="772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56F54"/>
    <w:multiLevelType w:val="multilevel"/>
    <w:tmpl w:val="96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E42C6"/>
    <w:multiLevelType w:val="multilevel"/>
    <w:tmpl w:val="EC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34A3E"/>
    <w:multiLevelType w:val="multilevel"/>
    <w:tmpl w:val="F33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7391D"/>
    <w:multiLevelType w:val="multilevel"/>
    <w:tmpl w:val="90B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60194E"/>
    <w:multiLevelType w:val="multilevel"/>
    <w:tmpl w:val="059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97770"/>
    <w:multiLevelType w:val="multilevel"/>
    <w:tmpl w:val="D18C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946AD2"/>
    <w:multiLevelType w:val="multilevel"/>
    <w:tmpl w:val="B760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6" w15:restartNumberingAfterBreak="0">
    <w:nsid w:val="68F71E89"/>
    <w:multiLevelType w:val="multilevel"/>
    <w:tmpl w:val="53EC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03508"/>
    <w:multiLevelType w:val="multilevel"/>
    <w:tmpl w:val="41C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212DE"/>
    <w:multiLevelType w:val="multilevel"/>
    <w:tmpl w:val="E5A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F6910"/>
    <w:multiLevelType w:val="multilevel"/>
    <w:tmpl w:val="980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C471184"/>
    <w:multiLevelType w:val="multilevel"/>
    <w:tmpl w:val="4B4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114D4"/>
    <w:multiLevelType w:val="multilevel"/>
    <w:tmpl w:val="67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248978">
    <w:abstractNumId w:val="15"/>
  </w:num>
  <w:num w:numId="2" w16cid:durableId="2121680946">
    <w:abstractNumId w:val="20"/>
  </w:num>
  <w:num w:numId="3" w16cid:durableId="293559651">
    <w:abstractNumId w:val="3"/>
  </w:num>
  <w:num w:numId="4" w16cid:durableId="254366425">
    <w:abstractNumId w:val="18"/>
  </w:num>
  <w:num w:numId="5" w16cid:durableId="1429622278">
    <w:abstractNumId w:val="7"/>
  </w:num>
  <w:num w:numId="6" w16cid:durableId="1750031488">
    <w:abstractNumId w:val="4"/>
  </w:num>
  <w:num w:numId="7" w16cid:durableId="1844272341">
    <w:abstractNumId w:val="11"/>
  </w:num>
  <w:num w:numId="8" w16cid:durableId="474107594">
    <w:abstractNumId w:val="17"/>
  </w:num>
  <w:num w:numId="9" w16cid:durableId="1171674302">
    <w:abstractNumId w:val="21"/>
  </w:num>
  <w:num w:numId="10" w16cid:durableId="421297061">
    <w:abstractNumId w:val="9"/>
  </w:num>
  <w:num w:numId="11" w16cid:durableId="95634897">
    <w:abstractNumId w:val="10"/>
  </w:num>
  <w:num w:numId="12" w16cid:durableId="1856000149">
    <w:abstractNumId w:val="0"/>
  </w:num>
  <w:num w:numId="13" w16cid:durableId="366300699">
    <w:abstractNumId w:val="22"/>
  </w:num>
  <w:num w:numId="14" w16cid:durableId="1550192238">
    <w:abstractNumId w:val="6"/>
  </w:num>
  <w:num w:numId="15" w16cid:durableId="1419667462">
    <w:abstractNumId w:val="1"/>
  </w:num>
  <w:num w:numId="16" w16cid:durableId="1520116738">
    <w:abstractNumId w:val="5"/>
  </w:num>
  <w:num w:numId="17" w16cid:durableId="291135044">
    <w:abstractNumId w:val="14"/>
  </w:num>
  <w:num w:numId="18" w16cid:durableId="838351157">
    <w:abstractNumId w:val="12"/>
  </w:num>
  <w:num w:numId="19" w16cid:durableId="583338105">
    <w:abstractNumId w:val="19"/>
  </w:num>
  <w:num w:numId="20" w16cid:durableId="341248818">
    <w:abstractNumId w:val="2"/>
  </w:num>
  <w:num w:numId="21" w16cid:durableId="594755023">
    <w:abstractNumId w:val="16"/>
  </w:num>
  <w:num w:numId="22" w16cid:durableId="392584837">
    <w:abstractNumId w:val="13"/>
  </w:num>
  <w:num w:numId="23" w16cid:durableId="51480825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DDF"/>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513AC"/>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34B3"/>
    <w:rsid w:val="002E4BBB"/>
    <w:rsid w:val="002E4D42"/>
    <w:rsid w:val="002E5946"/>
    <w:rsid w:val="002F03FB"/>
    <w:rsid w:val="003034B2"/>
    <w:rsid w:val="00305059"/>
    <w:rsid w:val="0031221E"/>
    <w:rsid w:val="00312E7D"/>
    <w:rsid w:val="00316FCA"/>
    <w:rsid w:val="00320B06"/>
    <w:rsid w:val="00320F95"/>
    <w:rsid w:val="003256AD"/>
    <w:rsid w:val="003546C3"/>
    <w:rsid w:val="00360693"/>
    <w:rsid w:val="00365692"/>
    <w:rsid w:val="00380305"/>
    <w:rsid w:val="00380475"/>
    <w:rsid w:val="003843FB"/>
    <w:rsid w:val="003845A1"/>
    <w:rsid w:val="003848CD"/>
    <w:rsid w:val="0038587F"/>
    <w:rsid w:val="00387B59"/>
    <w:rsid w:val="003A3229"/>
    <w:rsid w:val="003A4CB7"/>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E4013"/>
    <w:rsid w:val="004F0D10"/>
    <w:rsid w:val="004F5889"/>
    <w:rsid w:val="00514732"/>
    <w:rsid w:val="00531AFD"/>
    <w:rsid w:val="0054215A"/>
    <w:rsid w:val="005453C6"/>
    <w:rsid w:val="005545E4"/>
    <w:rsid w:val="00555679"/>
    <w:rsid w:val="005570F2"/>
    <w:rsid w:val="00566930"/>
    <w:rsid w:val="005758FA"/>
    <w:rsid w:val="00576376"/>
    <w:rsid w:val="0058173A"/>
    <w:rsid w:val="00583C20"/>
    <w:rsid w:val="0058433F"/>
    <w:rsid w:val="00585030"/>
    <w:rsid w:val="005900EF"/>
    <w:rsid w:val="005909EB"/>
    <w:rsid w:val="005A5E59"/>
    <w:rsid w:val="005A65ED"/>
    <w:rsid w:val="005A734E"/>
    <w:rsid w:val="005B05CE"/>
    <w:rsid w:val="005C1F1F"/>
    <w:rsid w:val="005C6059"/>
    <w:rsid w:val="005D0BA0"/>
    <w:rsid w:val="005D7158"/>
    <w:rsid w:val="005E23FD"/>
    <w:rsid w:val="005E39A6"/>
    <w:rsid w:val="005F3FE8"/>
    <w:rsid w:val="005F4F55"/>
    <w:rsid w:val="00600FE0"/>
    <w:rsid w:val="006051E8"/>
    <w:rsid w:val="00605311"/>
    <w:rsid w:val="00621450"/>
    <w:rsid w:val="00621F29"/>
    <w:rsid w:val="00624301"/>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5752F"/>
    <w:rsid w:val="00863642"/>
    <w:rsid w:val="008713D8"/>
    <w:rsid w:val="00874B67"/>
    <w:rsid w:val="008751B6"/>
    <w:rsid w:val="008843CE"/>
    <w:rsid w:val="0088745B"/>
    <w:rsid w:val="00892DA2"/>
    <w:rsid w:val="0089602C"/>
    <w:rsid w:val="008A1D7A"/>
    <w:rsid w:val="008A2D9B"/>
    <w:rsid w:val="008A426B"/>
    <w:rsid w:val="008B24A4"/>
    <w:rsid w:val="008B3650"/>
    <w:rsid w:val="008C01FA"/>
    <w:rsid w:val="008C18C2"/>
    <w:rsid w:val="008C6AF8"/>
    <w:rsid w:val="008E748B"/>
    <w:rsid w:val="008F028D"/>
    <w:rsid w:val="008F7610"/>
    <w:rsid w:val="00901460"/>
    <w:rsid w:val="00902BBB"/>
    <w:rsid w:val="00903864"/>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75D"/>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E6A2D"/>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B0FFF"/>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73D2A"/>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06214889">
      <w:bodyDiv w:val="1"/>
      <w:marLeft w:val="0"/>
      <w:marRight w:val="0"/>
      <w:marTop w:val="0"/>
      <w:marBottom w:val="0"/>
      <w:divBdr>
        <w:top w:val="none" w:sz="0" w:space="0" w:color="auto"/>
        <w:left w:val="none" w:sz="0" w:space="0" w:color="auto"/>
        <w:bottom w:val="none" w:sz="0" w:space="0" w:color="auto"/>
        <w:right w:val="none" w:sz="0" w:space="0" w:color="auto"/>
      </w:divBdr>
    </w:div>
    <w:div w:id="565260620">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23331166">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827095675">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33900037">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3704-4C54-4416-9223-444F3163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851</Words>
  <Characters>4898</Characters>
  <Application>Microsoft Office Word</Application>
  <DocSecurity>0</DocSecurity>
  <Lines>288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5</cp:revision>
  <cp:lastPrinted>2025-05-26T19:58:00Z</cp:lastPrinted>
  <dcterms:created xsi:type="dcterms:W3CDTF">2025-09-29T09:02:00Z</dcterms:created>
  <dcterms:modified xsi:type="dcterms:W3CDTF">2025-10-06T05:38:00Z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