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587B7790" w:rsidR="003A7EA1" w:rsidRDefault="00002170" w:rsidP="003A7EA1">
      <w:pPr>
        <w:pStyle w:val="Title"/>
        <w:rPr>
          <w:b/>
          <w:bCs/>
          <w:sz w:val="36"/>
          <w:szCs w:val="36"/>
          <w:lang w:val="en-GB"/>
        </w:rPr>
      </w:pPr>
      <w:r w:rsidRPr="00002170">
        <w:rPr>
          <w:lang w:val="en-GB"/>
        </w:rPr>
        <w:t xml:space="preserve">VICTUALLING ONBOARD </w:t>
      </w:r>
      <w:r w:rsidRPr="004837E0">
        <w:rPr>
          <w:b/>
          <w:bCs/>
          <w:sz w:val="36"/>
          <w:szCs w:val="36"/>
          <w:lang w:val="en-GB"/>
        </w:rPr>
        <w:t>(Supply Chain Management and the Victualling Services Onboard)</w:t>
      </w:r>
    </w:p>
    <w:p w14:paraId="48E4C35D" w14:textId="77777777" w:rsidR="00A5533F" w:rsidRDefault="00A5533F" w:rsidP="00A5533F">
      <w:pPr>
        <w:rPr>
          <w:lang w:val="en-GB"/>
        </w:rPr>
      </w:pPr>
    </w:p>
    <w:p w14:paraId="09AEC9C9" w14:textId="77777777" w:rsidR="00A5533F" w:rsidRDefault="00A5533F" w:rsidP="00A5533F">
      <w:pPr>
        <w:rPr>
          <w:lang w:val="en-GB"/>
        </w:rPr>
      </w:pPr>
    </w:p>
    <w:p w14:paraId="73A87035" w14:textId="77777777" w:rsidR="00A5533F" w:rsidRDefault="00A5533F" w:rsidP="00A5533F">
      <w:pPr>
        <w:rPr>
          <w:lang w:val="en-GB"/>
        </w:rPr>
      </w:pPr>
    </w:p>
    <w:p w14:paraId="45115277" w14:textId="77777777" w:rsidR="00A5533F" w:rsidRPr="00A5533F" w:rsidRDefault="00A5533F" w:rsidP="00A5533F">
      <w:pPr>
        <w:rPr>
          <w:lang w:val="en-GB"/>
        </w:rPr>
      </w:pPr>
    </w:p>
    <w:p w14:paraId="59C1F752" w14:textId="77777777" w:rsidR="003A7EA1" w:rsidRPr="00005A56" w:rsidRDefault="003A7EA1" w:rsidP="003A7EA1">
      <w:pPr>
        <w:pStyle w:val="Title"/>
        <w:rPr>
          <w:color w:val="EE0000"/>
          <w:sz w:val="36"/>
          <w:szCs w:val="36"/>
          <w:lang w:val="en-GB"/>
        </w:rPr>
      </w:pPr>
    </w:p>
    <w:p w14:paraId="0139F6E9" w14:textId="4A4F3497"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Week I</w:t>
      </w:r>
      <w:r w:rsidR="00985E71">
        <w:rPr>
          <w:rFonts w:eastAsiaTheme="majorEastAsia"/>
          <w:b/>
          <w:bCs/>
          <w:color w:val="FF0000"/>
          <w:spacing w:val="-10"/>
          <w:kern w:val="28"/>
          <w:sz w:val="72"/>
          <w:szCs w:val="72"/>
          <w:lang w:val="en-GB"/>
        </w:rPr>
        <w:t>I</w:t>
      </w:r>
    </w:p>
    <w:p w14:paraId="27C1EE43" w14:textId="34EC8EB1" w:rsidR="003A7EA1" w:rsidRPr="003A7EA1" w:rsidRDefault="00985E71" w:rsidP="003A7EA1">
      <w:pPr>
        <w:jc w:val="center"/>
        <w:rPr>
          <w:rFonts w:eastAsiaTheme="majorEastAsia"/>
          <w:b/>
          <w:bCs/>
          <w:color w:val="1F497D" w:themeColor="text2"/>
          <w:spacing w:val="-10"/>
          <w:kern w:val="28"/>
          <w:sz w:val="72"/>
          <w:szCs w:val="72"/>
          <w:lang w:val="en-GB"/>
        </w:rPr>
      </w:pPr>
      <w:r>
        <w:rPr>
          <w:rFonts w:eastAsiaTheme="majorEastAsia"/>
          <w:b/>
          <w:bCs/>
          <w:color w:val="1F497D" w:themeColor="text2"/>
          <w:spacing w:val="-10"/>
          <w:kern w:val="28"/>
          <w:sz w:val="72"/>
          <w:szCs w:val="72"/>
          <w:lang w:val="en-GB"/>
        </w:rPr>
        <w:t>V</w:t>
      </w:r>
      <w:r w:rsidR="00002170">
        <w:rPr>
          <w:rFonts w:eastAsiaTheme="majorEastAsia"/>
          <w:b/>
          <w:bCs/>
          <w:color w:val="1F497D" w:themeColor="text2"/>
          <w:spacing w:val="-10"/>
          <w:kern w:val="28"/>
          <w:sz w:val="72"/>
          <w:szCs w:val="72"/>
          <w:lang w:val="en-GB"/>
        </w:rPr>
        <w:t>ictualling</w:t>
      </w:r>
      <w:r>
        <w:rPr>
          <w:rFonts w:eastAsiaTheme="majorEastAsia"/>
          <w:b/>
          <w:bCs/>
          <w:color w:val="1F497D" w:themeColor="text2"/>
          <w:spacing w:val="-10"/>
          <w:kern w:val="28"/>
          <w:sz w:val="72"/>
          <w:szCs w:val="72"/>
          <w:lang w:val="en-GB"/>
        </w:rPr>
        <w:t xml:space="preserve"> Terminology</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6EF9BBE0" w14:textId="77777777" w:rsidR="00985E71" w:rsidRPr="00646282" w:rsidRDefault="00985E71" w:rsidP="00985E71">
      <w:pPr>
        <w:pStyle w:val="Normalbold"/>
        <w:rPr>
          <w:lang w:val="en-US"/>
        </w:rPr>
      </w:pPr>
      <w:r w:rsidRPr="00646282">
        <w:rPr>
          <w:lang w:val="en-US"/>
        </w:rPr>
        <w:lastRenderedPageBreak/>
        <w:t xml:space="preserve">REVIEW QUESTIONS </w:t>
      </w:r>
    </w:p>
    <w:p w14:paraId="7DA961B4" w14:textId="16A73255" w:rsidR="00985E71" w:rsidRPr="00646282" w:rsidRDefault="00985E71" w:rsidP="00985E71">
      <w:r w:rsidRPr="00646282">
        <w:t xml:space="preserve">By successfully completing the tests, you indicate that you have met the objectives and have learned the information </w:t>
      </w:r>
      <w:r>
        <w:t>in</w:t>
      </w:r>
      <w:r w:rsidRPr="00646282">
        <w:t xml:space="preserve"> this chapter.</w:t>
      </w:r>
    </w:p>
    <w:p w14:paraId="661634CB" w14:textId="77777777" w:rsidR="00985E71" w:rsidRPr="00646282" w:rsidRDefault="00985E71" w:rsidP="00985E71">
      <w:r w:rsidRPr="00646282">
        <w:t>Section 1: Victualling Terminology</w:t>
      </w:r>
    </w:p>
    <w:p w14:paraId="7CF43A11" w14:textId="77777777" w:rsidR="00985E71" w:rsidRPr="00646282" w:rsidRDefault="00985E71" w:rsidP="00985E71"/>
    <w:p w14:paraId="406494B6" w14:textId="77777777" w:rsidR="00985E71" w:rsidRPr="00985E71" w:rsidRDefault="00985E71" w:rsidP="00985E71">
      <w:pPr>
        <w:rPr>
          <w:i/>
          <w:iCs/>
          <w:color w:val="548DD4" w:themeColor="text2" w:themeTint="99"/>
        </w:rPr>
      </w:pPr>
      <w:r w:rsidRPr="00985E71">
        <w:rPr>
          <w:i/>
          <w:iCs/>
          <w:color w:val="548DD4" w:themeColor="text2" w:themeTint="99"/>
        </w:rPr>
        <w:t xml:space="preserve">1. What does the term **victualling** refer to in maritime operations?  </w:t>
      </w:r>
    </w:p>
    <w:p w14:paraId="6DA9F1BE" w14:textId="77777777" w:rsidR="00985E71" w:rsidRPr="00985E71" w:rsidRDefault="00985E71" w:rsidP="00985E71">
      <w:pPr>
        <w:rPr>
          <w:i/>
          <w:iCs/>
          <w:color w:val="548DD4" w:themeColor="text2" w:themeTint="99"/>
        </w:rPr>
      </w:pPr>
      <w:r w:rsidRPr="00985E71">
        <w:rPr>
          <w:i/>
          <w:iCs/>
          <w:color w:val="548DD4" w:themeColor="text2" w:themeTint="99"/>
        </w:rPr>
        <w:t xml:space="preserve">   a) Managing the ship's cargo loading process  </w:t>
      </w:r>
    </w:p>
    <w:p w14:paraId="2BABE7E2" w14:textId="77777777" w:rsidR="00985E71" w:rsidRPr="00985E71" w:rsidRDefault="00985E71" w:rsidP="00985E71">
      <w:pPr>
        <w:rPr>
          <w:i/>
          <w:iCs/>
          <w:color w:val="548DD4" w:themeColor="text2" w:themeTint="99"/>
        </w:rPr>
      </w:pPr>
      <w:r w:rsidRPr="00985E71">
        <w:rPr>
          <w:i/>
          <w:iCs/>
          <w:color w:val="548DD4" w:themeColor="text2" w:themeTint="99"/>
        </w:rPr>
        <w:t xml:space="preserve">   b) Supplying food, drink, and provisions to a ship's crew  </w:t>
      </w:r>
    </w:p>
    <w:p w14:paraId="7CEB8544" w14:textId="77777777" w:rsidR="00985E71" w:rsidRPr="00985E71" w:rsidRDefault="00985E71" w:rsidP="00985E71">
      <w:pPr>
        <w:rPr>
          <w:i/>
          <w:iCs/>
          <w:color w:val="548DD4" w:themeColor="text2" w:themeTint="99"/>
        </w:rPr>
      </w:pPr>
      <w:r w:rsidRPr="00985E71">
        <w:rPr>
          <w:i/>
          <w:iCs/>
          <w:color w:val="548DD4" w:themeColor="text2" w:themeTint="99"/>
        </w:rPr>
        <w:t xml:space="preserve">   c) Organizing emergency response procedures  </w:t>
      </w:r>
    </w:p>
    <w:p w14:paraId="72647C6F" w14:textId="77777777" w:rsidR="00985E71" w:rsidRPr="00985E71" w:rsidRDefault="00985E71" w:rsidP="00985E71">
      <w:pPr>
        <w:rPr>
          <w:i/>
          <w:iCs/>
          <w:color w:val="548DD4" w:themeColor="text2" w:themeTint="99"/>
        </w:rPr>
      </w:pPr>
      <w:r w:rsidRPr="00985E71">
        <w:rPr>
          <w:i/>
          <w:iCs/>
          <w:color w:val="548DD4" w:themeColor="text2" w:themeTint="99"/>
        </w:rPr>
        <w:t xml:space="preserve">   d) Scheduling maintenance for onboard machinery  </w:t>
      </w:r>
    </w:p>
    <w:p w14:paraId="14069C8C" w14:textId="77777777" w:rsidR="00985E71" w:rsidRPr="00646282" w:rsidRDefault="00985E71" w:rsidP="00985E71"/>
    <w:p w14:paraId="5CB061D4" w14:textId="77777777" w:rsidR="00985E71" w:rsidRPr="00646282" w:rsidRDefault="00985E71" w:rsidP="00985E71">
      <w:r w:rsidRPr="00646282">
        <w:rPr>
          <w:highlight w:val="yellow"/>
        </w:rPr>
        <w:t>b) Supplying food, drink, and provisions to a ship's crew</w:t>
      </w:r>
      <w:r w:rsidRPr="00646282">
        <w:t xml:space="preserve">  </w:t>
      </w:r>
    </w:p>
    <w:p w14:paraId="75A5D9FA" w14:textId="77777777" w:rsidR="00985E71" w:rsidRPr="00646282" w:rsidRDefault="00985E71" w:rsidP="00985E71"/>
    <w:p w14:paraId="76A85576" w14:textId="77777777" w:rsidR="00985E71" w:rsidRPr="00985E71" w:rsidRDefault="00985E71" w:rsidP="00985E71">
      <w:pPr>
        <w:rPr>
          <w:i/>
          <w:iCs/>
          <w:color w:val="548DD4" w:themeColor="text2" w:themeTint="99"/>
        </w:rPr>
      </w:pPr>
      <w:r w:rsidRPr="00985E71">
        <w:rPr>
          <w:i/>
          <w:iCs/>
          <w:color w:val="548DD4" w:themeColor="text2" w:themeTint="99"/>
        </w:rPr>
        <w:t xml:space="preserve">2. Which of the following is NOT a key factor in planning victualling for a long voyage? </w:t>
      </w:r>
    </w:p>
    <w:p w14:paraId="32E383A2" w14:textId="77777777" w:rsidR="00985E71" w:rsidRPr="00985E71" w:rsidRDefault="00985E71" w:rsidP="00985E71">
      <w:pPr>
        <w:rPr>
          <w:i/>
          <w:iCs/>
          <w:color w:val="548DD4" w:themeColor="text2" w:themeTint="99"/>
        </w:rPr>
      </w:pPr>
      <w:r w:rsidRPr="00985E71">
        <w:rPr>
          <w:i/>
          <w:iCs/>
          <w:color w:val="548DD4" w:themeColor="text2" w:themeTint="99"/>
        </w:rPr>
        <w:t xml:space="preserve">   a) Nutritional requirements of the crew  </w:t>
      </w:r>
    </w:p>
    <w:p w14:paraId="5D3DA9C1" w14:textId="77777777" w:rsidR="00985E71" w:rsidRPr="00985E71" w:rsidRDefault="00985E71" w:rsidP="00985E71">
      <w:pPr>
        <w:rPr>
          <w:i/>
          <w:iCs/>
          <w:color w:val="548DD4" w:themeColor="text2" w:themeTint="99"/>
        </w:rPr>
      </w:pPr>
      <w:r w:rsidRPr="00985E71">
        <w:rPr>
          <w:i/>
          <w:iCs/>
          <w:color w:val="548DD4" w:themeColor="text2" w:themeTint="99"/>
        </w:rPr>
        <w:t xml:space="preserve">   b) Storage and preservation of food supplies  </w:t>
      </w:r>
    </w:p>
    <w:p w14:paraId="21A62B08" w14:textId="77777777" w:rsidR="00985E71" w:rsidRPr="00985E71" w:rsidRDefault="00985E71" w:rsidP="00985E71">
      <w:pPr>
        <w:rPr>
          <w:i/>
          <w:iCs/>
          <w:color w:val="548DD4" w:themeColor="text2" w:themeTint="99"/>
        </w:rPr>
      </w:pPr>
      <w:r w:rsidRPr="00985E71">
        <w:rPr>
          <w:i/>
          <w:iCs/>
          <w:color w:val="548DD4" w:themeColor="text2" w:themeTint="99"/>
        </w:rPr>
        <w:t xml:space="preserve">   c) Fuel efficiency of the vessel  </w:t>
      </w:r>
    </w:p>
    <w:p w14:paraId="7ECD842E" w14:textId="77777777" w:rsidR="00985E71" w:rsidRPr="00985E71" w:rsidRDefault="00985E71" w:rsidP="00985E71">
      <w:pPr>
        <w:rPr>
          <w:i/>
          <w:iCs/>
          <w:color w:val="548DD4" w:themeColor="text2" w:themeTint="99"/>
        </w:rPr>
      </w:pPr>
      <w:r w:rsidRPr="00985E71">
        <w:rPr>
          <w:i/>
          <w:iCs/>
          <w:color w:val="548DD4" w:themeColor="text2" w:themeTint="99"/>
        </w:rPr>
        <w:t xml:space="preserve">   d) Dietary restrictions and preferences  </w:t>
      </w:r>
    </w:p>
    <w:p w14:paraId="2D54D458" w14:textId="77777777" w:rsidR="00985E71" w:rsidRPr="00646282" w:rsidRDefault="00985E71" w:rsidP="00985E71"/>
    <w:p w14:paraId="2A6302B8" w14:textId="77777777" w:rsidR="00985E71" w:rsidRPr="00646282" w:rsidRDefault="00985E71" w:rsidP="00985E71">
      <w:r w:rsidRPr="00646282">
        <w:rPr>
          <w:highlight w:val="yellow"/>
        </w:rPr>
        <w:t>c) Fuel efficiency of the vessel</w:t>
      </w:r>
    </w:p>
    <w:p w14:paraId="336C2303" w14:textId="77777777" w:rsidR="00985E71" w:rsidRPr="00646282" w:rsidRDefault="00985E71" w:rsidP="00985E71"/>
    <w:p w14:paraId="5687FF95" w14:textId="77777777" w:rsidR="00985E71" w:rsidRPr="00985E71" w:rsidRDefault="00985E71" w:rsidP="00985E71">
      <w:pPr>
        <w:rPr>
          <w:i/>
          <w:iCs/>
          <w:color w:val="548DD4" w:themeColor="text2" w:themeTint="99"/>
        </w:rPr>
      </w:pPr>
      <w:r w:rsidRPr="00985E71">
        <w:rPr>
          <w:i/>
          <w:iCs/>
          <w:color w:val="548DD4" w:themeColor="text2" w:themeTint="99"/>
        </w:rPr>
        <w:t xml:space="preserve">3. The term **rationing** in victualling refers to:  </w:t>
      </w:r>
    </w:p>
    <w:p w14:paraId="3A64DAA2" w14:textId="77777777" w:rsidR="00985E71" w:rsidRPr="00985E71" w:rsidRDefault="00985E71" w:rsidP="00985E71">
      <w:pPr>
        <w:rPr>
          <w:i/>
          <w:iCs/>
          <w:color w:val="548DD4" w:themeColor="text2" w:themeTint="99"/>
        </w:rPr>
      </w:pPr>
      <w:r w:rsidRPr="00985E71">
        <w:rPr>
          <w:i/>
          <w:iCs/>
          <w:color w:val="548DD4" w:themeColor="text2" w:themeTint="99"/>
        </w:rPr>
        <w:t xml:space="preserve">   a) Increasing food portions to prevent waste  </w:t>
      </w:r>
    </w:p>
    <w:p w14:paraId="4A245B15" w14:textId="77777777" w:rsidR="00985E71" w:rsidRPr="00985E71" w:rsidRDefault="00985E71" w:rsidP="00985E71">
      <w:pPr>
        <w:rPr>
          <w:i/>
          <w:iCs/>
          <w:color w:val="548DD4" w:themeColor="text2" w:themeTint="99"/>
        </w:rPr>
      </w:pPr>
      <w:r w:rsidRPr="00985E71">
        <w:rPr>
          <w:i/>
          <w:iCs/>
          <w:color w:val="548DD4" w:themeColor="text2" w:themeTint="99"/>
        </w:rPr>
        <w:t xml:space="preserve">   b) Allocating and controlling food supplies to prevent shortages  </w:t>
      </w:r>
    </w:p>
    <w:p w14:paraId="6FC7137C" w14:textId="77777777" w:rsidR="00985E71" w:rsidRPr="00985E71" w:rsidRDefault="00985E71" w:rsidP="00985E71">
      <w:pPr>
        <w:rPr>
          <w:i/>
          <w:iCs/>
          <w:color w:val="548DD4" w:themeColor="text2" w:themeTint="99"/>
        </w:rPr>
      </w:pPr>
      <w:r w:rsidRPr="00985E71">
        <w:rPr>
          <w:i/>
          <w:iCs/>
          <w:color w:val="548DD4" w:themeColor="text2" w:themeTint="99"/>
        </w:rPr>
        <w:t xml:space="preserve">   c) Purchasing food in bulk to save costs  </w:t>
      </w:r>
    </w:p>
    <w:p w14:paraId="43437A9A" w14:textId="77777777" w:rsidR="00985E71" w:rsidRPr="00985E71" w:rsidRDefault="00985E71" w:rsidP="00985E71">
      <w:pPr>
        <w:rPr>
          <w:i/>
          <w:iCs/>
          <w:color w:val="548DD4" w:themeColor="text2" w:themeTint="99"/>
        </w:rPr>
      </w:pPr>
      <w:r w:rsidRPr="00985E71">
        <w:rPr>
          <w:i/>
          <w:iCs/>
          <w:color w:val="548DD4" w:themeColor="text2" w:themeTint="99"/>
        </w:rPr>
        <w:t xml:space="preserve">   d) Ensuring all meals contain equal amounts of protein and carbohydrates  </w:t>
      </w:r>
    </w:p>
    <w:p w14:paraId="0EC337D8" w14:textId="77777777" w:rsidR="00985E71" w:rsidRPr="00646282" w:rsidRDefault="00985E71" w:rsidP="00985E71"/>
    <w:p w14:paraId="72422166" w14:textId="77777777" w:rsidR="00985E71" w:rsidRPr="00646282" w:rsidRDefault="00985E71" w:rsidP="00985E71">
      <w:r w:rsidRPr="00646282">
        <w:rPr>
          <w:highlight w:val="yellow"/>
        </w:rPr>
        <w:t>b) Allocating and controlling food supplies to prevent shortages</w:t>
      </w:r>
    </w:p>
    <w:p w14:paraId="6E082E47" w14:textId="77777777" w:rsidR="00985E71" w:rsidRPr="00646282" w:rsidRDefault="00985E71" w:rsidP="00985E71"/>
    <w:p w14:paraId="4AE44D1B" w14:textId="77777777" w:rsidR="00985E71" w:rsidRPr="00646282" w:rsidRDefault="00985E71" w:rsidP="00985E71">
      <w:r w:rsidRPr="00646282">
        <w:t xml:space="preserve">Section 2: Food Supply Chain Management Terminology  </w:t>
      </w:r>
    </w:p>
    <w:p w14:paraId="336EF3A1" w14:textId="77777777" w:rsidR="00985E71" w:rsidRPr="00646282" w:rsidRDefault="00985E71" w:rsidP="00985E71"/>
    <w:p w14:paraId="428533C4" w14:textId="77777777" w:rsidR="00985E71" w:rsidRPr="00985E71" w:rsidRDefault="00985E71" w:rsidP="00985E71">
      <w:pPr>
        <w:rPr>
          <w:i/>
          <w:iCs/>
          <w:color w:val="548DD4" w:themeColor="text2" w:themeTint="99"/>
        </w:rPr>
      </w:pPr>
      <w:r w:rsidRPr="00985E71">
        <w:rPr>
          <w:i/>
          <w:iCs/>
          <w:color w:val="548DD4" w:themeColor="text2" w:themeTint="99"/>
        </w:rPr>
        <w:t>4. What does "Cold Chain Logistics" refer to in food supply chain management?</w:t>
      </w:r>
    </w:p>
    <w:p w14:paraId="0B1FBC99" w14:textId="77777777" w:rsidR="00985E71" w:rsidRPr="00985E71" w:rsidRDefault="00985E71" w:rsidP="00985E71">
      <w:pPr>
        <w:rPr>
          <w:i/>
          <w:iCs/>
          <w:color w:val="548DD4" w:themeColor="text2" w:themeTint="99"/>
        </w:rPr>
      </w:pPr>
      <w:r w:rsidRPr="00985E71">
        <w:rPr>
          <w:i/>
          <w:iCs/>
          <w:color w:val="548DD4" w:themeColor="text2" w:themeTint="99"/>
        </w:rPr>
        <w:t xml:space="preserve">   a) The process of packaging frozen foods for onboard storage  </w:t>
      </w:r>
    </w:p>
    <w:p w14:paraId="5B92FD9E" w14:textId="77777777" w:rsidR="00985E71" w:rsidRPr="00985E71" w:rsidRDefault="00985E71" w:rsidP="00985E71">
      <w:pPr>
        <w:rPr>
          <w:i/>
          <w:iCs/>
          <w:color w:val="548DD4" w:themeColor="text2" w:themeTint="99"/>
        </w:rPr>
      </w:pPr>
      <w:r w:rsidRPr="00985E71">
        <w:rPr>
          <w:i/>
          <w:iCs/>
          <w:color w:val="548DD4" w:themeColor="text2" w:themeTint="99"/>
        </w:rPr>
        <w:t xml:space="preserve">   b) The transportation and storage of perishable goods at controlled temperatures  </w:t>
      </w:r>
    </w:p>
    <w:p w14:paraId="31186D8B" w14:textId="77777777" w:rsidR="00985E71" w:rsidRPr="00985E71" w:rsidRDefault="00985E71" w:rsidP="00985E71">
      <w:pPr>
        <w:rPr>
          <w:i/>
          <w:iCs/>
          <w:color w:val="548DD4" w:themeColor="text2" w:themeTint="99"/>
        </w:rPr>
      </w:pPr>
      <w:r w:rsidRPr="00985E71">
        <w:rPr>
          <w:i/>
          <w:iCs/>
          <w:color w:val="548DD4" w:themeColor="text2" w:themeTint="99"/>
        </w:rPr>
        <w:t xml:space="preserve">   c) A system for organizing meals in a ship’s galley  </w:t>
      </w:r>
    </w:p>
    <w:p w14:paraId="112F2A7E" w14:textId="77777777" w:rsidR="00985E71" w:rsidRPr="00985E71" w:rsidRDefault="00985E71" w:rsidP="00985E71">
      <w:pPr>
        <w:rPr>
          <w:i/>
          <w:iCs/>
          <w:color w:val="548DD4" w:themeColor="text2" w:themeTint="99"/>
        </w:rPr>
      </w:pPr>
      <w:r w:rsidRPr="00985E71">
        <w:rPr>
          <w:i/>
          <w:iCs/>
          <w:color w:val="548DD4" w:themeColor="text2" w:themeTint="99"/>
        </w:rPr>
        <w:t xml:space="preserve">   d) The method of freezing excess food to prevent spoilage  </w:t>
      </w:r>
    </w:p>
    <w:p w14:paraId="597DD1B4" w14:textId="77777777" w:rsidR="00985E71" w:rsidRPr="00646282" w:rsidRDefault="00985E71" w:rsidP="00985E71"/>
    <w:p w14:paraId="4AE2CD7E" w14:textId="77777777" w:rsidR="00985E71" w:rsidRPr="00646282" w:rsidRDefault="00985E71" w:rsidP="00985E71">
      <w:r w:rsidRPr="00646282">
        <w:t xml:space="preserve">   </w:t>
      </w:r>
      <w:r w:rsidRPr="00646282">
        <w:rPr>
          <w:highlight w:val="yellow"/>
        </w:rPr>
        <w:t>b) The transportation and storage of perishable goods at controlled temperatures</w:t>
      </w:r>
    </w:p>
    <w:p w14:paraId="79F23236" w14:textId="77777777" w:rsidR="00985E71" w:rsidRPr="00646282" w:rsidRDefault="00985E71" w:rsidP="00985E71"/>
    <w:p w14:paraId="5B7D40D8" w14:textId="77777777" w:rsidR="00985E71" w:rsidRPr="00985E71" w:rsidRDefault="00985E71" w:rsidP="00985E71">
      <w:pPr>
        <w:rPr>
          <w:i/>
          <w:iCs/>
          <w:color w:val="548DD4" w:themeColor="text2" w:themeTint="99"/>
        </w:rPr>
      </w:pPr>
      <w:r w:rsidRPr="00985E71">
        <w:rPr>
          <w:i/>
          <w:iCs/>
          <w:color w:val="548DD4" w:themeColor="text2" w:themeTint="99"/>
        </w:rPr>
        <w:t>5. Which document is essential for tracking food supplies from the supplier to the ship?</w:t>
      </w:r>
    </w:p>
    <w:p w14:paraId="6F2D88CA" w14:textId="77777777" w:rsidR="00985E71" w:rsidRPr="00985E71" w:rsidRDefault="00985E71" w:rsidP="00985E71">
      <w:pPr>
        <w:rPr>
          <w:i/>
          <w:iCs/>
          <w:color w:val="548DD4" w:themeColor="text2" w:themeTint="99"/>
        </w:rPr>
      </w:pPr>
      <w:r w:rsidRPr="00985E71">
        <w:rPr>
          <w:i/>
          <w:iCs/>
          <w:color w:val="548DD4" w:themeColor="text2" w:themeTint="99"/>
        </w:rPr>
        <w:t xml:space="preserve">   a) Bill of Lading  </w:t>
      </w:r>
    </w:p>
    <w:p w14:paraId="40E5A3EB" w14:textId="77777777" w:rsidR="00985E71" w:rsidRPr="00985E71" w:rsidRDefault="00985E71" w:rsidP="00985E71">
      <w:pPr>
        <w:rPr>
          <w:i/>
          <w:iCs/>
          <w:color w:val="548DD4" w:themeColor="text2" w:themeTint="99"/>
        </w:rPr>
      </w:pPr>
      <w:r w:rsidRPr="00985E71">
        <w:rPr>
          <w:i/>
          <w:iCs/>
          <w:color w:val="548DD4" w:themeColor="text2" w:themeTint="99"/>
        </w:rPr>
        <w:t xml:space="preserve">   b) Port Clearance Certificate  </w:t>
      </w:r>
    </w:p>
    <w:p w14:paraId="44CE55FF" w14:textId="77777777" w:rsidR="00985E71" w:rsidRPr="00985E71" w:rsidRDefault="00985E71" w:rsidP="00985E71">
      <w:pPr>
        <w:rPr>
          <w:i/>
          <w:iCs/>
          <w:color w:val="548DD4" w:themeColor="text2" w:themeTint="99"/>
        </w:rPr>
      </w:pPr>
      <w:r w:rsidRPr="00985E71">
        <w:rPr>
          <w:i/>
          <w:iCs/>
          <w:color w:val="548DD4" w:themeColor="text2" w:themeTint="99"/>
        </w:rPr>
        <w:t xml:space="preserve">   c) Ship’s Logbook  </w:t>
      </w:r>
    </w:p>
    <w:p w14:paraId="3AC5F97E" w14:textId="77777777" w:rsidR="00985E71" w:rsidRPr="00985E71" w:rsidRDefault="00985E71" w:rsidP="00985E71">
      <w:pPr>
        <w:rPr>
          <w:i/>
          <w:iCs/>
          <w:color w:val="548DD4" w:themeColor="text2" w:themeTint="99"/>
        </w:rPr>
      </w:pPr>
      <w:r w:rsidRPr="00985E71">
        <w:rPr>
          <w:i/>
          <w:iCs/>
          <w:color w:val="548DD4" w:themeColor="text2" w:themeTint="99"/>
        </w:rPr>
        <w:t xml:space="preserve">   d) Bunker Delivery Note  </w:t>
      </w:r>
    </w:p>
    <w:p w14:paraId="58013927" w14:textId="77777777" w:rsidR="00985E71" w:rsidRPr="00646282" w:rsidRDefault="00985E71" w:rsidP="00985E71"/>
    <w:p w14:paraId="41FA79F7" w14:textId="77777777" w:rsidR="00985E71" w:rsidRPr="00646282" w:rsidRDefault="00985E71" w:rsidP="00985E71">
      <w:r w:rsidRPr="00646282">
        <w:t xml:space="preserve">   </w:t>
      </w:r>
      <w:r w:rsidRPr="00646282">
        <w:rPr>
          <w:highlight w:val="yellow"/>
        </w:rPr>
        <w:t>a) Bill of Lading</w:t>
      </w:r>
      <w:r w:rsidRPr="00646282">
        <w:t xml:space="preserve"> </w:t>
      </w:r>
    </w:p>
    <w:p w14:paraId="4125C8AE" w14:textId="77777777" w:rsidR="00985E71" w:rsidRPr="00646282" w:rsidRDefault="00985E71" w:rsidP="00985E71"/>
    <w:p w14:paraId="61908DC8" w14:textId="77777777" w:rsidR="00985E71" w:rsidRPr="00985E71" w:rsidRDefault="00985E71" w:rsidP="00985E71">
      <w:pPr>
        <w:rPr>
          <w:i/>
          <w:iCs/>
          <w:color w:val="548DD4" w:themeColor="text2" w:themeTint="99"/>
        </w:rPr>
      </w:pPr>
      <w:r w:rsidRPr="00985E71">
        <w:rPr>
          <w:i/>
          <w:iCs/>
          <w:color w:val="548DD4" w:themeColor="text2" w:themeTint="99"/>
        </w:rPr>
        <w:t xml:space="preserve">6. Stock rotation in food supply chain management follows which principle?  </w:t>
      </w:r>
    </w:p>
    <w:p w14:paraId="019C11F1" w14:textId="77777777" w:rsidR="00985E71" w:rsidRPr="00985E71" w:rsidRDefault="00985E71" w:rsidP="00985E71">
      <w:pPr>
        <w:rPr>
          <w:i/>
          <w:iCs/>
          <w:color w:val="548DD4" w:themeColor="text2" w:themeTint="99"/>
        </w:rPr>
      </w:pPr>
      <w:r w:rsidRPr="00985E71">
        <w:rPr>
          <w:i/>
          <w:iCs/>
          <w:color w:val="548DD4" w:themeColor="text2" w:themeTint="99"/>
        </w:rPr>
        <w:t xml:space="preserve">   a) FIFO (First In, First Out)  </w:t>
      </w:r>
    </w:p>
    <w:p w14:paraId="5B690DAF" w14:textId="77777777" w:rsidR="00985E71" w:rsidRPr="00985E71" w:rsidRDefault="00985E71" w:rsidP="00985E71">
      <w:pPr>
        <w:rPr>
          <w:i/>
          <w:iCs/>
          <w:color w:val="548DD4" w:themeColor="text2" w:themeTint="99"/>
        </w:rPr>
      </w:pPr>
      <w:r w:rsidRPr="00985E71">
        <w:rPr>
          <w:i/>
          <w:iCs/>
          <w:color w:val="548DD4" w:themeColor="text2" w:themeTint="99"/>
        </w:rPr>
        <w:t xml:space="preserve">   b) LIFO (Last In, First Out)  </w:t>
      </w:r>
    </w:p>
    <w:p w14:paraId="683EE92F" w14:textId="77777777" w:rsidR="00985E71" w:rsidRPr="00985E71" w:rsidRDefault="00985E71" w:rsidP="00985E71">
      <w:pPr>
        <w:rPr>
          <w:i/>
          <w:iCs/>
          <w:color w:val="548DD4" w:themeColor="text2" w:themeTint="99"/>
        </w:rPr>
      </w:pPr>
      <w:r w:rsidRPr="00985E71">
        <w:rPr>
          <w:i/>
          <w:iCs/>
          <w:color w:val="548DD4" w:themeColor="text2" w:themeTint="99"/>
        </w:rPr>
        <w:t xml:space="preserve">   c) JIT (Just in Time)  </w:t>
      </w:r>
    </w:p>
    <w:p w14:paraId="5084A9FB" w14:textId="77777777" w:rsidR="00985E71" w:rsidRPr="00985E71" w:rsidRDefault="00985E71" w:rsidP="00985E71">
      <w:pPr>
        <w:rPr>
          <w:i/>
          <w:iCs/>
          <w:color w:val="548DD4" w:themeColor="text2" w:themeTint="99"/>
        </w:rPr>
      </w:pPr>
      <w:r w:rsidRPr="00985E71">
        <w:rPr>
          <w:i/>
          <w:iCs/>
          <w:color w:val="548DD4" w:themeColor="text2" w:themeTint="99"/>
        </w:rPr>
        <w:t xml:space="preserve">   d) ABC (Activity-Based Costing)  </w:t>
      </w:r>
    </w:p>
    <w:p w14:paraId="0C79F055" w14:textId="77777777" w:rsidR="00985E71" w:rsidRPr="00646282" w:rsidRDefault="00985E71" w:rsidP="00985E71"/>
    <w:p w14:paraId="3D05A0CE" w14:textId="77777777" w:rsidR="00985E71" w:rsidRPr="00646282" w:rsidRDefault="00985E71" w:rsidP="00985E71">
      <w:r w:rsidRPr="00646282">
        <w:rPr>
          <w:highlight w:val="yellow"/>
        </w:rPr>
        <w:t>a) FIFO (First In, First Out)</w:t>
      </w:r>
      <w:r w:rsidRPr="00646282">
        <w:t xml:space="preserve"> </w:t>
      </w:r>
    </w:p>
    <w:p w14:paraId="1BF6D3F5" w14:textId="77777777" w:rsidR="00985E71" w:rsidRPr="00646282" w:rsidRDefault="00985E71" w:rsidP="00985E71"/>
    <w:p w14:paraId="672E1EAA" w14:textId="77777777" w:rsidR="00985E71" w:rsidRPr="00985E71" w:rsidRDefault="00985E71" w:rsidP="00985E71">
      <w:pPr>
        <w:rPr>
          <w:i/>
          <w:iCs/>
          <w:color w:val="548DD4" w:themeColor="text2" w:themeTint="99"/>
        </w:rPr>
      </w:pPr>
      <w:r w:rsidRPr="00985E71">
        <w:rPr>
          <w:i/>
          <w:iCs/>
          <w:color w:val="548DD4" w:themeColor="text2" w:themeTint="99"/>
        </w:rPr>
        <w:t xml:space="preserve">7. Why is inventory control crucial for food supply chain management in maritime operations?  </w:t>
      </w:r>
    </w:p>
    <w:p w14:paraId="6F5B5697" w14:textId="77777777" w:rsidR="00985E71" w:rsidRPr="00985E71" w:rsidRDefault="00985E71" w:rsidP="00985E71">
      <w:pPr>
        <w:rPr>
          <w:i/>
          <w:iCs/>
          <w:color w:val="548DD4" w:themeColor="text2" w:themeTint="99"/>
        </w:rPr>
      </w:pPr>
      <w:r w:rsidRPr="00985E71">
        <w:rPr>
          <w:i/>
          <w:iCs/>
          <w:color w:val="548DD4" w:themeColor="text2" w:themeTint="99"/>
        </w:rPr>
        <w:t xml:space="preserve">   a) To maximize food waste  </w:t>
      </w:r>
    </w:p>
    <w:p w14:paraId="1E15E235" w14:textId="77777777" w:rsidR="00985E71" w:rsidRPr="00985E71" w:rsidRDefault="00985E71" w:rsidP="00985E71">
      <w:pPr>
        <w:rPr>
          <w:i/>
          <w:iCs/>
          <w:color w:val="548DD4" w:themeColor="text2" w:themeTint="99"/>
        </w:rPr>
      </w:pPr>
      <w:r w:rsidRPr="00985E71">
        <w:rPr>
          <w:i/>
          <w:iCs/>
          <w:color w:val="548DD4" w:themeColor="text2" w:themeTint="99"/>
        </w:rPr>
        <w:t xml:space="preserve">   b) To ensure an adequate supply of provisions throughout the voyage  </w:t>
      </w:r>
    </w:p>
    <w:p w14:paraId="4893CEC4" w14:textId="77777777" w:rsidR="00985E71" w:rsidRPr="00985E71" w:rsidRDefault="00985E71" w:rsidP="00985E71">
      <w:pPr>
        <w:rPr>
          <w:i/>
          <w:iCs/>
          <w:color w:val="548DD4" w:themeColor="text2" w:themeTint="99"/>
        </w:rPr>
      </w:pPr>
      <w:r w:rsidRPr="00985E71">
        <w:rPr>
          <w:i/>
          <w:iCs/>
          <w:color w:val="548DD4" w:themeColor="text2" w:themeTint="99"/>
        </w:rPr>
        <w:t xml:space="preserve">   c) To limit the variety of meals served onboard  </w:t>
      </w:r>
    </w:p>
    <w:p w14:paraId="697001ED" w14:textId="77777777" w:rsidR="00985E71" w:rsidRPr="00985E71" w:rsidRDefault="00985E71" w:rsidP="00985E71">
      <w:pPr>
        <w:rPr>
          <w:i/>
          <w:iCs/>
          <w:color w:val="548DD4" w:themeColor="text2" w:themeTint="99"/>
        </w:rPr>
      </w:pPr>
      <w:r w:rsidRPr="00985E71">
        <w:rPr>
          <w:i/>
          <w:iCs/>
          <w:color w:val="548DD4" w:themeColor="text2" w:themeTint="99"/>
        </w:rPr>
        <w:t xml:space="preserve">   d) To increase meal preparation time  </w:t>
      </w:r>
    </w:p>
    <w:p w14:paraId="0906E14E" w14:textId="77777777" w:rsidR="00985E71" w:rsidRPr="00646282" w:rsidRDefault="00985E71" w:rsidP="00985E71"/>
    <w:p w14:paraId="67FE18A4" w14:textId="77777777" w:rsidR="00985E71" w:rsidRPr="00646282" w:rsidRDefault="00985E71" w:rsidP="00985E71">
      <w:r w:rsidRPr="00646282">
        <w:rPr>
          <w:highlight w:val="yellow"/>
        </w:rPr>
        <w:t>b) To ensure an adequate supply of provisions throughout the voyage</w:t>
      </w:r>
      <w:r w:rsidRPr="00646282">
        <w:t xml:space="preserve">  </w:t>
      </w:r>
    </w:p>
    <w:p w14:paraId="1A044B55" w14:textId="77777777" w:rsidR="00985E71" w:rsidRPr="00646282" w:rsidRDefault="00985E71" w:rsidP="00985E71"/>
    <w:p w14:paraId="31CACA1B" w14:textId="77777777" w:rsidR="00985E71" w:rsidRPr="00646282" w:rsidRDefault="00985E71" w:rsidP="00985E71">
      <w:pPr>
        <w:ind w:firstLine="0"/>
      </w:pPr>
    </w:p>
    <w:p w14:paraId="4BB83990" w14:textId="77777777" w:rsidR="00985E71" w:rsidRPr="00646282" w:rsidRDefault="00985E71" w:rsidP="00985E71">
      <w:r w:rsidRPr="00646282">
        <w:t xml:space="preserve">Section 3: Logistics Terminology in Maritime Operations* </w:t>
      </w:r>
    </w:p>
    <w:p w14:paraId="75851549" w14:textId="77777777" w:rsidR="00985E71" w:rsidRPr="00646282" w:rsidRDefault="00985E71" w:rsidP="00985E71"/>
    <w:p w14:paraId="0D8E98C5" w14:textId="77777777" w:rsidR="00985E71" w:rsidRPr="00985E71" w:rsidRDefault="00985E71" w:rsidP="00985E71">
      <w:pPr>
        <w:rPr>
          <w:i/>
          <w:iCs/>
          <w:color w:val="548DD4" w:themeColor="text2" w:themeTint="99"/>
        </w:rPr>
      </w:pPr>
      <w:r w:rsidRPr="00985E71">
        <w:rPr>
          <w:i/>
          <w:iCs/>
          <w:color w:val="548DD4" w:themeColor="text2" w:themeTint="99"/>
        </w:rPr>
        <w:t xml:space="preserve">8. What does "bunkering" refer to in maritime logistics? </w:t>
      </w:r>
    </w:p>
    <w:p w14:paraId="32876BCC" w14:textId="77777777" w:rsidR="00985E71" w:rsidRPr="00985E71" w:rsidRDefault="00985E71" w:rsidP="00985E71">
      <w:pPr>
        <w:rPr>
          <w:i/>
          <w:iCs/>
          <w:color w:val="548DD4" w:themeColor="text2" w:themeTint="99"/>
        </w:rPr>
      </w:pPr>
      <w:r w:rsidRPr="00985E71">
        <w:rPr>
          <w:i/>
          <w:iCs/>
          <w:color w:val="548DD4" w:themeColor="text2" w:themeTint="99"/>
        </w:rPr>
        <w:t xml:space="preserve">   a) Storing food supplies in a ship’s galley  </w:t>
      </w:r>
    </w:p>
    <w:p w14:paraId="103F4DB9" w14:textId="77777777" w:rsidR="00985E71" w:rsidRPr="00985E71" w:rsidRDefault="00985E71" w:rsidP="00985E71">
      <w:pPr>
        <w:rPr>
          <w:i/>
          <w:iCs/>
          <w:color w:val="548DD4" w:themeColor="text2" w:themeTint="99"/>
        </w:rPr>
      </w:pPr>
      <w:r w:rsidRPr="00985E71">
        <w:rPr>
          <w:i/>
          <w:iCs/>
          <w:color w:val="548DD4" w:themeColor="text2" w:themeTint="99"/>
        </w:rPr>
        <w:t xml:space="preserve">   b) The refueling process of a ship  </w:t>
      </w:r>
    </w:p>
    <w:p w14:paraId="67957929" w14:textId="77777777" w:rsidR="00985E71" w:rsidRPr="00985E71" w:rsidRDefault="00985E71" w:rsidP="00985E71">
      <w:pPr>
        <w:rPr>
          <w:i/>
          <w:iCs/>
          <w:color w:val="548DD4" w:themeColor="text2" w:themeTint="99"/>
        </w:rPr>
      </w:pPr>
      <w:r w:rsidRPr="00985E71">
        <w:rPr>
          <w:i/>
          <w:iCs/>
          <w:color w:val="548DD4" w:themeColor="text2" w:themeTint="99"/>
        </w:rPr>
        <w:t xml:space="preserve">   c) Loading and unloading cargo at a port  </w:t>
      </w:r>
    </w:p>
    <w:p w14:paraId="6C561A9E" w14:textId="77777777" w:rsidR="00985E71" w:rsidRPr="00985E71" w:rsidRDefault="00985E71" w:rsidP="00985E71">
      <w:pPr>
        <w:rPr>
          <w:i/>
          <w:iCs/>
          <w:color w:val="548DD4" w:themeColor="text2" w:themeTint="99"/>
        </w:rPr>
      </w:pPr>
      <w:r w:rsidRPr="00985E71">
        <w:rPr>
          <w:i/>
          <w:iCs/>
          <w:color w:val="548DD4" w:themeColor="text2" w:themeTint="99"/>
        </w:rPr>
        <w:t xml:space="preserve">   d) Securing a ship at an anchorage  </w:t>
      </w:r>
    </w:p>
    <w:p w14:paraId="3E4821D9" w14:textId="77777777" w:rsidR="00985E71" w:rsidRPr="00646282" w:rsidRDefault="00985E71" w:rsidP="00985E71"/>
    <w:p w14:paraId="704764CF" w14:textId="77777777" w:rsidR="00985E71" w:rsidRPr="00646282" w:rsidRDefault="00985E71" w:rsidP="00985E71">
      <w:r w:rsidRPr="00646282">
        <w:rPr>
          <w:highlight w:val="yellow"/>
        </w:rPr>
        <w:t>b) The refueling process of a ship</w:t>
      </w:r>
    </w:p>
    <w:p w14:paraId="7DF35760" w14:textId="77777777" w:rsidR="00985E71" w:rsidRPr="00646282" w:rsidRDefault="00985E71" w:rsidP="00985E71"/>
    <w:p w14:paraId="7B6BF994" w14:textId="4D857A45" w:rsidR="00985E71" w:rsidRPr="00985E71" w:rsidRDefault="00985E71" w:rsidP="00985E71">
      <w:pPr>
        <w:rPr>
          <w:i/>
          <w:iCs/>
          <w:color w:val="548DD4" w:themeColor="text2" w:themeTint="99"/>
        </w:rPr>
      </w:pPr>
      <w:r w:rsidRPr="00985E71">
        <w:rPr>
          <w:i/>
          <w:iCs/>
          <w:color w:val="548DD4" w:themeColor="text2" w:themeTint="99"/>
        </w:rPr>
        <w:t xml:space="preserve">9. The term "lead time" in logistics refers to: </w:t>
      </w:r>
    </w:p>
    <w:p w14:paraId="78529EC5" w14:textId="77777777" w:rsidR="00985E71" w:rsidRPr="00985E71" w:rsidRDefault="00985E71" w:rsidP="00985E71">
      <w:pPr>
        <w:rPr>
          <w:i/>
          <w:iCs/>
          <w:color w:val="548DD4" w:themeColor="text2" w:themeTint="99"/>
        </w:rPr>
      </w:pPr>
      <w:r w:rsidRPr="00985E71">
        <w:rPr>
          <w:i/>
          <w:iCs/>
          <w:color w:val="548DD4" w:themeColor="text2" w:themeTint="99"/>
        </w:rPr>
        <w:t xml:space="preserve">   a) The time taken for a ship to complete a voyage  </w:t>
      </w:r>
    </w:p>
    <w:p w14:paraId="14A1DD16" w14:textId="77777777" w:rsidR="00985E71" w:rsidRPr="00985E71" w:rsidRDefault="00985E71" w:rsidP="00985E71">
      <w:pPr>
        <w:rPr>
          <w:i/>
          <w:iCs/>
          <w:color w:val="548DD4" w:themeColor="text2" w:themeTint="99"/>
        </w:rPr>
      </w:pPr>
      <w:r w:rsidRPr="00985E71">
        <w:rPr>
          <w:i/>
          <w:iCs/>
          <w:color w:val="548DD4" w:themeColor="text2" w:themeTint="99"/>
        </w:rPr>
        <w:t xml:space="preserve">   b) The duration between ordering and receiving supplies  </w:t>
      </w:r>
    </w:p>
    <w:p w14:paraId="20AB4FAA" w14:textId="77777777" w:rsidR="00985E71" w:rsidRPr="00985E71" w:rsidRDefault="00985E71" w:rsidP="00985E71">
      <w:pPr>
        <w:rPr>
          <w:i/>
          <w:iCs/>
          <w:color w:val="548DD4" w:themeColor="text2" w:themeTint="99"/>
        </w:rPr>
      </w:pPr>
      <w:r w:rsidRPr="00985E71">
        <w:rPr>
          <w:i/>
          <w:iCs/>
          <w:color w:val="548DD4" w:themeColor="text2" w:themeTint="99"/>
        </w:rPr>
        <w:t xml:space="preserve">   c) The estimated time for loading cargo  </w:t>
      </w:r>
    </w:p>
    <w:p w14:paraId="671BE8D9" w14:textId="77777777" w:rsidR="00985E71" w:rsidRPr="00985E71" w:rsidRDefault="00985E71" w:rsidP="00985E71">
      <w:pPr>
        <w:rPr>
          <w:i/>
          <w:iCs/>
          <w:color w:val="548DD4" w:themeColor="text2" w:themeTint="99"/>
        </w:rPr>
      </w:pPr>
      <w:r w:rsidRPr="00985E71">
        <w:rPr>
          <w:i/>
          <w:iCs/>
          <w:color w:val="548DD4" w:themeColor="text2" w:themeTint="99"/>
        </w:rPr>
        <w:t xml:space="preserve">   d) The period for a ship to pass customs clearance  </w:t>
      </w:r>
    </w:p>
    <w:p w14:paraId="34C0C099" w14:textId="77777777" w:rsidR="00985E71" w:rsidRPr="00646282" w:rsidRDefault="00985E71" w:rsidP="00985E71"/>
    <w:p w14:paraId="61A97968" w14:textId="77777777" w:rsidR="00985E71" w:rsidRPr="00646282" w:rsidRDefault="00985E71" w:rsidP="00985E71">
      <w:r w:rsidRPr="00646282">
        <w:t xml:space="preserve">   </w:t>
      </w:r>
      <w:r w:rsidRPr="00646282">
        <w:rPr>
          <w:highlight w:val="yellow"/>
        </w:rPr>
        <w:t>b) The duration between ordering and receiving supplies</w:t>
      </w:r>
    </w:p>
    <w:p w14:paraId="3DA38417" w14:textId="77777777" w:rsidR="00985E71" w:rsidRPr="00646282" w:rsidRDefault="00985E71" w:rsidP="00985E71"/>
    <w:p w14:paraId="450F431E" w14:textId="77777777" w:rsidR="00985E71" w:rsidRPr="00985E71" w:rsidRDefault="00985E71" w:rsidP="00985E71">
      <w:pPr>
        <w:rPr>
          <w:i/>
          <w:iCs/>
          <w:color w:val="548DD4" w:themeColor="text2" w:themeTint="99"/>
        </w:rPr>
      </w:pPr>
      <w:r w:rsidRPr="00985E71">
        <w:rPr>
          <w:i/>
          <w:iCs/>
          <w:color w:val="548DD4" w:themeColor="text2" w:themeTint="99"/>
        </w:rPr>
        <w:t xml:space="preserve">10. What is "port congestion" in logistics?  </w:t>
      </w:r>
    </w:p>
    <w:p w14:paraId="758EAACA" w14:textId="77777777" w:rsidR="00985E71" w:rsidRPr="00985E71" w:rsidRDefault="00985E71" w:rsidP="00985E71">
      <w:pPr>
        <w:rPr>
          <w:i/>
          <w:iCs/>
          <w:color w:val="548DD4" w:themeColor="text2" w:themeTint="99"/>
        </w:rPr>
      </w:pPr>
      <w:r w:rsidRPr="00985E71">
        <w:rPr>
          <w:i/>
          <w:iCs/>
          <w:color w:val="548DD4" w:themeColor="text2" w:themeTint="99"/>
        </w:rPr>
        <w:t xml:space="preserve">   a) A delay caused by too many vessels waiting for </w:t>
      </w:r>
      <w:proofErr w:type="gramStart"/>
      <w:r w:rsidRPr="00985E71">
        <w:rPr>
          <w:i/>
          <w:iCs/>
          <w:color w:val="548DD4" w:themeColor="text2" w:themeTint="99"/>
        </w:rPr>
        <w:t>berthing</w:t>
      </w:r>
      <w:proofErr w:type="gramEnd"/>
      <w:r w:rsidRPr="00985E71">
        <w:rPr>
          <w:i/>
          <w:iCs/>
          <w:color w:val="548DD4" w:themeColor="text2" w:themeTint="99"/>
        </w:rPr>
        <w:t xml:space="preserve"> space  </w:t>
      </w:r>
    </w:p>
    <w:p w14:paraId="7D3AFFDD" w14:textId="77777777" w:rsidR="00985E71" w:rsidRPr="00985E71" w:rsidRDefault="00985E71" w:rsidP="00985E71">
      <w:pPr>
        <w:rPr>
          <w:i/>
          <w:iCs/>
          <w:color w:val="548DD4" w:themeColor="text2" w:themeTint="99"/>
        </w:rPr>
      </w:pPr>
      <w:r w:rsidRPr="00985E71">
        <w:rPr>
          <w:i/>
          <w:iCs/>
          <w:color w:val="548DD4" w:themeColor="text2" w:themeTint="99"/>
        </w:rPr>
        <w:t xml:space="preserve">   b) A breakdown of cargo-handling equipment at a port  </w:t>
      </w:r>
    </w:p>
    <w:p w14:paraId="5B76C47C" w14:textId="77777777" w:rsidR="00985E71" w:rsidRPr="00985E71" w:rsidRDefault="00985E71" w:rsidP="00985E71">
      <w:pPr>
        <w:rPr>
          <w:i/>
          <w:iCs/>
          <w:color w:val="548DD4" w:themeColor="text2" w:themeTint="99"/>
        </w:rPr>
      </w:pPr>
      <w:r w:rsidRPr="00985E71">
        <w:rPr>
          <w:i/>
          <w:iCs/>
          <w:color w:val="548DD4" w:themeColor="text2" w:themeTint="99"/>
        </w:rPr>
        <w:t xml:space="preserve">   c) A shortage of fuel at a bunkering station  </w:t>
      </w:r>
    </w:p>
    <w:p w14:paraId="765CA4FB" w14:textId="77777777" w:rsidR="00985E71" w:rsidRPr="00985E71" w:rsidRDefault="00985E71" w:rsidP="00985E71">
      <w:pPr>
        <w:rPr>
          <w:i/>
          <w:iCs/>
          <w:color w:val="548DD4" w:themeColor="text2" w:themeTint="99"/>
        </w:rPr>
      </w:pPr>
      <w:r w:rsidRPr="00985E71">
        <w:rPr>
          <w:i/>
          <w:iCs/>
          <w:color w:val="548DD4" w:themeColor="text2" w:themeTint="99"/>
        </w:rPr>
        <w:t xml:space="preserve">   d) A situation where ships exceed their weight limit  </w:t>
      </w:r>
    </w:p>
    <w:p w14:paraId="5B322C84" w14:textId="77777777" w:rsidR="00985E71" w:rsidRPr="00646282" w:rsidRDefault="00985E71" w:rsidP="00985E71"/>
    <w:p w14:paraId="2EE29D32" w14:textId="77777777" w:rsidR="00985E71" w:rsidRPr="00646282" w:rsidRDefault="00985E71" w:rsidP="00985E71">
      <w:r w:rsidRPr="00646282">
        <w:rPr>
          <w:highlight w:val="yellow"/>
        </w:rPr>
        <w:t xml:space="preserve">a) A delay caused by too many vessels waiting for </w:t>
      </w:r>
      <w:proofErr w:type="gramStart"/>
      <w:r w:rsidRPr="00646282">
        <w:rPr>
          <w:highlight w:val="yellow"/>
        </w:rPr>
        <w:t>berthing</w:t>
      </w:r>
      <w:proofErr w:type="gramEnd"/>
      <w:r w:rsidRPr="00646282">
        <w:rPr>
          <w:highlight w:val="yellow"/>
        </w:rPr>
        <w:t xml:space="preserve"> space</w:t>
      </w:r>
    </w:p>
    <w:p w14:paraId="46B54774" w14:textId="77777777" w:rsidR="00985E71" w:rsidRPr="00646282" w:rsidRDefault="00985E71" w:rsidP="00985E71"/>
    <w:p w14:paraId="33830123" w14:textId="77777777" w:rsidR="00985E71" w:rsidRPr="00985E71" w:rsidRDefault="00985E71" w:rsidP="00985E71">
      <w:pPr>
        <w:rPr>
          <w:i/>
          <w:iCs/>
          <w:color w:val="548DD4" w:themeColor="text2" w:themeTint="99"/>
        </w:rPr>
      </w:pPr>
      <w:r w:rsidRPr="00985E71">
        <w:rPr>
          <w:i/>
          <w:iCs/>
          <w:color w:val="548DD4" w:themeColor="text2" w:themeTint="99"/>
        </w:rPr>
        <w:t xml:space="preserve">11. Which of the following best defines "intermodal transport"? </w:t>
      </w:r>
    </w:p>
    <w:p w14:paraId="43CF66F1" w14:textId="77777777" w:rsidR="00985E71" w:rsidRPr="00985E71" w:rsidRDefault="00985E71" w:rsidP="00985E71">
      <w:pPr>
        <w:rPr>
          <w:i/>
          <w:iCs/>
          <w:color w:val="548DD4" w:themeColor="text2" w:themeTint="99"/>
        </w:rPr>
      </w:pPr>
      <w:r w:rsidRPr="00985E71">
        <w:rPr>
          <w:i/>
          <w:iCs/>
          <w:color w:val="548DD4" w:themeColor="text2" w:themeTint="99"/>
        </w:rPr>
        <w:t xml:space="preserve">   a) Using multiple modes of transportation (e.g., sea, rail, truck) for efficient cargo movement  </w:t>
      </w:r>
    </w:p>
    <w:p w14:paraId="06AD137B" w14:textId="77777777" w:rsidR="00985E71" w:rsidRPr="00985E71" w:rsidRDefault="00985E71" w:rsidP="00985E71">
      <w:pPr>
        <w:rPr>
          <w:i/>
          <w:iCs/>
          <w:color w:val="548DD4" w:themeColor="text2" w:themeTint="99"/>
        </w:rPr>
      </w:pPr>
      <w:r w:rsidRPr="00985E71">
        <w:rPr>
          <w:i/>
          <w:iCs/>
          <w:color w:val="548DD4" w:themeColor="text2" w:themeTint="99"/>
        </w:rPr>
        <w:t xml:space="preserve">   b) A logistics system for military vessels only  </w:t>
      </w:r>
    </w:p>
    <w:p w14:paraId="38D106B0" w14:textId="77777777" w:rsidR="00985E71" w:rsidRPr="00985E71" w:rsidRDefault="00985E71" w:rsidP="00985E71">
      <w:pPr>
        <w:rPr>
          <w:i/>
          <w:iCs/>
          <w:color w:val="548DD4" w:themeColor="text2" w:themeTint="99"/>
        </w:rPr>
      </w:pPr>
      <w:r w:rsidRPr="00985E71">
        <w:rPr>
          <w:i/>
          <w:iCs/>
          <w:color w:val="548DD4" w:themeColor="text2" w:themeTint="99"/>
        </w:rPr>
        <w:t xml:space="preserve">   c) A method for loading food supplies on a ship  </w:t>
      </w:r>
    </w:p>
    <w:p w14:paraId="45FA5FD6" w14:textId="77777777" w:rsidR="00985E71" w:rsidRPr="00985E71" w:rsidRDefault="00985E71" w:rsidP="00985E71">
      <w:pPr>
        <w:rPr>
          <w:i/>
          <w:iCs/>
          <w:color w:val="548DD4" w:themeColor="text2" w:themeTint="99"/>
        </w:rPr>
      </w:pPr>
      <w:r w:rsidRPr="00985E71">
        <w:rPr>
          <w:i/>
          <w:iCs/>
          <w:color w:val="548DD4" w:themeColor="text2" w:themeTint="99"/>
        </w:rPr>
        <w:t xml:space="preserve">   d) A process of organizing crew accommodations onboard  </w:t>
      </w:r>
    </w:p>
    <w:p w14:paraId="313B5CAD" w14:textId="77777777" w:rsidR="00985E71" w:rsidRPr="00646282" w:rsidRDefault="00985E71" w:rsidP="00985E71"/>
    <w:p w14:paraId="4D5F1AB6" w14:textId="77777777" w:rsidR="00985E71" w:rsidRPr="00646282" w:rsidRDefault="00985E71" w:rsidP="00985E71">
      <w:r w:rsidRPr="00646282">
        <w:rPr>
          <w:highlight w:val="yellow"/>
        </w:rPr>
        <w:t>a) Using multiple modes of transportation (e.g., sea, rail, truck) for efficient cargo movement**</w:t>
      </w:r>
      <w:r w:rsidRPr="00646282">
        <w:t xml:space="preserve">  </w:t>
      </w:r>
    </w:p>
    <w:p w14:paraId="40CBCB46" w14:textId="77777777" w:rsidR="00714AB2" w:rsidRPr="00373E08" w:rsidRDefault="00714AB2" w:rsidP="00714AB2"/>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sectPr w:rsidR="00714AB2" w:rsidRPr="00005A56"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E070" w14:textId="77777777" w:rsidR="00FF3A03" w:rsidRDefault="00FF3A03" w:rsidP="000E602D">
      <w:r>
        <w:separator/>
      </w:r>
    </w:p>
  </w:endnote>
  <w:endnote w:type="continuationSeparator" w:id="0">
    <w:p w14:paraId="34081AD2" w14:textId="77777777" w:rsidR="00FF3A03" w:rsidRDefault="00FF3A03"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98ED" w14:textId="77777777" w:rsidR="00FF3A03" w:rsidRDefault="00FF3A03" w:rsidP="000E602D">
      <w:r>
        <w:separator/>
      </w:r>
    </w:p>
  </w:footnote>
  <w:footnote w:type="continuationSeparator" w:id="0">
    <w:p w14:paraId="6070C6AE" w14:textId="77777777" w:rsidR="00FF3A03" w:rsidRDefault="00FF3A03"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12D"/>
    <w:multiLevelType w:val="multilevel"/>
    <w:tmpl w:val="2C12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BAD"/>
    <w:multiLevelType w:val="multilevel"/>
    <w:tmpl w:val="BEB8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3C3"/>
    <w:multiLevelType w:val="multilevel"/>
    <w:tmpl w:val="01EAB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FFE0136"/>
    <w:multiLevelType w:val="multilevel"/>
    <w:tmpl w:val="2F8C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19B1"/>
    <w:multiLevelType w:val="multilevel"/>
    <w:tmpl w:val="87B6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262E"/>
    <w:multiLevelType w:val="hybridMultilevel"/>
    <w:tmpl w:val="176CE2E0"/>
    <w:lvl w:ilvl="0" w:tplc="83861B9E">
      <w:start w:val="1"/>
      <w:numFmt w:val="decimal"/>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40809"/>
    <w:multiLevelType w:val="multilevel"/>
    <w:tmpl w:val="D5849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B7177"/>
    <w:multiLevelType w:val="multilevel"/>
    <w:tmpl w:val="6C16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EE5DC5"/>
    <w:multiLevelType w:val="multilevel"/>
    <w:tmpl w:val="2CE0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C7647"/>
    <w:multiLevelType w:val="multilevel"/>
    <w:tmpl w:val="9508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6EFB5BFE"/>
    <w:multiLevelType w:val="multilevel"/>
    <w:tmpl w:val="B64E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875967448">
    <w:abstractNumId w:val="6"/>
  </w:num>
  <w:num w:numId="5" w16cid:durableId="493958081">
    <w:abstractNumId w:val="6"/>
    <w:lvlOverride w:ilvl="0">
      <w:startOverride w:val="1"/>
    </w:lvlOverride>
  </w:num>
  <w:num w:numId="6" w16cid:durableId="1863737523">
    <w:abstractNumId w:val="6"/>
  </w:num>
  <w:num w:numId="7" w16cid:durableId="1778719524">
    <w:abstractNumId w:val="6"/>
  </w:num>
  <w:num w:numId="8" w16cid:durableId="1904178466">
    <w:abstractNumId w:val="6"/>
  </w:num>
  <w:num w:numId="9" w16cid:durableId="1183978373">
    <w:abstractNumId w:val="6"/>
  </w:num>
  <w:num w:numId="10" w16cid:durableId="1619221347">
    <w:abstractNumId w:val="6"/>
  </w:num>
  <w:num w:numId="11" w16cid:durableId="1686789271">
    <w:abstractNumId w:val="6"/>
  </w:num>
  <w:num w:numId="12" w16cid:durableId="1867519479">
    <w:abstractNumId w:val="6"/>
  </w:num>
  <w:num w:numId="13" w16cid:durableId="1119909120">
    <w:abstractNumId w:val="6"/>
  </w:num>
  <w:num w:numId="14" w16cid:durableId="1292246889">
    <w:abstractNumId w:val="6"/>
  </w:num>
  <w:num w:numId="15" w16cid:durableId="1643266844">
    <w:abstractNumId w:val="6"/>
  </w:num>
  <w:num w:numId="16" w16cid:durableId="735475647">
    <w:abstractNumId w:val="6"/>
  </w:num>
  <w:num w:numId="17" w16cid:durableId="1572233747">
    <w:abstractNumId w:val="6"/>
  </w:num>
  <w:num w:numId="18" w16cid:durableId="221645578">
    <w:abstractNumId w:val="6"/>
  </w:num>
  <w:num w:numId="19" w16cid:durableId="2047833799">
    <w:abstractNumId w:val="6"/>
  </w:num>
  <w:num w:numId="20" w16cid:durableId="1566986907">
    <w:abstractNumId w:val="6"/>
  </w:num>
  <w:num w:numId="21" w16cid:durableId="285894720">
    <w:abstractNumId w:val="6"/>
  </w:num>
  <w:num w:numId="22" w16cid:durableId="2028558785">
    <w:abstractNumId w:val="6"/>
  </w:num>
  <w:num w:numId="23" w16cid:durableId="918438787">
    <w:abstractNumId w:val="6"/>
  </w:num>
  <w:num w:numId="24" w16cid:durableId="667827149">
    <w:abstractNumId w:val="6"/>
  </w:num>
  <w:num w:numId="25" w16cid:durableId="1291085745">
    <w:abstractNumId w:val="6"/>
  </w:num>
  <w:num w:numId="26" w16cid:durableId="1195079471">
    <w:abstractNumId w:val="6"/>
  </w:num>
  <w:num w:numId="27" w16cid:durableId="1104038027">
    <w:abstractNumId w:val="6"/>
  </w:num>
  <w:num w:numId="28" w16cid:durableId="1708067070">
    <w:abstractNumId w:val="6"/>
  </w:num>
  <w:num w:numId="29" w16cid:durableId="1524320422">
    <w:abstractNumId w:val="6"/>
  </w:num>
  <w:num w:numId="30" w16cid:durableId="1989169296">
    <w:abstractNumId w:val="6"/>
  </w:num>
  <w:num w:numId="31" w16cid:durableId="775250340">
    <w:abstractNumId w:val="6"/>
  </w:num>
  <w:num w:numId="32" w16cid:durableId="1991902882">
    <w:abstractNumId w:val="6"/>
  </w:num>
  <w:num w:numId="33" w16cid:durableId="1483233590">
    <w:abstractNumId w:val="6"/>
  </w:num>
  <w:num w:numId="34" w16cid:durableId="181743438">
    <w:abstractNumId w:val="6"/>
  </w:num>
  <w:num w:numId="35" w16cid:durableId="723872789">
    <w:abstractNumId w:val="6"/>
  </w:num>
  <w:num w:numId="36" w16cid:durableId="1147940676">
    <w:abstractNumId w:val="6"/>
  </w:num>
  <w:num w:numId="37" w16cid:durableId="1578318335">
    <w:abstractNumId w:val="6"/>
  </w:num>
  <w:num w:numId="38" w16cid:durableId="1713382442">
    <w:abstractNumId w:val="0"/>
  </w:num>
  <w:num w:numId="39" w16cid:durableId="630405956">
    <w:abstractNumId w:val="4"/>
  </w:num>
  <w:num w:numId="40" w16cid:durableId="650597884">
    <w:abstractNumId w:val="11"/>
  </w:num>
  <w:num w:numId="41" w16cid:durableId="1651473235">
    <w:abstractNumId w:val="13"/>
  </w:num>
  <w:num w:numId="42" w16cid:durableId="2040159376">
    <w:abstractNumId w:val="1"/>
  </w:num>
  <w:num w:numId="43" w16cid:durableId="1476485798">
    <w:abstractNumId w:val="7"/>
  </w:num>
  <w:num w:numId="44" w16cid:durableId="529949339">
    <w:abstractNumId w:val="10"/>
  </w:num>
  <w:num w:numId="45" w16cid:durableId="1010445793">
    <w:abstractNumId w:val="2"/>
  </w:num>
  <w:num w:numId="46" w16cid:durableId="478109759">
    <w:abstractNumId w:val="8"/>
  </w:num>
  <w:num w:numId="47" w16cid:durableId="1557624814">
    <w:abstractNumId w:val="5"/>
  </w:num>
  <w:num w:numId="48" w16cid:durableId="1584216879">
    <w:abstractNumId w:val="9"/>
  </w:num>
  <w:num w:numId="49" w16cid:durableId="1474522772">
    <w:abstractNumId w:val="14"/>
  </w:num>
  <w:num w:numId="50" w16cid:durableId="478621831">
    <w:abstractNumId w:val="14"/>
  </w:num>
  <w:num w:numId="51" w16cid:durableId="1014651580">
    <w:abstractNumId w:val="14"/>
  </w:num>
  <w:num w:numId="52" w16cid:durableId="1689943157">
    <w:abstractNumId w:val="14"/>
  </w:num>
  <w:num w:numId="53" w16cid:durableId="9302115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D1E34"/>
    <w:rsid w:val="000E592D"/>
    <w:rsid w:val="000E602D"/>
    <w:rsid w:val="00101F0C"/>
    <w:rsid w:val="00120B1C"/>
    <w:rsid w:val="00144E6F"/>
    <w:rsid w:val="0016055F"/>
    <w:rsid w:val="0016113B"/>
    <w:rsid w:val="00167240"/>
    <w:rsid w:val="00173E61"/>
    <w:rsid w:val="00175DAA"/>
    <w:rsid w:val="0018598D"/>
    <w:rsid w:val="00185E06"/>
    <w:rsid w:val="00195020"/>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51E8"/>
    <w:rsid w:val="00456312"/>
    <w:rsid w:val="00460F42"/>
    <w:rsid w:val="0046534C"/>
    <w:rsid w:val="004837E0"/>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3327"/>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204"/>
    <w:rsid w:val="00653BBA"/>
    <w:rsid w:val="00657FFA"/>
    <w:rsid w:val="00664B41"/>
    <w:rsid w:val="006662FE"/>
    <w:rsid w:val="006709A8"/>
    <w:rsid w:val="00671F81"/>
    <w:rsid w:val="00673259"/>
    <w:rsid w:val="00673263"/>
    <w:rsid w:val="006801E7"/>
    <w:rsid w:val="00682DF1"/>
    <w:rsid w:val="00695B5A"/>
    <w:rsid w:val="006C6D9F"/>
    <w:rsid w:val="006D6F93"/>
    <w:rsid w:val="006E7613"/>
    <w:rsid w:val="006F038C"/>
    <w:rsid w:val="00705B67"/>
    <w:rsid w:val="00714AB2"/>
    <w:rsid w:val="007155FE"/>
    <w:rsid w:val="00721882"/>
    <w:rsid w:val="00732039"/>
    <w:rsid w:val="00733A67"/>
    <w:rsid w:val="00743F4D"/>
    <w:rsid w:val="0074522C"/>
    <w:rsid w:val="007508D1"/>
    <w:rsid w:val="00754576"/>
    <w:rsid w:val="0076534E"/>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85E71"/>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5533F"/>
    <w:rsid w:val="00A6108A"/>
    <w:rsid w:val="00A62FA6"/>
    <w:rsid w:val="00A63745"/>
    <w:rsid w:val="00A655EB"/>
    <w:rsid w:val="00A668EF"/>
    <w:rsid w:val="00A71250"/>
    <w:rsid w:val="00A75C20"/>
    <w:rsid w:val="00A84082"/>
    <w:rsid w:val="00A92518"/>
    <w:rsid w:val="00A92ADE"/>
    <w:rsid w:val="00A94009"/>
    <w:rsid w:val="00AB3293"/>
    <w:rsid w:val="00AB55CF"/>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246A"/>
    <w:rsid w:val="00B90A9B"/>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4CA8"/>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EF7E50"/>
    <w:rsid w:val="00F02B70"/>
    <w:rsid w:val="00F1257B"/>
    <w:rsid w:val="00F35BB1"/>
    <w:rsid w:val="00F46896"/>
    <w:rsid w:val="00F46B74"/>
    <w:rsid w:val="00F50F69"/>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3A03"/>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6</cp:revision>
  <cp:lastPrinted>2025-01-24T14:36:00Z</cp:lastPrinted>
  <dcterms:created xsi:type="dcterms:W3CDTF">2025-07-02T08:52:00Z</dcterms:created>
  <dcterms:modified xsi:type="dcterms:W3CDTF">2025-07-14T10:00:00Z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