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172E59" w:rsidRDefault="001B2CD5" w:rsidP="000E602D"/>
    <w:p w14:paraId="747285C8" w14:textId="77777777" w:rsidR="001B2CD5" w:rsidRPr="00172E59" w:rsidRDefault="001B2CD5" w:rsidP="000E602D"/>
    <w:p w14:paraId="42127137" w14:textId="77777777" w:rsidR="0041491B" w:rsidRPr="00172E59" w:rsidRDefault="0041491B" w:rsidP="0041491B">
      <w:pPr>
        <w:jc w:val="center"/>
      </w:pPr>
      <w:r w:rsidRPr="00172E59">
        <w:t>KA220-VET - Cooperation partnerships in vocational education and training</w:t>
      </w:r>
    </w:p>
    <w:p w14:paraId="76442A7F" w14:textId="588E13E2" w:rsidR="001B2CD5" w:rsidRPr="00172E59" w:rsidRDefault="0041491B" w:rsidP="0041491B">
      <w:pPr>
        <w:jc w:val="center"/>
      </w:pPr>
      <w:r w:rsidRPr="00172E59">
        <w:t>2023-1-RO01-KA220-VET-000156711</w:t>
      </w:r>
    </w:p>
    <w:p w14:paraId="1E1295CC" w14:textId="77777777" w:rsidR="00EB66D4" w:rsidRPr="00172E59" w:rsidRDefault="00EB66D4" w:rsidP="0041491B">
      <w:pPr>
        <w:jc w:val="center"/>
      </w:pPr>
    </w:p>
    <w:p w14:paraId="7D8F04E6" w14:textId="262D5508" w:rsidR="0041491B" w:rsidRPr="00172E59" w:rsidRDefault="0041491B" w:rsidP="00E5336F">
      <w:pPr>
        <w:pStyle w:val="ab"/>
        <w:rPr>
          <w:color w:val="FF0000"/>
          <w:sz w:val="36"/>
          <w:szCs w:val="36"/>
        </w:rPr>
      </w:pPr>
      <w:r w:rsidRPr="00172E59">
        <w:rPr>
          <w:b/>
          <w:bCs/>
          <w:color w:val="FF0000"/>
          <w:sz w:val="36"/>
          <w:szCs w:val="36"/>
        </w:rPr>
        <w:t>MARitime Soft Skills for Onboard Healthy Nutrition and CULinary Arts in Seagoing Services – CUL-MAR-Skills</w:t>
      </w:r>
    </w:p>
    <w:p w14:paraId="41FB8938" w14:textId="77777777" w:rsidR="0041491B" w:rsidRPr="00172E59" w:rsidRDefault="0041491B" w:rsidP="00E5336F">
      <w:pPr>
        <w:pStyle w:val="ab"/>
      </w:pPr>
    </w:p>
    <w:p w14:paraId="20679DD9" w14:textId="77777777" w:rsidR="0041491B" w:rsidRPr="00172E59" w:rsidRDefault="0041491B" w:rsidP="0041491B"/>
    <w:p w14:paraId="47803E2F" w14:textId="77777777" w:rsidR="0041491B" w:rsidRPr="00F0507D" w:rsidRDefault="0041491B" w:rsidP="0041491B"/>
    <w:p w14:paraId="318030AC" w14:textId="77777777" w:rsidR="00E21B74" w:rsidRPr="00F0507D" w:rsidRDefault="00E21B74" w:rsidP="0041491B"/>
    <w:p w14:paraId="538EA924" w14:textId="77777777" w:rsidR="0041491B" w:rsidRPr="00F0507D" w:rsidRDefault="0041491B" w:rsidP="00E5336F">
      <w:pPr>
        <w:pStyle w:val="ab"/>
      </w:pPr>
    </w:p>
    <w:p w14:paraId="30CE8AA7" w14:textId="77777777" w:rsidR="003A7EA1" w:rsidRPr="00F0507D" w:rsidRDefault="003A7EA1" w:rsidP="003A7EA1">
      <w:pPr>
        <w:pStyle w:val="ab"/>
      </w:pPr>
      <w:r w:rsidRPr="00F0507D">
        <w:t>ENTREPRENEURIAL OPPORTUNITIES IN PROCUREMENT</w:t>
      </w:r>
    </w:p>
    <w:p w14:paraId="7EA9F8FD" w14:textId="77777777" w:rsidR="003A7EA1" w:rsidRPr="00F0507D" w:rsidRDefault="003A7EA1" w:rsidP="003A7EA1">
      <w:pPr>
        <w:pStyle w:val="ab"/>
        <w:rPr>
          <w:sz w:val="32"/>
          <w:szCs w:val="32"/>
        </w:rPr>
      </w:pPr>
      <w:r w:rsidRPr="00F0507D">
        <w:rPr>
          <w:sz w:val="32"/>
          <w:szCs w:val="32"/>
        </w:rPr>
        <w:t xml:space="preserve">(Entrepreneurial Opportunities in Seagoing Procurement Services) </w:t>
      </w:r>
    </w:p>
    <w:p w14:paraId="59C1F752" w14:textId="77777777" w:rsidR="003A7EA1" w:rsidRPr="00F0507D" w:rsidRDefault="003A7EA1" w:rsidP="003A7EA1">
      <w:pPr>
        <w:pStyle w:val="ab"/>
        <w:rPr>
          <w:color w:val="EE0000"/>
          <w:sz w:val="36"/>
          <w:szCs w:val="36"/>
        </w:rPr>
      </w:pPr>
    </w:p>
    <w:p w14:paraId="0139F6E9" w14:textId="67E34F65" w:rsidR="003A7EA1" w:rsidRPr="00F0507D" w:rsidRDefault="003A7EA1" w:rsidP="003A7EA1">
      <w:pPr>
        <w:jc w:val="center"/>
        <w:rPr>
          <w:rFonts w:eastAsiaTheme="majorEastAsia"/>
          <w:b/>
          <w:bCs/>
          <w:color w:val="FF0000"/>
          <w:spacing w:val="-10"/>
          <w:kern w:val="28"/>
          <w:sz w:val="72"/>
          <w:szCs w:val="72"/>
        </w:rPr>
      </w:pPr>
      <w:r w:rsidRPr="00F0507D">
        <w:rPr>
          <w:rFonts w:eastAsiaTheme="majorEastAsia"/>
          <w:b/>
          <w:bCs/>
          <w:color w:val="FF0000"/>
          <w:spacing w:val="-10"/>
          <w:kern w:val="28"/>
          <w:sz w:val="72"/>
          <w:szCs w:val="72"/>
        </w:rPr>
        <w:t xml:space="preserve">Assessment - Week </w:t>
      </w:r>
      <w:r w:rsidR="007D6542" w:rsidRPr="00F0507D">
        <w:rPr>
          <w:rFonts w:eastAsiaTheme="majorEastAsia"/>
          <w:b/>
          <w:bCs/>
          <w:color w:val="FF0000"/>
          <w:spacing w:val="-10"/>
          <w:kern w:val="28"/>
          <w:sz w:val="72"/>
          <w:szCs w:val="72"/>
        </w:rPr>
        <w:t>V</w:t>
      </w:r>
      <w:r w:rsidR="00004544" w:rsidRPr="00F0507D">
        <w:rPr>
          <w:rFonts w:eastAsiaTheme="majorEastAsia"/>
          <w:b/>
          <w:bCs/>
          <w:color w:val="FF0000"/>
          <w:spacing w:val="-10"/>
          <w:kern w:val="28"/>
          <w:sz w:val="72"/>
          <w:szCs w:val="72"/>
        </w:rPr>
        <w:t>I</w:t>
      </w:r>
      <w:r w:rsidRPr="00F0507D">
        <w:rPr>
          <w:rFonts w:eastAsiaTheme="majorEastAsia"/>
          <w:b/>
          <w:bCs/>
          <w:color w:val="FF0000"/>
          <w:spacing w:val="-10"/>
          <w:kern w:val="28"/>
          <w:sz w:val="72"/>
          <w:szCs w:val="72"/>
        </w:rPr>
        <w:t xml:space="preserve"> </w:t>
      </w:r>
    </w:p>
    <w:p w14:paraId="7ADFECA6" w14:textId="3BA4D083" w:rsidR="00312E7D" w:rsidRPr="00F0507D" w:rsidRDefault="000B07E3" w:rsidP="000B07E3">
      <w:pPr>
        <w:jc w:val="center"/>
      </w:pPr>
      <w:r w:rsidRPr="000B07E3">
        <w:rPr>
          <w:rFonts w:eastAsiaTheme="majorEastAsia"/>
          <w:b/>
          <w:bCs/>
          <w:color w:val="1F497D" w:themeColor="text2"/>
          <w:spacing w:val="-10"/>
          <w:kern w:val="28"/>
          <w:sz w:val="72"/>
          <w:szCs w:val="72"/>
        </w:rPr>
        <w:t>Sustainability in Entrepreneurship</w:t>
      </w:r>
    </w:p>
    <w:p w14:paraId="77156FCE" w14:textId="77777777" w:rsidR="000B07E3" w:rsidRDefault="000B07E3" w:rsidP="00E5336F">
      <w:pPr>
        <w:pStyle w:val="Figuresstyle"/>
        <w:rPr>
          <w:lang w:val="bg-BG"/>
        </w:rPr>
      </w:pPr>
    </w:p>
    <w:p w14:paraId="22102DAC" w14:textId="77777777" w:rsidR="000B07E3" w:rsidRDefault="000B07E3" w:rsidP="00E5336F">
      <w:pPr>
        <w:pStyle w:val="Figuresstyle"/>
        <w:rPr>
          <w:lang w:val="bg-BG"/>
        </w:rPr>
      </w:pPr>
    </w:p>
    <w:p w14:paraId="758EA52D" w14:textId="77777777" w:rsidR="000B07E3" w:rsidRDefault="000B07E3" w:rsidP="00E5336F">
      <w:pPr>
        <w:pStyle w:val="Figuresstyle"/>
        <w:rPr>
          <w:lang w:val="bg-BG"/>
        </w:rPr>
      </w:pPr>
    </w:p>
    <w:p w14:paraId="2A8ED754" w14:textId="61B4F101" w:rsidR="001B2CD5" w:rsidRPr="00F0507D" w:rsidRDefault="00EB66D4" w:rsidP="00E5336F">
      <w:pPr>
        <w:pStyle w:val="Figuresstyle"/>
      </w:pPr>
      <w:r w:rsidRPr="00F0507D">
        <w:t>202</w:t>
      </w:r>
      <w:r w:rsidR="007B0FB9" w:rsidRPr="00F0507D">
        <w:t>5</w:t>
      </w:r>
    </w:p>
    <w:p w14:paraId="4E3BFB5D" w14:textId="1094FDD2" w:rsidR="00E5336F" w:rsidRPr="00F0507D" w:rsidRDefault="008713D8" w:rsidP="00E21B74">
      <w:r w:rsidRPr="00F0507D">
        <w:br w:type="page"/>
      </w:r>
    </w:p>
    <w:p w14:paraId="6B0B220A" w14:textId="77777777" w:rsidR="00E5336F" w:rsidRPr="00F0507D" w:rsidRDefault="00E5336F">
      <w:pPr>
        <w:spacing w:after="0"/>
        <w:ind w:firstLine="0"/>
        <w:jc w:val="left"/>
      </w:pPr>
    </w:p>
    <w:p w14:paraId="37DDBB98" w14:textId="77777777" w:rsidR="00E5336F" w:rsidRPr="00F0507D" w:rsidRDefault="00E5336F">
      <w:pPr>
        <w:spacing w:after="0"/>
        <w:ind w:firstLine="0"/>
        <w:jc w:val="left"/>
      </w:pPr>
    </w:p>
    <w:p w14:paraId="549A91CE" w14:textId="77777777" w:rsidR="00E5336F" w:rsidRPr="00F0507D" w:rsidRDefault="00E5336F">
      <w:pPr>
        <w:spacing w:after="0"/>
        <w:ind w:firstLine="0"/>
        <w:jc w:val="left"/>
      </w:pPr>
    </w:p>
    <w:p w14:paraId="2FDE59BD" w14:textId="77777777" w:rsidR="00E5336F" w:rsidRPr="00F0507D" w:rsidRDefault="00E5336F">
      <w:pPr>
        <w:spacing w:after="0"/>
        <w:ind w:firstLine="0"/>
        <w:jc w:val="left"/>
      </w:pPr>
    </w:p>
    <w:p w14:paraId="36E09FF6" w14:textId="77777777" w:rsidR="00E5336F" w:rsidRPr="00F0507D" w:rsidRDefault="00E5336F">
      <w:pPr>
        <w:spacing w:after="0"/>
        <w:ind w:firstLine="0"/>
        <w:jc w:val="left"/>
      </w:pPr>
    </w:p>
    <w:p w14:paraId="69648AF1" w14:textId="77777777" w:rsidR="00E5336F" w:rsidRPr="00F0507D" w:rsidRDefault="00E5336F">
      <w:pPr>
        <w:spacing w:after="0"/>
        <w:ind w:firstLine="0"/>
        <w:jc w:val="left"/>
      </w:pPr>
    </w:p>
    <w:p w14:paraId="3189F5AE" w14:textId="77777777" w:rsidR="00E5336F" w:rsidRPr="00F0507D" w:rsidRDefault="00E5336F">
      <w:pPr>
        <w:spacing w:after="0"/>
        <w:ind w:firstLine="0"/>
        <w:jc w:val="left"/>
      </w:pPr>
    </w:p>
    <w:p w14:paraId="49231F70" w14:textId="77777777" w:rsidR="00E5336F" w:rsidRPr="00F0507D" w:rsidRDefault="00E5336F">
      <w:pPr>
        <w:spacing w:after="0"/>
        <w:ind w:firstLine="0"/>
        <w:jc w:val="left"/>
      </w:pPr>
    </w:p>
    <w:p w14:paraId="576CD1F2" w14:textId="77777777" w:rsidR="00E5336F" w:rsidRPr="00F0507D" w:rsidRDefault="00E5336F">
      <w:pPr>
        <w:spacing w:after="0"/>
        <w:ind w:firstLine="0"/>
        <w:jc w:val="left"/>
      </w:pPr>
    </w:p>
    <w:p w14:paraId="3145B1B1" w14:textId="77777777" w:rsidR="00E5336F" w:rsidRPr="00F0507D" w:rsidRDefault="00E5336F">
      <w:pPr>
        <w:spacing w:after="0"/>
        <w:ind w:firstLine="0"/>
        <w:jc w:val="left"/>
      </w:pPr>
    </w:p>
    <w:p w14:paraId="7EE05F78" w14:textId="77777777" w:rsidR="00E5336F" w:rsidRPr="00F0507D" w:rsidRDefault="00E5336F">
      <w:pPr>
        <w:spacing w:after="0"/>
        <w:ind w:firstLine="0"/>
        <w:jc w:val="left"/>
      </w:pPr>
    </w:p>
    <w:p w14:paraId="31D7227C" w14:textId="77777777" w:rsidR="00E5336F" w:rsidRPr="00F0507D" w:rsidRDefault="00E5336F">
      <w:pPr>
        <w:spacing w:after="0"/>
        <w:ind w:firstLine="0"/>
        <w:jc w:val="left"/>
      </w:pPr>
    </w:p>
    <w:p w14:paraId="711A4A5B" w14:textId="77777777" w:rsidR="00E5336F" w:rsidRPr="00F0507D" w:rsidRDefault="00E5336F">
      <w:pPr>
        <w:spacing w:after="0"/>
        <w:ind w:firstLine="0"/>
        <w:jc w:val="left"/>
      </w:pPr>
    </w:p>
    <w:p w14:paraId="51A2BAFD" w14:textId="77777777" w:rsidR="00E5336F" w:rsidRPr="00F0507D" w:rsidRDefault="00E5336F">
      <w:pPr>
        <w:spacing w:after="0"/>
        <w:ind w:firstLine="0"/>
        <w:jc w:val="left"/>
      </w:pPr>
    </w:p>
    <w:p w14:paraId="058D9EE2" w14:textId="77777777" w:rsidR="00AE5ECF" w:rsidRPr="00F0507D" w:rsidRDefault="00AE5ECF">
      <w:pPr>
        <w:spacing w:after="0"/>
        <w:ind w:firstLine="0"/>
        <w:jc w:val="left"/>
      </w:pPr>
    </w:p>
    <w:p w14:paraId="2DB5F99B" w14:textId="77777777" w:rsidR="00AE5ECF" w:rsidRPr="00F0507D" w:rsidRDefault="00AE5ECF">
      <w:pPr>
        <w:spacing w:after="0"/>
        <w:ind w:firstLine="0"/>
        <w:jc w:val="left"/>
      </w:pPr>
    </w:p>
    <w:p w14:paraId="0754DBEB" w14:textId="77777777" w:rsidR="00E5336F" w:rsidRPr="00F0507D" w:rsidRDefault="00E5336F">
      <w:pPr>
        <w:spacing w:after="0"/>
        <w:ind w:firstLine="0"/>
        <w:jc w:val="left"/>
      </w:pPr>
    </w:p>
    <w:p w14:paraId="63FF52BF" w14:textId="77777777" w:rsidR="00E5336F" w:rsidRPr="00F0507D" w:rsidRDefault="00E5336F">
      <w:pPr>
        <w:spacing w:after="0"/>
        <w:ind w:firstLine="0"/>
        <w:jc w:val="left"/>
      </w:pPr>
    </w:p>
    <w:p w14:paraId="5223997C" w14:textId="77777777" w:rsidR="00E5336F" w:rsidRPr="00F0507D" w:rsidRDefault="00E5336F">
      <w:pPr>
        <w:spacing w:after="0"/>
        <w:ind w:firstLine="0"/>
        <w:jc w:val="left"/>
      </w:pPr>
    </w:p>
    <w:p w14:paraId="0B887C24" w14:textId="77777777" w:rsidR="00E5336F" w:rsidRPr="00F0507D" w:rsidRDefault="00E5336F">
      <w:pPr>
        <w:spacing w:after="0"/>
        <w:ind w:firstLine="0"/>
        <w:jc w:val="left"/>
      </w:pPr>
    </w:p>
    <w:p w14:paraId="271DF80D" w14:textId="11F0C159" w:rsidR="00E5336F" w:rsidRPr="00F0507D" w:rsidRDefault="00E5336F" w:rsidP="00E5336F">
      <w:pPr>
        <w:pStyle w:val="Figuresstyle"/>
      </w:pPr>
      <w:r w:rsidRPr="00F0507D">
        <w:t>BLANK PAGE</w:t>
      </w:r>
      <w:r w:rsidRPr="00F0507D">
        <w:br w:type="page"/>
      </w:r>
    </w:p>
    <w:p w14:paraId="3F731826" w14:textId="2DFA8818" w:rsidR="003A3229" w:rsidRPr="00977F22" w:rsidRDefault="003C222A" w:rsidP="003A3229">
      <w:pPr>
        <w:pStyle w:val="Normalbold"/>
        <w:rPr>
          <w:color w:val="000000" w:themeColor="text1"/>
          <w:lang w:val="bg-BG"/>
        </w:rPr>
      </w:pPr>
      <w:r w:rsidRPr="00AC414E">
        <w:rPr>
          <w:color w:val="000000" w:themeColor="text1"/>
          <w:lang w:val="en-US"/>
        </w:rPr>
        <w:lastRenderedPageBreak/>
        <w:t xml:space="preserve">REVIEW </w:t>
      </w:r>
      <w:proofErr w:type="gramStart"/>
      <w:r w:rsidR="00AB7CDF" w:rsidRPr="00AC414E">
        <w:rPr>
          <w:color w:val="000000" w:themeColor="text1"/>
          <w:lang w:val="en-US"/>
        </w:rPr>
        <w:t>QUESTIONS</w:t>
      </w:r>
      <w:proofErr w:type="gramEnd"/>
      <w:r w:rsidRPr="00AC414E">
        <w:rPr>
          <w:color w:val="000000" w:themeColor="text1"/>
          <w:lang w:val="en-US"/>
        </w:rPr>
        <w:t xml:space="preserve"> PART </w:t>
      </w:r>
      <w:r w:rsidR="00977F22">
        <w:rPr>
          <w:color w:val="000000" w:themeColor="text1"/>
          <w:lang w:val="bg-BG"/>
        </w:rPr>
        <w:t>6</w:t>
      </w:r>
    </w:p>
    <w:p w14:paraId="5A6838AD" w14:textId="77777777" w:rsidR="004506FB" w:rsidRPr="00AC414E" w:rsidRDefault="004506FB" w:rsidP="004506FB">
      <w:pPr>
        <w:pStyle w:val="Questions"/>
        <w:numPr>
          <w:ilvl w:val="0"/>
          <w:numId w:val="0"/>
        </w:numPr>
        <w:ind w:left="927"/>
        <w:rPr>
          <w:b/>
          <w:bCs w:val="0"/>
          <w:color w:val="auto"/>
          <w:lang w:val="en-US"/>
        </w:rPr>
      </w:pPr>
    </w:p>
    <w:p w14:paraId="665DF40D" w14:textId="77777777" w:rsidR="00977F22" w:rsidRPr="005938FD" w:rsidRDefault="00977F22" w:rsidP="005938FD">
      <w:pPr>
        <w:pStyle w:val="Normalbold"/>
        <w:rPr>
          <w:color w:val="000000" w:themeColor="text1"/>
          <w:lang w:val="en-US"/>
        </w:rPr>
      </w:pPr>
      <w:r w:rsidRPr="005938FD">
        <w:rPr>
          <w:color w:val="000000" w:themeColor="text1"/>
          <w:lang w:val="en-US"/>
        </w:rPr>
        <w:t xml:space="preserve">Assessment - Sustainability in Entrepreneurship </w:t>
      </w:r>
    </w:p>
    <w:p w14:paraId="05122A71" w14:textId="77777777" w:rsidR="00296BB8" w:rsidRPr="002E4882" w:rsidRDefault="00296BB8" w:rsidP="0076787C">
      <w:pPr>
        <w:rPr>
          <w:lang w:val="en-US"/>
        </w:rPr>
      </w:pPr>
    </w:p>
    <w:p w14:paraId="6D2F289D" w14:textId="43FE35EF" w:rsidR="00977F22" w:rsidRPr="002E4882" w:rsidRDefault="00977F22" w:rsidP="000B07E3">
      <w:pPr>
        <w:pStyle w:val="Questions"/>
        <w:ind w:left="927" w:firstLine="0"/>
        <w:rPr>
          <w:b/>
          <w:bCs w:val="0"/>
          <w:color w:val="auto"/>
          <w:lang w:val="en-US"/>
        </w:rPr>
      </w:pPr>
      <w:r w:rsidRPr="002E4882">
        <w:rPr>
          <w:b/>
          <w:bCs w:val="0"/>
          <w:color w:val="auto"/>
          <w:lang w:val="en-US"/>
        </w:rPr>
        <w:t>What is the primary financial challenge entrepreneurs face when integrating sustainable maritime technologies?</w:t>
      </w:r>
    </w:p>
    <w:p w14:paraId="4535FA42" w14:textId="77777777" w:rsidR="00977F22" w:rsidRPr="002E4882" w:rsidRDefault="00977F22" w:rsidP="000B07E3">
      <w:pPr>
        <w:pStyle w:val="Questions"/>
        <w:numPr>
          <w:ilvl w:val="0"/>
          <w:numId w:val="0"/>
        </w:numPr>
        <w:ind w:left="1287"/>
        <w:rPr>
          <w:lang w:val="en-US"/>
        </w:rPr>
      </w:pPr>
      <w:r w:rsidRPr="002E4882">
        <w:rPr>
          <w:lang w:val="en-US"/>
        </w:rPr>
        <w:t>a) Low initial costs</w:t>
      </w:r>
    </w:p>
    <w:p w14:paraId="42CE8D1E" w14:textId="77777777" w:rsidR="00977F22" w:rsidRPr="002E4882" w:rsidRDefault="00977F22" w:rsidP="000B07E3">
      <w:pPr>
        <w:pStyle w:val="Questions"/>
        <w:numPr>
          <w:ilvl w:val="0"/>
          <w:numId w:val="0"/>
        </w:numPr>
        <w:ind w:left="1287"/>
        <w:rPr>
          <w:lang w:val="en-US"/>
        </w:rPr>
      </w:pPr>
      <w:r w:rsidRPr="002E4882">
        <w:rPr>
          <w:lang w:val="en-US"/>
        </w:rPr>
        <w:t>b) High initial investment requirements</w:t>
      </w:r>
    </w:p>
    <w:p w14:paraId="09089B42" w14:textId="77777777" w:rsidR="00977F22" w:rsidRPr="002E4882" w:rsidRDefault="00977F22" w:rsidP="000B07E3">
      <w:pPr>
        <w:pStyle w:val="Questions"/>
        <w:numPr>
          <w:ilvl w:val="0"/>
          <w:numId w:val="0"/>
        </w:numPr>
        <w:ind w:left="1287"/>
        <w:rPr>
          <w:lang w:val="en-US"/>
        </w:rPr>
      </w:pPr>
      <w:r w:rsidRPr="002E4882">
        <w:rPr>
          <w:lang w:val="en-US"/>
        </w:rPr>
        <w:t>c) Immediate profitability</w:t>
      </w:r>
    </w:p>
    <w:p w14:paraId="2A38E0E9" w14:textId="77777777" w:rsidR="00977F22" w:rsidRPr="002E4882" w:rsidRDefault="00977F22" w:rsidP="000B07E3">
      <w:pPr>
        <w:pStyle w:val="Questions"/>
        <w:numPr>
          <w:ilvl w:val="0"/>
          <w:numId w:val="0"/>
        </w:numPr>
        <w:ind w:left="1287"/>
        <w:rPr>
          <w:lang w:val="en-US"/>
        </w:rPr>
      </w:pPr>
      <w:r w:rsidRPr="002E4882">
        <w:rPr>
          <w:lang w:val="en-US"/>
        </w:rPr>
        <w:t>d) Guaranteed government subsidies</w:t>
      </w:r>
    </w:p>
    <w:p w14:paraId="63190B61" w14:textId="77777777" w:rsidR="00977F22" w:rsidRPr="002E4882"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2E4882">
        <w:rPr>
          <w:b/>
          <w:bCs w:val="0"/>
          <w:color w:val="EE0000"/>
          <w:lang w:val="en-US"/>
        </w:rPr>
        <w:t>b) High initial investment requirements</w:t>
      </w:r>
    </w:p>
    <w:p w14:paraId="52D6860B" w14:textId="77777777" w:rsidR="00977F22" w:rsidRPr="002E4882" w:rsidRDefault="00977F22" w:rsidP="000B07E3">
      <w:pPr>
        <w:pStyle w:val="Questions"/>
        <w:numPr>
          <w:ilvl w:val="0"/>
          <w:numId w:val="0"/>
        </w:numPr>
        <w:ind w:left="360"/>
        <w:rPr>
          <w:lang w:val="en-US"/>
        </w:rPr>
      </w:pPr>
    </w:p>
    <w:p w14:paraId="0AE12CDD" w14:textId="539F351B" w:rsidR="00977F22" w:rsidRPr="002E4882" w:rsidRDefault="00977F22" w:rsidP="000B07E3">
      <w:pPr>
        <w:pStyle w:val="Questions"/>
        <w:ind w:left="927" w:firstLine="0"/>
        <w:rPr>
          <w:b/>
          <w:bCs w:val="0"/>
          <w:color w:val="auto"/>
          <w:lang w:val="en-US"/>
        </w:rPr>
      </w:pPr>
      <w:r w:rsidRPr="002E4882">
        <w:rPr>
          <w:b/>
          <w:bCs w:val="0"/>
          <w:color w:val="auto"/>
          <w:lang w:val="en-US"/>
        </w:rPr>
        <w:t>Which technological constraint commonly complicates sustainable innovation in maritime operations?</w:t>
      </w:r>
    </w:p>
    <w:p w14:paraId="7B82DE18" w14:textId="77777777" w:rsidR="00977F22" w:rsidRPr="002E4882" w:rsidRDefault="00977F22" w:rsidP="000B07E3">
      <w:pPr>
        <w:pStyle w:val="Questions"/>
        <w:numPr>
          <w:ilvl w:val="0"/>
          <w:numId w:val="0"/>
        </w:numPr>
        <w:ind w:left="1287"/>
        <w:rPr>
          <w:lang w:val="en-US"/>
        </w:rPr>
      </w:pPr>
      <w:r w:rsidRPr="002E4882">
        <w:rPr>
          <w:lang w:val="en-US"/>
        </w:rPr>
        <w:t>a) Excessive technological advancement</w:t>
      </w:r>
    </w:p>
    <w:p w14:paraId="668F2751" w14:textId="77777777" w:rsidR="00977F22" w:rsidRPr="002E4882" w:rsidRDefault="00977F22" w:rsidP="000B07E3">
      <w:pPr>
        <w:pStyle w:val="Questions"/>
        <w:numPr>
          <w:ilvl w:val="0"/>
          <w:numId w:val="0"/>
        </w:numPr>
        <w:ind w:left="1287"/>
        <w:rPr>
          <w:lang w:val="en-US"/>
        </w:rPr>
      </w:pPr>
      <w:r w:rsidRPr="002E4882">
        <w:rPr>
          <w:lang w:val="en-US"/>
        </w:rPr>
        <w:t>b) Outdated infrastructure limiting integration of new technologies</w:t>
      </w:r>
    </w:p>
    <w:p w14:paraId="1CE43E25" w14:textId="77777777" w:rsidR="00977F22" w:rsidRPr="002E4882" w:rsidRDefault="00977F22" w:rsidP="000B07E3">
      <w:pPr>
        <w:pStyle w:val="Questions"/>
        <w:numPr>
          <w:ilvl w:val="0"/>
          <w:numId w:val="0"/>
        </w:numPr>
        <w:ind w:left="1287"/>
        <w:rPr>
          <w:lang w:val="en-US"/>
        </w:rPr>
      </w:pPr>
      <w:r w:rsidRPr="002E4882">
        <w:rPr>
          <w:lang w:val="en-US"/>
        </w:rPr>
        <w:t>c) Lack of available technologies on the market</w:t>
      </w:r>
    </w:p>
    <w:p w14:paraId="7B30E49C" w14:textId="77777777" w:rsidR="00977F22" w:rsidRPr="002E4882" w:rsidRDefault="00977F22" w:rsidP="000B07E3">
      <w:pPr>
        <w:pStyle w:val="Questions"/>
        <w:numPr>
          <w:ilvl w:val="0"/>
          <w:numId w:val="0"/>
        </w:numPr>
        <w:ind w:left="1287"/>
        <w:rPr>
          <w:lang w:val="en-US"/>
        </w:rPr>
      </w:pPr>
      <w:r w:rsidRPr="002E4882">
        <w:rPr>
          <w:lang w:val="en-US"/>
        </w:rPr>
        <w:t>d) Too many skilled technicians available</w:t>
      </w:r>
    </w:p>
    <w:p w14:paraId="1DBF2657" w14:textId="77777777" w:rsidR="00977F22" w:rsidRPr="002E4882"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2E4882">
        <w:rPr>
          <w:b/>
          <w:bCs w:val="0"/>
          <w:color w:val="EE0000"/>
          <w:lang w:val="en-US"/>
        </w:rPr>
        <w:t>b) Outdated infrastructure limiting integration of new technologies</w:t>
      </w:r>
    </w:p>
    <w:p w14:paraId="492EA036" w14:textId="77777777" w:rsidR="00977F22" w:rsidRPr="002E4882" w:rsidRDefault="00977F22" w:rsidP="002E4882">
      <w:pPr>
        <w:pStyle w:val="Questions"/>
        <w:numPr>
          <w:ilvl w:val="0"/>
          <w:numId w:val="0"/>
        </w:numPr>
        <w:ind w:left="927"/>
        <w:rPr>
          <w:b/>
          <w:bCs w:val="0"/>
          <w:color w:val="auto"/>
          <w:lang w:val="en-US"/>
        </w:rPr>
      </w:pPr>
    </w:p>
    <w:p w14:paraId="1CC511D5" w14:textId="53D412C6" w:rsidR="00977F22" w:rsidRPr="002E4882" w:rsidRDefault="00977F22" w:rsidP="002E4882">
      <w:pPr>
        <w:pStyle w:val="Questions"/>
        <w:ind w:left="927" w:firstLine="0"/>
        <w:rPr>
          <w:b/>
          <w:bCs w:val="0"/>
          <w:color w:val="auto"/>
          <w:lang w:val="en-US"/>
        </w:rPr>
      </w:pPr>
      <w:r w:rsidRPr="002E4882">
        <w:rPr>
          <w:b/>
          <w:bCs w:val="0"/>
          <w:color w:val="auto"/>
          <w:lang w:val="en-US"/>
        </w:rPr>
        <w:t>The maritime regulatory environment poses challenges for sustainability because it is:</w:t>
      </w:r>
    </w:p>
    <w:p w14:paraId="4F49E687" w14:textId="77777777" w:rsidR="00977F22" w:rsidRPr="002E4882" w:rsidRDefault="00977F22" w:rsidP="000B07E3">
      <w:pPr>
        <w:pStyle w:val="Questions"/>
        <w:numPr>
          <w:ilvl w:val="0"/>
          <w:numId w:val="0"/>
        </w:numPr>
        <w:ind w:left="1287"/>
        <w:rPr>
          <w:lang w:val="en-US"/>
        </w:rPr>
      </w:pPr>
      <w:r w:rsidRPr="002E4882">
        <w:rPr>
          <w:lang w:val="en-US"/>
        </w:rPr>
        <w:t>a) Static and rarely changes</w:t>
      </w:r>
    </w:p>
    <w:p w14:paraId="611DB430" w14:textId="77777777" w:rsidR="00977F22" w:rsidRPr="002E4882" w:rsidRDefault="00977F22" w:rsidP="000B07E3">
      <w:pPr>
        <w:pStyle w:val="Questions"/>
        <w:numPr>
          <w:ilvl w:val="0"/>
          <w:numId w:val="0"/>
        </w:numPr>
        <w:ind w:left="1287"/>
        <w:rPr>
          <w:lang w:val="en-US"/>
        </w:rPr>
      </w:pPr>
      <w:r w:rsidRPr="002E4882">
        <w:rPr>
          <w:lang w:val="en-US"/>
        </w:rPr>
        <w:t>b) Simple and easy to comply with</w:t>
      </w:r>
    </w:p>
    <w:p w14:paraId="4B968BE6" w14:textId="77777777" w:rsidR="00977F22" w:rsidRPr="002E4882" w:rsidRDefault="00977F22" w:rsidP="000B07E3">
      <w:pPr>
        <w:pStyle w:val="Questions"/>
        <w:numPr>
          <w:ilvl w:val="0"/>
          <w:numId w:val="0"/>
        </w:numPr>
        <w:ind w:left="1287"/>
        <w:rPr>
          <w:lang w:val="en-US"/>
        </w:rPr>
      </w:pPr>
      <w:r w:rsidRPr="002E4882">
        <w:rPr>
          <w:lang w:val="en-US"/>
        </w:rPr>
        <w:t>c) Dynamic and frequently changing</w:t>
      </w:r>
    </w:p>
    <w:p w14:paraId="6981D70F" w14:textId="77777777" w:rsidR="00977F22" w:rsidRPr="002E4882" w:rsidRDefault="00977F22" w:rsidP="000B07E3">
      <w:pPr>
        <w:pStyle w:val="Questions"/>
        <w:numPr>
          <w:ilvl w:val="0"/>
          <w:numId w:val="0"/>
        </w:numPr>
        <w:ind w:left="1287"/>
        <w:rPr>
          <w:lang w:val="en-US"/>
        </w:rPr>
      </w:pPr>
      <w:r w:rsidRPr="002E4882">
        <w:rPr>
          <w:lang w:val="en-US"/>
        </w:rPr>
        <w:t>d) Completely standardized internationally</w:t>
      </w:r>
    </w:p>
    <w:p w14:paraId="352458DB" w14:textId="77777777" w:rsidR="00977F22" w:rsidRPr="002E4882"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2E4882">
        <w:rPr>
          <w:b/>
          <w:bCs w:val="0"/>
          <w:color w:val="EE0000"/>
          <w:lang w:val="en-US"/>
        </w:rPr>
        <w:t>c) Dynamic and frequently changing</w:t>
      </w:r>
    </w:p>
    <w:p w14:paraId="4E718D71" w14:textId="77777777" w:rsidR="00977F22" w:rsidRPr="002E4882" w:rsidRDefault="00977F22" w:rsidP="000B07E3">
      <w:pPr>
        <w:pStyle w:val="Questions"/>
        <w:numPr>
          <w:ilvl w:val="0"/>
          <w:numId w:val="0"/>
        </w:numPr>
        <w:ind w:left="360"/>
        <w:rPr>
          <w:lang w:val="en-US"/>
        </w:rPr>
      </w:pPr>
    </w:p>
    <w:p w14:paraId="754C179E" w14:textId="03C71E04" w:rsidR="00977F22" w:rsidRPr="002E4882" w:rsidRDefault="00977F22" w:rsidP="002E4882">
      <w:pPr>
        <w:pStyle w:val="Questions"/>
        <w:ind w:left="927" w:firstLine="0"/>
        <w:rPr>
          <w:b/>
          <w:bCs w:val="0"/>
          <w:color w:val="auto"/>
          <w:lang w:val="en-US"/>
        </w:rPr>
      </w:pPr>
      <w:r w:rsidRPr="002E4882">
        <w:rPr>
          <w:b/>
          <w:bCs w:val="0"/>
          <w:color w:val="auto"/>
          <w:lang w:val="en-US"/>
        </w:rPr>
        <w:t>Stakeholder resistance to sustainable practices often arises from:</w:t>
      </w:r>
    </w:p>
    <w:p w14:paraId="0332F400" w14:textId="77777777" w:rsidR="00977F22" w:rsidRPr="002E4882" w:rsidRDefault="00977F22" w:rsidP="000B07E3">
      <w:pPr>
        <w:pStyle w:val="Questions"/>
        <w:numPr>
          <w:ilvl w:val="0"/>
          <w:numId w:val="0"/>
        </w:numPr>
        <w:ind w:left="1287"/>
        <w:rPr>
          <w:lang w:val="en-US"/>
        </w:rPr>
      </w:pPr>
      <w:r w:rsidRPr="002E4882">
        <w:rPr>
          <w:lang w:val="en-US"/>
        </w:rPr>
        <w:t>a) Immediate acceptance of new methods</w:t>
      </w:r>
    </w:p>
    <w:p w14:paraId="54C7512E" w14:textId="77777777" w:rsidR="00977F22" w:rsidRPr="002E4882" w:rsidRDefault="00977F22" w:rsidP="000B07E3">
      <w:pPr>
        <w:pStyle w:val="Questions"/>
        <w:numPr>
          <w:ilvl w:val="0"/>
          <w:numId w:val="0"/>
        </w:numPr>
        <w:ind w:left="1287"/>
        <w:rPr>
          <w:lang w:val="en-US"/>
        </w:rPr>
      </w:pPr>
      <w:r w:rsidRPr="002E4882">
        <w:rPr>
          <w:lang w:val="en-US"/>
        </w:rPr>
        <w:t>b) Clear understanding of sustainability benefits</w:t>
      </w:r>
    </w:p>
    <w:p w14:paraId="7D823FDB" w14:textId="77777777" w:rsidR="00977F22" w:rsidRPr="002E4882" w:rsidRDefault="00977F22" w:rsidP="000B07E3">
      <w:pPr>
        <w:pStyle w:val="Questions"/>
        <w:numPr>
          <w:ilvl w:val="0"/>
          <w:numId w:val="0"/>
        </w:numPr>
        <w:ind w:left="1287"/>
        <w:rPr>
          <w:lang w:val="en-US"/>
        </w:rPr>
      </w:pPr>
      <w:r w:rsidRPr="002E4882">
        <w:rPr>
          <w:lang w:val="en-US"/>
        </w:rPr>
        <w:t>c) Familiarity and preference for existing routines</w:t>
      </w:r>
    </w:p>
    <w:p w14:paraId="08D8A5DB" w14:textId="77777777" w:rsidR="00977F22" w:rsidRPr="002E4882" w:rsidRDefault="00977F22" w:rsidP="000B07E3">
      <w:pPr>
        <w:pStyle w:val="Questions"/>
        <w:numPr>
          <w:ilvl w:val="0"/>
          <w:numId w:val="0"/>
        </w:numPr>
        <w:ind w:left="1287"/>
        <w:rPr>
          <w:lang w:val="en-US"/>
        </w:rPr>
      </w:pPr>
      <w:r w:rsidRPr="002E4882">
        <w:rPr>
          <w:lang w:val="en-US"/>
        </w:rPr>
        <w:t>d) Unquestioning trust in innovative solutions</w:t>
      </w:r>
    </w:p>
    <w:p w14:paraId="7A5F683F" w14:textId="77777777" w:rsidR="00977F22" w:rsidRPr="002E4882"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2E4882">
        <w:rPr>
          <w:b/>
          <w:bCs w:val="0"/>
          <w:color w:val="EE0000"/>
          <w:lang w:val="en-US"/>
        </w:rPr>
        <w:t>c) Familiarity and preference for existing routines</w:t>
      </w:r>
    </w:p>
    <w:p w14:paraId="392F20BD" w14:textId="77777777" w:rsidR="00977F22" w:rsidRPr="002E4882" w:rsidRDefault="00977F22" w:rsidP="000B07E3">
      <w:pPr>
        <w:pStyle w:val="Questions"/>
        <w:numPr>
          <w:ilvl w:val="0"/>
          <w:numId w:val="0"/>
        </w:numPr>
        <w:ind w:left="360"/>
        <w:rPr>
          <w:lang w:val="en-US"/>
        </w:rPr>
      </w:pPr>
    </w:p>
    <w:p w14:paraId="6007C335" w14:textId="1E19BD1E" w:rsidR="00977F22" w:rsidRPr="002E4882" w:rsidRDefault="00977F22" w:rsidP="002E4882">
      <w:pPr>
        <w:pStyle w:val="Questions"/>
        <w:ind w:left="927" w:firstLine="0"/>
        <w:rPr>
          <w:b/>
          <w:bCs w:val="0"/>
          <w:color w:val="auto"/>
          <w:lang w:val="en-US"/>
        </w:rPr>
      </w:pPr>
      <w:r w:rsidRPr="002E4882">
        <w:rPr>
          <w:b/>
          <w:bCs w:val="0"/>
          <w:color w:val="auto"/>
          <w:lang w:val="en-US"/>
        </w:rPr>
        <w:t xml:space="preserve"> Measuring and demonstrating sustainability impacts is challenging because:</w:t>
      </w:r>
    </w:p>
    <w:p w14:paraId="24D8AC36" w14:textId="77777777" w:rsidR="00977F22" w:rsidRPr="002E4882" w:rsidRDefault="00977F22" w:rsidP="002E4882">
      <w:pPr>
        <w:pStyle w:val="Questions"/>
        <w:numPr>
          <w:ilvl w:val="0"/>
          <w:numId w:val="0"/>
        </w:numPr>
        <w:ind w:left="1287"/>
        <w:rPr>
          <w:lang w:val="en-US"/>
        </w:rPr>
      </w:pPr>
      <w:r w:rsidRPr="002E4882">
        <w:rPr>
          <w:lang w:val="en-US"/>
        </w:rPr>
        <w:t>a) Impacts are always easily quantifiable</w:t>
      </w:r>
    </w:p>
    <w:p w14:paraId="275352EF" w14:textId="77777777" w:rsidR="00977F22" w:rsidRPr="002E4882" w:rsidRDefault="00977F22" w:rsidP="002E4882">
      <w:pPr>
        <w:pStyle w:val="Questions"/>
        <w:numPr>
          <w:ilvl w:val="0"/>
          <w:numId w:val="0"/>
        </w:numPr>
        <w:ind w:left="1287"/>
        <w:rPr>
          <w:lang w:val="en-US"/>
        </w:rPr>
      </w:pPr>
      <w:r w:rsidRPr="002E4882">
        <w:rPr>
          <w:lang w:val="en-US"/>
        </w:rPr>
        <w:t>b) Standardized measurement tools are universally accepted</w:t>
      </w:r>
    </w:p>
    <w:p w14:paraId="42A160F5" w14:textId="77777777" w:rsidR="00977F22" w:rsidRPr="002E4882" w:rsidRDefault="00977F22" w:rsidP="002E4882">
      <w:pPr>
        <w:pStyle w:val="Questions"/>
        <w:numPr>
          <w:ilvl w:val="0"/>
          <w:numId w:val="0"/>
        </w:numPr>
        <w:ind w:left="1287"/>
        <w:rPr>
          <w:lang w:val="en-US"/>
        </w:rPr>
      </w:pPr>
      <w:r w:rsidRPr="002E4882">
        <w:rPr>
          <w:lang w:val="en-US"/>
        </w:rPr>
        <w:t>c) Impact metrics are straightforward and simple</w:t>
      </w:r>
    </w:p>
    <w:p w14:paraId="44117171" w14:textId="77777777" w:rsidR="00977F22" w:rsidRPr="002E4882" w:rsidRDefault="00977F22" w:rsidP="002E4882">
      <w:pPr>
        <w:pStyle w:val="Questions"/>
        <w:numPr>
          <w:ilvl w:val="0"/>
          <w:numId w:val="0"/>
        </w:numPr>
        <w:ind w:left="1287"/>
        <w:rPr>
          <w:lang w:val="en-US"/>
        </w:rPr>
      </w:pPr>
      <w:r w:rsidRPr="002E4882">
        <w:rPr>
          <w:lang w:val="en-US"/>
        </w:rPr>
        <w:t>d) Reliable and standardized methods are often lacking</w:t>
      </w:r>
    </w:p>
    <w:p w14:paraId="6C39DF1B" w14:textId="77777777" w:rsidR="00977F22" w:rsidRPr="002E4882" w:rsidRDefault="00977F22" w:rsidP="002E4882">
      <w:pPr>
        <w:pStyle w:val="Questions"/>
        <w:numPr>
          <w:ilvl w:val="0"/>
          <w:numId w:val="0"/>
        </w:numPr>
        <w:ind w:left="927"/>
        <w:rPr>
          <w:b/>
          <w:bCs w:val="0"/>
          <w:color w:val="auto"/>
          <w:lang w:val="en-US"/>
        </w:rPr>
      </w:pPr>
      <w:r w:rsidRPr="002E4882">
        <w:rPr>
          <w:b/>
          <w:bCs w:val="0"/>
          <w:color w:val="auto"/>
          <w:lang w:val="en-US"/>
        </w:rPr>
        <w:t xml:space="preserve">Correct answer: </w:t>
      </w:r>
      <w:r w:rsidRPr="002E4882">
        <w:rPr>
          <w:b/>
          <w:bCs w:val="0"/>
          <w:color w:val="EE0000"/>
          <w:lang w:val="en-US"/>
        </w:rPr>
        <w:t>d) Reliable and standardized methods are often lacking</w:t>
      </w:r>
    </w:p>
    <w:p w14:paraId="0330ED99" w14:textId="77777777" w:rsidR="00977F22" w:rsidRPr="002E4882" w:rsidRDefault="00977F22" w:rsidP="000B07E3">
      <w:pPr>
        <w:pStyle w:val="Questions"/>
        <w:numPr>
          <w:ilvl w:val="0"/>
          <w:numId w:val="0"/>
        </w:numPr>
        <w:ind w:left="360"/>
        <w:rPr>
          <w:lang w:val="en-US"/>
        </w:rPr>
      </w:pPr>
    </w:p>
    <w:p w14:paraId="0717B185" w14:textId="4307E0DF" w:rsidR="00977F22" w:rsidRPr="002E4882" w:rsidRDefault="00977F22" w:rsidP="002E4882">
      <w:pPr>
        <w:pStyle w:val="Questions"/>
        <w:ind w:left="927" w:firstLine="0"/>
        <w:rPr>
          <w:b/>
          <w:bCs w:val="0"/>
          <w:color w:val="auto"/>
          <w:lang w:val="en-US"/>
        </w:rPr>
      </w:pPr>
      <w:r w:rsidRPr="002E4882">
        <w:rPr>
          <w:b/>
          <w:bCs w:val="0"/>
          <w:color w:val="auto"/>
          <w:lang w:val="en-US"/>
        </w:rPr>
        <w:t>Maersk successfully advanced sustainability primarily by investing in:</w:t>
      </w:r>
    </w:p>
    <w:p w14:paraId="3301F1DE" w14:textId="77777777" w:rsidR="00977F22" w:rsidRPr="002E4882" w:rsidRDefault="00977F22" w:rsidP="002E4882">
      <w:pPr>
        <w:pStyle w:val="Questions"/>
        <w:numPr>
          <w:ilvl w:val="0"/>
          <w:numId w:val="0"/>
        </w:numPr>
        <w:ind w:left="1287"/>
        <w:rPr>
          <w:lang w:val="en-US"/>
        </w:rPr>
      </w:pPr>
      <w:r w:rsidRPr="002E4882">
        <w:rPr>
          <w:lang w:val="en-US"/>
        </w:rPr>
        <w:t>a) Traditional fuel systems</w:t>
      </w:r>
    </w:p>
    <w:p w14:paraId="6CA8A51B" w14:textId="77777777" w:rsidR="00977F22" w:rsidRPr="002E4882" w:rsidRDefault="00977F22" w:rsidP="002E4882">
      <w:pPr>
        <w:pStyle w:val="Questions"/>
        <w:numPr>
          <w:ilvl w:val="0"/>
          <w:numId w:val="0"/>
        </w:numPr>
        <w:ind w:left="1287"/>
        <w:rPr>
          <w:lang w:val="en-US"/>
        </w:rPr>
      </w:pPr>
      <w:r w:rsidRPr="002E4882">
        <w:rPr>
          <w:lang w:val="en-US"/>
        </w:rPr>
        <w:t>b) Alternative fuels and digital technologies</w:t>
      </w:r>
    </w:p>
    <w:p w14:paraId="1CD2FB1A" w14:textId="77777777" w:rsidR="00977F22" w:rsidRPr="002E4882" w:rsidRDefault="00977F22" w:rsidP="002E4882">
      <w:pPr>
        <w:pStyle w:val="Questions"/>
        <w:numPr>
          <w:ilvl w:val="0"/>
          <w:numId w:val="0"/>
        </w:numPr>
        <w:ind w:left="1287"/>
        <w:rPr>
          <w:lang w:val="en-US"/>
        </w:rPr>
      </w:pPr>
      <w:r w:rsidRPr="002E4882">
        <w:rPr>
          <w:lang w:val="en-US"/>
        </w:rPr>
        <w:t>c) Reducing crew numbers onboard</w:t>
      </w:r>
    </w:p>
    <w:p w14:paraId="64F7E118" w14:textId="77777777" w:rsidR="00977F22" w:rsidRPr="002E4882" w:rsidRDefault="00977F22" w:rsidP="002E4882">
      <w:pPr>
        <w:pStyle w:val="Questions"/>
        <w:numPr>
          <w:ilvl w:val="0"/>
          <w:numId w:val="0"/>
        </w:numPr>
        <w:ind w:left="1287"/>
        <w:rPr>
          <w:lang w:val="en-US"/>
        </w:rPr>
      </w:pPr>
      <w:r w:rsidRPr="002E4882">
        <w:rPr>
          <w:lang w:val="en-US"/>
        </w:rPr>
        <w:t>d) Ignoring regulatory compliance</w:t>
      </w:r>
    </w:p>
    <w:p w14:paraId="14834EF5" w14:textId="77777777" w:rsidR="00977F22" w:rsidRPr="002E4882"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2E4882">
        <w:rPr>
          <w:b/>
          <w:bCs w:val="0"/>
          <w:color w:val="EE0000"/>
          <w:lang w:val="en-US"/>
        </w:rPr>
        <w:t>b) Alternative fuels and digital technologies</w:t>
      </w:r>
    </w:p>
    <w:p w14:paraId="0C78BC70" w14:textId="77777777" w:rsidR="00977F22" w:rsidRPr="002E4882" w:rsidRDefault="00977F22" w:rsidP="000B07E3">
      <w:pPr>
        <w:pStyle w:val="Questions"/>
        <w:numPr>
          <w:ilvl w:val="0"/>
          <w:numId w:val="0"/>
        </w:numPr>
        <w:ind w:left="360"/>
        <w:rPr>
          <w:lang w:val="en-US"/>
        </w:rPr>
      </w:pPr>
    </w:p>
    <w:p w14:paraId="0EE1C758" w14:textId="510BC07C" w:rsidR="00977F22" w:rsidRPr="005938FD" w:rsidRDefault="00977F22" w:rsidP="005938FD">
      <w:pPr>
        <w:pStyle w:val="Questions"/>
        <w:ind w:left="927" w:firstLine="0"/>
        <w:rPr>
          <w:b/>
          <w:bCs w:val="0"/>
          <w:color w:val="auto"/>
          <w:lang w:val="en-US"/>
        </w:rPr>
      </w:pPr>
      <w:r w:rsidRPr="005938FD">
        <w:rPr>
          <w:b/>
          <w:bCs w:val="0"/>
          <w:color w:val="auto"/>
          <w:lang w:val="en-US"/>
        </w:rPr>
        <w:lastRenderedPageBreak/>
        <w:t>Wallenius Wilhelmsen's sustainable strategy is focused mainly on:</w:t>
      </w:r>
    </w:p>
    <w:p w14:paraId="06A9265B" w14:textId="77777777" w:rsidR="00977F22" w:rsidRPr="002E4882" w:rsidRDefault="00977F22" w:rsidP="002E4882">
      <w:pPr>
        <w:pStyle w:val="Questions"/>
        <w:numPr>
          <w:ilvl w:val="0"/>
          <w:numId w:val="0"/>
        </w:numPr>
        <w:ind w:left="1287"/>
        <w:rPr>
          <w:lang w:val="en-US"/>
        </w:rPr>
      </w:pPr>
      <w:r w:rsidRPr="002E4882">
        <w:rPr>
          <w:lang w:val="en-US"/>
        </w:rPr>
        <w:t>a) Minimizing partnerships</w:t>
      </w:r>
    </w:p>
    <w:p w14:paraId="22312B0E" w14:textId="77777777" w:rsidR="00977F22" w:rsidRPr="002E4882" w:rsidRDefault="00977F22" w:rsidP="002E4882">
      <w:pPr>
        <w:pStyle w:val="Questions"/>
        <w:numPr>
          <w:ilvl w:val="0"/>
          <w:numId w:val="0"/>
        </w:numPr>
        <w:ind w:left="1287"/>
        <w:rPr>
          <w:lang w:val="en-US"/>
        </w:rPr>
      </w:pPr>
      <w:r w:rsidRPr="002E4882">
        <w:rPr>
          <w:lang w:val="en-US"/>
        </w:rPr>
        <w:t>b) Energy-efficient technologies and optimized logistics</w:t>
      </w:r>
    </w:p>
    <w:p w14:paraId="534D8230" w14:textId="77777777" w:rsidR="00977F22" w:rsidRPr="002E4882" w:rsidRDefault="00977F22" w:rsidP="002E4882">
      <w:pPr>
        <w:pStyle w:val="Questions"/>
        <w:numPr>
          <w:ilvl w:val="0"/>
          <w:numId w:val="0"/>
        </w:numPr>
        <w:ind w:left="1287"/>
        <w:rPr>
          <w:lang w:val="en-US"/>
        </w:rPr>
      </w:pPr>
      <w:r w:rsidRPr="002E4882">
        <w:rPr>
          <w:lang w:val="en-US"/>
        </w:rPr>
        <w:t>c) Immediate profitability without innovation</w:t>
      </w:r>
    </w:p>
    <w:p w14:paraId="5F885DED" w14:textId="77777777" w:rsidR="00977F22" w:rsidRPr="002E4882" w:rsidRDefault="00977F22" w:rsidP="002E4882">
      <w:pPr>
        <w:pStyle w:val="Questions"/>
        <w:numPr>
          <w:ilvl w:val="0"/>
          <w:numId w:val="0"/>
        </w:numPr>
        <w:ind w:left="1287"/>
        <w:rPr>
          <w:lang w:val="en-US"/>
        </w:rPr>
      </w:pPr>
      <w:r w:rsidRPr="002E4882">
        <w:rPr>
          <w:lang w:val="en-US"/>
        </w:rPr>
        <w:t>d) Avoiding regulatory engagement</w:t>
      </w:r>
    </w:p>
    <w:p w14:paraId="0D883BEC" w14:textId="77777777" w:rsidR="00977F22" w:rsidRPr="005938FD"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5938FD">
        <w:rPr>
          <w:b/>
          <w:bCs w:val="0"/>
          <w:color w:val="EE0000"/>
          <w:lang w:val="en-US"/>
        </w:rPr>
        <w:t>b) Energy-efficient technologies and optimized logistics</w:t>
      </w:r>
    </w:p>
    <w:p w14:paraId="3E6F72A6" w14:textId="77777777" w:rsidR="00977F22" w:rsidRPr="002E4882" w:rsidRDefault="00977F22" w:rsidP="000B07E3">
      <w:pPr>
        <w:pStyle w:val="Questions"/>
        <w:numPr>
          <w:ilvl w:val="0"/>
          <w:numId w:val="0"/>
        </w:numPr>
        <w:ind w:left="360"/>
        <w:rPr>
          <w:lang w:val="en-US"/>
        </w:rPr>
      </w:pPr>
    </w:p>
    <w:p w14:paraId="548E20B2" w14:textId="42AC1E40" w:rsidR="00977F22" w:rsidRPr="005938FD" w:rsidRDefault="00977F22" w:rsidP="005938FD">
      <w:pPr>
        <w:pStyle w:val="Questions"/>
        <w:ind w:left="927" w:firstLine="0"/>
        <w:rPr>
          <w:b/>
          <w:bCs w:val="0"/>
          <w:color w:val="auto"/>
          <w:lang w:val="en-US"/>
        </w:rPr>
      </w:pPr>
      <w:r w:rsidRPr="005938FD">
        <w:rPr>
          <w:b/>
          <w:bCs w:val="0"/>
          <w:color w:val="auto"/>
          <w:lang w:val="en-US"/>
        </w:rPr>
        <w:t>Hurtigruten’s successful sustainable initiative involved primarily the use of:</w:t>
      </w:r>
    </w:p>
    <w:p w14:paraId="6B89370F" w14:textId="77777777" w:rsidR="00977F22" w:rsidRPr="002E4882" w:rsidRDefault="00977F22" w:rsidP="002E4882">
      <w:pPr>
        <w:pStyle w:val="Questions"/>
        <w:numPr>
          <w:ilvl w:val="0"/>
          <w:numId w:val="0"/>
        </w:numPr>
        <w:ind w:left="1287"/>
        <w:rPr>
          <w:lang w:val="en-US"/>
        </w:rPr>
      </w:pPr>
      <w:r w:rsidRPr="002E4882">
        <w:rPr>
          <w:lang w:val="en-US"/>
        </w:rPr>
        <w:t>a) Traditional diesel engines</w:t>
      </w:r>
    </w:p>
    <w:p w14:paraId="0A1237F5" w14:textId="77777777" w:rsidR="00977F22" w:rsidRPr="002E4882" w:rsidRDefault="00977F22" w:rsidP="002E4882">
      <w:pPr>
        <w:pStyle w:val="Questions"/>
        <w:numPr>
          <w:ilvl w:val="0"/>
          <w:numId w:val="0"/>
        </w:numPr>
        <w:ind w:left="1287"/>
        <w:rPr>
          <w:lang w:val="en-US"/>
        </w:rPr>
      </w:pPr>
      <w:r w:rsidRPr="002E4882">
        <w:rPr>
          <w:lang w:val="en-US"/>
        </w:rPr>
        <w:t>b) Hybrid and electric propulsion systems</w:t>
      </w:r>
    </w:p>
    <w:p w14:paraId="77F96F11" w14:textId="77777777" w:rsidR="00977F22" w:rsidRPr="002E4882" w:rsidRDefault="00977F22" w:rsidP="002E4882">
      <w:pPr>
        <w:pStyle w:val="Questions"/>
        <w:numPr>
          <w:ilvl w:val="0"/>
          <w:numId w:val="0"/>
        </w:numPr>
        <w:ind w:left="1287"/>
        <w:rPr>
          <w:lang w:val="en-US"/>
        </w:rPr>
      </w:pPr>
      <w:r w:rsidRPr="002E4882">
        <w:rPr>
          <w:lang w:val="en-US"/>
        </w:rPr>
        <w:t>c) Solely manual ship operations</w:t>
      </w:r>
    </w:p>
    <w:p w14:paraId="3726E0CD" w14:textId="77777777" w:rsidR="00977F22" w:rsidRPr="002E4882" w:rsidRDefault="00977F22" w:rsidP="002E4882">
      <w:pPr>
        <w:pStyle w:val="Questions"/>
        <w:numPr>
          <w:ilvl w:val="0"/>
          <w:numId w:val="0"/>
        </w:numPr>
        <w:ind w:left="1287"/>
        <w:rPr>
          <w:lang w:val="en-US"/>
        </w:rPr>
      </w:pPr>
      <w:r w:rsidRPr="002E4882">
        <w:rPr>
          <w:lang w:val="en-US"/>
        </w:rPr>
        <w:t>d) Elimination of onboard digital technology</w:t>
      </w:r>
    </w:p>
    <w:p w14:paraId="698AFB9A" w14:textId="77777777" w:rsidR="00977F22" w:rsidRPr="005938FD"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5938FD">
        <w:rPr>
          <w:b/>
          <w:bCs w:val="0"/>
          <w:color w:val="EE0000"/>
          <w:lang w:val="en-US"/>
        </w:rPr>
        <w:t>b) Hybrid and electric propulsion systems</w:t>
      </w:r>
    </w:p>
    <w:p w14:paraId="13E328B3" w14:textId="77777777" w:rsidR="00977F22" w:rsidRPr="002E4882" w:rsidRDefault="00977F22" w:rsidP="000B07E3">
      <w:pPr>
        <w:pStyle w:val="Questions"/>
        <w:numPr>
          <w:ilvl w:val="0"/>
          <w:numId w:val="0"/>
        </w:numPr>
        <w:ind w:left="360"/>
        <w:rPr>
          <w:lang w:val="en-US"/>
        </w:rPr>
      </w:pPr>
    </w:p>
    <w:p w14:paraId="0C9D2822" w14:textId="39B1C823" w:rsidR="00977F22" w:rsidRPr="005938FD" w:rsidRDefault="00977F22" w:rsidP="005938FD">
      <w:pPr>
        <w:pStyle w:val="Questions"/>
        <w:ind w:left="927" w:firstLine="0"/>
        <w:rPr>
          <w:b/>
          <w:bCs w:val="0"/>
          <w:color w:val="auto"/>
          <w:lang w:val="en-US"/>
        </w:rPr>
      </w:pPr>
      <w:r w:rsidRPr="005938FD">
        <w:rPr>
          <w:b/>
          <w:bCs w:val="0"/>
          <w:color w:val="auto"/>
          <w:lang w:val="en-US"/>
        </w:rPr>
        <w:t>Strategic partnerships are crucial in maritime sustainability because they:</w:t>
      </w:r>
    </w:p>
    <w:p w14:paraId="0419504F" w14:textId="77777777" w:rsidR="00977F22" w:rsidRPr="002E4882" w:rsidRDefault="00977F22" w:rsidP="002E4882">
      <w:pPr>
        <w:pStyle w:val="Questions"/>
        <w:numPr>
          <w:ilvl w:val="0"/>
          <w:numId w:val="0"/>
        </w:numPr>
        <w:ind w:left="1287"/>
        <w:rPr>
          <w:lang w:val="en-US"/>
        </w:rPr>
      </w:pPr>
      <w:r w:rsidRPr="002E4882">
        <w:rPr>
          <w:lang w:val="en-US"/>
        </w:rPr>
        <w:t>a) Slow down innovation processes</w:t>
      </w:r>
    </w:p>
    <w:p w14:paraId="5A2AA3C4" w14:textId="77777777" w:rsidR="00977F22" w:rsidRPr="002E4882" w:rsidRDefault="00977F22" w:rsidP="002E4882">
      <w:pPr>
        <w:pStyle w:val="Questions"/>
        <w:numPr>
          <w:ilvl w:val="0"/>
          <w:numId w:val="0"/>
        </w:numPr>
        <w:ind w:left="1287"/>
        <w:rPr>
          <w:lang w:val="en-US"/>
        </w:rPr>
      </w:pPr>
      <w:r w:rsidRPr="002E4882">
        <w:rPr>
          <w:lang w:val="en-US"/>
        </w:rPr>
        <w:t>b) Complicate operational processes</w:t>
      </w:r>
    </w:p>
    <w:p w14:paraId="30D97178" w14:textId="77777777" w:rsidR="00977F22" w:rsidRPr="002E4882" w:rsidRDefault="00977F22" w:rsidP="002E4882">
      <w:pPr>
        <w:pStyle w:val="Questions"/>
        <w:numPr>
          <w:ilvl w:val="0"/>
          <w:numId w:val="0"/>
        </w:numPr>
        <w:ind w:left="1287"/>
        <w:rPr>
          <w:lang w:val="en-US"/>
        </w:rPr>
      </w:pPr>
      <w:r w:rsidRPr="002E4882">
        <w:rPr>
          <w:lang w:val="en-US"/>
        </w:rPr>
        <w:t>c) Accelerate innovation and overcome barriers</w:t>
      </w:r>
    </w:p>
    <w:p w14:paraId="20E2C537" w14:textId="77777777" w:rsidR="00977F22" w:rsidRPr="002E4882" w:rsidRDefault="00977F22" w:rsidP="002E4882">
      <w:pPr>
        <w:pStyle w:val="Questions"/>
        <w:numPr>
          <w:ilvl w:val="0"/>
          <w:numId w:val="0"/>
        </w:numPr>
        <w:ind w:left="1287"/>
        <w:rPr>
          <w:lang w:val="en-US"/>
        </w:rPr>
      </w:pPr>
      <w:r w:rsidRPr="002E4882">
        <w:rPr>
          <w:lang w:val="en-US"/>
        </w:rPr>
        <w:t>d) Increase isolation from industry changes</w:t>
      </w:r>
    </w:p>
    <w:p w14:paraId="36B4806F" w14:textId="77777777" w:rsidR="00977F22" w:rsidRPr="005938FD"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5938FD">
        <w:rPr>
          <w:b/>
          <w:bCs w:val="0"/>
          <w:color w:val="EE0000"/>
          <w:lang w:val="en-US"/>
        </w:rPr>
        <w:t>c) Accelerate innovation and overcome barriers</w:t>
      </w:r>
    </w:p>
    <w:p w14:paraId="45AFF7AB" w14:textId="77777777" w:rsidR="00977F22" w:rsidRPr="002E4882" w:rsidRDefault="00977F22" w:rsidP="000B07E3">
      <w:pPr>
        <w:pStyle w:val="Questions"/>
        <w:numPr>
          <w:ilvl w:val="0"/>
          <w:numId w:val="0"/>
        </w:numPr>
        <w:ind w:left="360"/>
        <w:rPr>
          <w:lang w:val="en-US"/>
        </w:rPr>
      </w:pPr>
    </w:p>
    <w:p w14:paraId="0ABD30B1" w14:textId="3F657B16" w:rsidR="00977F22" w:rsidRPr="002E4882" w:rsidRDefault="00977F22" w:rsidP="000B07E3">
      <w:pPr>
        <w:pStyle w:val="Questions"/>
        <w:ind w:left="927" w:firstLine="0"/>
        <w:rPr>
          <w:b/>
          <w:bCs w:val="0"/>
          <w:color w:val="auto"/>
          <w:lang w:val="en-US"/>
        </w:rPr>
      </w:pPr>
      <w:r w:rsidRPr="002E4882">
        <w:rPr>
          <w:b/>
          <w:bCs w:val="0"/>
          <w:color w:val="auto"/>
          <w:lang w:val="en-US"/>
        </w:rPr>
        <w:t>Effective stakeholder communication on sustainability initiatives primarily helps to:</w:t>
      </w:r>
    </w:p>
    <w:p w14:paraId="1701BA6A" w14:textId="77777777" w:rsidR="00977F22" w:rsidRPr="002E4882" w:rsidRDefault="00977F22" w:rsidP="002E4882">
      <w:pPr>
        <w:pStyle w:val="Questions"/>
        <w:numPr>
          <w:ilvl w:val="0"/>
          <w:numId w:val="0"/>
        </w:numPr>
        <w:ind w:left="1287"/>
        <w:rPr>
          <w:lang w:val="en-US"/>
        </w:rPr>
      </w:pPr>
      <w:r w:rsidRPr="002E4882">
        <w:rPr>
          <w:lang w:val="en-US"/>
        </w:rPr>
        <w:t>a) Immediately guarantee financial success</w:t>
      </w:r>
    </w:p>
    <w:p w14:paraId="38592C41" w14:textId="77777777" w:rsidR="00977F22" w:rsidRPr="002E4882" w:rsidRDefault="00977F22" w:rsidP="002E4882">
      <w:pPr>
        <w:pStyle w:val="Questions"/>
        <w:numPr>
          <w:ilvl w:val="0"/>
          <w:numId w:val="0"/>
        </w:numPr>
        <w:ind w:left="1287"/>
        <w:rPr>
          <w:lang w:val="en-US"/>
        </w:rPr>
      </w:pPr>
      <w:r w:rsidRPr="002E4882">
        <w:rPr>
          <w:lang w:val="en-US"/>
        </w:rPr>
        <w:t>b) Eliminate regulatory requirements</w:t>
      </w:r>
    </w:p>
    <w:p w14:paraId="500398D9" w14:textId="77777777" w:rsidR="00977F22" w:rsidRPr="002E4882" w:rsidRDefault="00977F22" w:rsidP="002E4882">
      <w:pPr>
        <w:pStyle w:val="Questions"/>
        <w:numPr>
          <w:ilvl w:val="0"/>
          <w:numId w:val="0"/>
        </w:numPr>
        <w:ind w:left="1287"/>
        <w:rPr>
          <w:lang w:val="en-US"/>
        </w:rPr>
      </w:pPr>
      <w:r w:rsidRPr="002E4882">
        <w:rPr>
          <w:lang w:val="en-US"/>
        </w:rPr>
        <w:t>c) Reduce initial resistance and foster acceptance</w:t>
      </w:r>
    </w:p>
    <w:p w14:paraId="350B9181" w14:textId="77777777" w:rsidR="00977F22" w:rsidRPr="002E4882" w:rsidRDefault="00977F22" w:rsidP="002E4882">
      <w:pPr>
        <w:pStyle w:val="Questions"/>
        <w:numPr>
          <w:ilvl w:val="0"/>
          <w:numId w:val="0"/>
        </w:numPr>
        <w:ind w:left="1287"/>
        <w:rPr>
          <w:lang w:val="en-US"/>
        </w:rPr>
      </w:pPr>
      <w:r w:rsidRPr="002E4882">
        <w:rPr>
          <w:lang w:val="en-US"/>
        </w:rPr>
        <w:t>d) Avoid the need for technological advancements</w:t>
      </w:r>
    </w:p>
    <w:p w14:paraId="17D9BF15" w14:textId="77777777" w:rsidR="00977F22" w:rsidRPr="005938FD" w:rsidRDefault="00977F22" w:rsidP="000B07E3">
      <w:pPr>
        <w:pStyle w:val="Questions"/>
        <w:numPr>
          <w:ilvl w:val="0"/>
          <w:numId w:val="0"/>
        </w:numPr>
        <w:ind w:left="927"/>
        <w:rPr>
          <w:b/>
          <w:bCs w:val="0"/>
          <w:color w:val="EE0000"/>
          <w:lang w:val="en-US"/>
        </w:rPr>
      </w:pPr>
      <w:r w:rsidRPr="002E4882">
        <w:rPr>
          <w:b/>
          <w:bCs w:val="0"/>
          <w:color w:val="auto"/>
          <w:lang w:val="en-US"/>
        </w:rPr>
        <w:t xml:space="preserve">Correct answer: </w:t>
      </w:r>
      <w:r w:rsidRPr="005938FD">
        <w:rPr>
          <w:b/>
          <w:bCs w:val="0"/>
          <w:color w:val="EE0000"/>
          <w:lang w:val="en-US"/>
        </w:rPr>
        <w:t>c) Reduce initial resistance and foster acceptance</w:t>
      </w:r>
    </w:p>
    <w:p w14:paraId="7342BAC0" w14:textId="77777777" w:rsidR="00977F22" w:rsidRPr="002E4882" w:rsidRDefault="00977F22" w:rsidP="000B07E3">
      <w:pPr>
        <w:pStyle w:val="Questions"/>
        <w:numPr>
          <w:ilvl w:val="0"/>
          <w:numId w:val="0"/>
        </w:numPr>
        <w:ind w:left="360"/>
        <w:rPr>
          <w:lang w:val="en-US"/>
        </w:rPr>
      </w:pPr>
    </w:p>
    <w:p w14:paraId="3554DD2F" w14:textId="77777777" w:rsidR="00977F22" w:rsidRPr="002E4882" w:rsidRDefault="00977F22" w:rsidP="000B07E3">
      <w:pPr>
        <w:pStyle w:val="Questions"/>
        <w:numPr>
          <w:ilvl w:val="0"/>
          <w:numId w:val="0"/>
        </w:numPr>
        <w:ind w:left="360"/>
        <w:rPr>
          <w:lang w:val="en-US"/>
        </w:rPr>
      </w:pPr>
    </w:p>
    <w:p w14:paraId="60E74826" w14:textId="77777777" w:rsidR="00745486" w:rsidRPr="00F0507D" w:rsidRDefault="00745486" w:rsidP="00745486">
      <w:pPr>
        <w:rPr>
          <w:b/>
          <w:i/>
          <w:color w:val="EE0000"/>
        </w:rPr>
      </w:pPr>
    </w:p>
    <w:p w14:paraId="5A68B20A" w14:textId="3ECCBCC7" w:rsidR="001D00A9" w:rsidRPr="00F0507D" w:rsidRDefault="00745486" w:rsidP="00F0507D">
      <w:pPr>
        <w:jc w:val="center"/>
        <w:rPr>
          <w:b/>
          <w:i/>
          <w:color w:val="EE0000"/>
        </w:rPr>
      </w:pPr>
      <w:r w:rsidRPr="00F0507D">
        <w:rPr>
          <w:bCs/>
          <w:i/>
          <w:color w:val="0070C0"/>
        </w:rPr>
        <w:t>Thanks for completing the review test. Well done – and keep improving through learning!</w:t>
      </w:r>
      <w:r w:rsidR="00F0507D" w:rsidRPr="00F0507D">
        <w:rPr>
          <w:bCs/>
          <w:i/>
          <w:color w:val="0070C0"/>
        </w:rPr>
        <w:t xml:space="preserve"> </w:t>
      </w:r>
    </w:p>
    <w:p w14:paraId="3BF4B54C" w14:textId="77777777" w:rsidR="00714AB2" w:rsidRPr="00F0507D" w:rsidRDefault="00714AB2" w:rsidP="00F0507D">
      <w:pPr>
        <w:jc w:val="center"/>
        <w:rPr>
          <w:bCs/>
          <w:i/>
          <w:color w:val="0070C0"/>
        </w:rPr>
      </w:pPr>
      <w:r w:rsidRPr="00F0507D">
        <w:rPr>
          <w:bCs/>
          <w:i/>
          <w:color w:val="0070C0"/>
        </w:rPr>
        <w:t>Good luck!</w:t>
      </w:r>
    </w:p>
    <w:sectPr w:rsidR="00714AB2" w:rsidRPr="00F0507D"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0351" w14:textId="77777777" w:rsidR="00B83C27" w:rsidRPr="00172E59" w:rsidRDefault="00B83C27" w:rsidP="000E602D">
      <w:r w:rsidRPr="00172E59">
        <w:separator/>
      </w:r>
    </w:p>
  </w:endnote>
  <w:endnote w:type="continuationSeparator" w:id="0">
    <w:p w14:paraId="6888B310" w14:textId="77777777" w:rsidR="00B83C27" w:rsidRPr="00172E59" w:rsidRDefault="00B83C27" w:rsidP="000E602D">
      <w:r w:rsidRPr="0017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6ECE23E4" w14:textId="77777777" w:rsidR="00383219" w:rsidRPr="00172E59" w:rsidRDefault="00383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1D11839B" w14:textId="77777777" w:rsidR="00383219" w:rsidRPr="00172E59" w:rsidRDefault="0038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FA9B" w14:textId="77777777" w:rsidR="00B83C27" w:rsidRPr="00172E59" w:rsidRDefault="00B83C27" w:rsidP="000E602D">
      <w:r w:rsidRPr="00172E59">
        <w:separator/>
      </w:r>
    </w:p>
  </w:footnote>
  <w:footnote w:type="continuationSeparator" w:id="0">
    <w:p w14:paraId="75F01F1D" w14:textId="77777777" w:rsidR="00B83C27" w:rsidRPr="00172E59" w:rsidRDefault="00B83C27" w:rsidP="000E602D">
      <w:r w:rsidRPr="0017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Pr="00172E59" w:rsidRDefault="004017FE" w:rsidP="004017FE">
    <w:pPr>
      <w:pStyle w:val="Figures"/>
      <w:rPr>
        <w:noProof w:val="0"/>
        <w:lang w:val="en-GB"/>
      </w:rPr>
    </w:pPr>
    <w:r w:rsidRPr="00172E59">
      <w:rPr>
        <w:lang w:val="en-GB"/>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172E59" w:rsidRDefault="004017FE" w:rsidP="004017FE">
    <w:pPr>
      <w:pStyle w:val="a6"/>
    </w:pPr>
    <w:r w:rsidRPr="00172E59">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Pr="00172E59" w:rsidRDefault="00383219" w:rsidP="00383219">
    <w:pPr>
      <w:pStyle w:val="Figures"/>
      <w:rPr>
        <w:noProof w:val="0"/>
        <w:lang w:val="en-GB"/>
      </w:rPr>
    </w:pPr>
    <w:r w:rsidRPr="00172E59">
      <w:rPr>
        <w:lang w:val="en-GB"/>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172E59" w:rsidRDefault="00383219" w:rsidP="00383219">
    <w:pPr>
      <w:pStyle w:val="a6"/>
    </w:pPr>
    <w:r w:rsidRPr="00172E59">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Pr="00172E5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8759674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MqoFACLZNH4tAAAA"/>
  </w:docVars>
  <w:rsids>
    <w:rsidRoot w:val="004025C0"/>
    <w:rsid w:val="00004544"/>
    <w:rsid w:val="00004550"/>
    <w:rsid w:val="00005686"/>
    <w:rsid w:val="000135EF"/>
    <w:rsid w:val="000157AA"/>
    <w:rsid w:val="00020A40"/>
    <w:rsid w:val="00021772"/>
    <w:rsid w:val="00035EEF"/>
    <w:rsid w:val="000420FB"/>
    <w:rsid w:val="00042FCB"/>
    <w:rsid w:val="00060E44"/>
    <w:rsid w:val="000612A2"/>
    <w:rsid w:val="00062874"/>
    <w:rsid w:val="00063587"/>
    <w:rsid w:val="00071F9A"/>
    <w:rsid w:val="0007285F"/>
    <w:rsid w:val="00077470"/>
    <w:rsid w:val="0007787A"/>
    <w:rsid w:val="0008130C"/>
    <w:rsid w:val="00084E0A"/>
    <w:rsid w:val="0008721B"/>
    <w:rsid w:val="00091D10"/>
    <w:rsid w:val="00093CD1"/>
    <w:rsid w:val="00094E8B"/>
    <w:rsid w:val="000A456A"/>
    <w:rsid w:val="000B07E3"/>
    <w:rsid w:val="000B1DD4"/>
    <w:rsid w:val="000B5161"/>
    <w:rsid w:val="000B7A22"/>
    <w:rsid w:val="000C0389"/>
    <w:rsid w:val="000C08A2"/>
    <w:rsid w:val="000D3C58"/>
    <w:rsid w:val="000E0BC1"/>
    <w:rsid w:val="000E592D"/>
    <w:rsid w:val="000E602D"/>
    <w:rsid w:val="000F776D"/>
    <w:rsid w:val="00101F0C"/>
    <w:rsid w:val="00120B1C"/>
    <w:rsid w:val="00144E6F"/>
    <w:rsid w:val="00152301"/>
    <w:rsid w:val="001553CD"/>
    <w:rsid w:val="001558C3"/>
    <w:rsid w:val="0016055F"/>
    <w:rsid w:val="0016113B"/>
    <w:rsid w:val="0016240A"/>
    <w:rsid w:val="00167240"/>
    <w:rsid w:val="00172E59"/>
    <w:rsid w:val="00173E61"/>
    <w:rsid w:val="00175DAA"/>
    <w:rsid w:val="0018598D"/>
    <w:rsid w:val="00185E06"/>
    <w:rsid w:val="00195020"/>
    <w:rsid w:val="001A3E5B"/>
    <w:rsid w:val="001A7B0C"/>
    <w:rsid w:val="001A7BCB"/>
    <w:rsid w:val="001B1DB3"/>
    <w:rsid w:val="001B2084"/>
    <w:rsid w:val="001B2CD5"/>
    <w:rsid w:val="001C01ED"/>
    <w:rsid w:val="001D00A9"/>
    <w:rsid w:val="001D7216"/>
    <w:rsid w:val="001F301B"/>
    <w:rsid w:val="00204E8B"/>
    <w:rsid w:val="0021174D"/>
    <w:rsid w:val="002123D8"/>
    <w:rsid w:val="00213190"/>
    <w:rsid w:val="00214957"/>
    <w:rsid w:val="00222552"/>
    <w:rsid w:val="00224E58"/>
    <w:rsid w:val="00227D17"/>
    <w:rsid w:val="00230300"/>
    <w:rsid w:val="00232490"/>
    <w:rsid w:val="002443B8"/>
    <w:rsid w:val="002471B0"/>
    <w:rsid w:val="00251236"/>
    <w:rsid w:val="00251C22"/>
    <w:rsid w:val="00264E34"/>
    <w:rsid w:val="002657D6"/>
    <w:rsid w:val="0027720B"/>
    <w:rsid w:val="0028465A"/>
    <w:rsid w:val="00287DF5"/>
    <w:rsid w:val="0029200C"/>
    <w:rsid w:val="00293993"/>
    <w:rsid w:val="00296BB8"/>
    <w:rsid w:val="002A1EC9"/>
    <w:rsid w:val="002B4D4E"/>
    <w:rsid w:val="002C0AF5"/>
    <w:rsid w:val="002C28E0"/>
    <w:rsid w:val="002C4027"/>
    <w:rsid w:val="002D37DE"/>
    <w:rsid w:val="002E4882"/>
    <w:rsid w:val="002E4BBB"/>
    <w:rsid w:val="002E5946"/>
    <w:rsid w:val="002F03FB"/>
    <w:rsid w:val="003034B2"/>
    <w:rsid w:val="00305059"/>
    <w:rsid w:val="00306931"/>
    <w:rsid w:val="0031221E"/>
    <w:rsid w:val="00312E7D"/>
    <w:rsid w:val="00316FCA"/>
    <w:rsid w:val="00320F95"/>
    <w:rsid w:val="003256AD"/>
    <w:rsid w:val="00332843"/>
    <w:rsid w:val="00347E99"/>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D7C16"/>
    <w:rsid w:val="003D7E52"/>
    <w:rsid w:val="003E2BD6"/>
    <w:rsid w:val="003E5979"/>
    <w:rsid w:val="003E6819"/>
    <w:rsid w:val="0040045D"/>
    <w:rsid w:val="004017FE"/>
    <w:rsid w:val="004025C0"/>
    <w:rsid w:val="00403463"/>
    <w:rsid w:val="0041491B"/>
    <w:rsid w:val="00421E23"/>
    <w:rsid w:val="00422AAC"/>
    <w:rsid w:val="004310A5"/>
    <w:rsid w:val="00446662"/>
    <w:rsid w:val="00447F29"/>
    <w:rsid w:val="004506FB"/>
    <w:rsid w:val="004508E1"/>
    <w:rsid w:val="004551E8"/>
    <w:rsid w:val="00456312"/>
    <w:rsid w:val="00460F42"/>
    <w:rsid w:val="0046534C"/>
    <w:rsid w:val="0048624A"/>
    <w:rsid w:val="00487E77"/>
    <w:rsid w:val="00490E24"/>
    <w:rsid w:val="0049405F"/>
    <w:rsid w:val="00497E9C"/>
    <w:rsid w:val="004A2F23"/>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63FE8"/>
    <w:rsid w:val="00576376"/>
    <w:rsid w:val="0058173A"/>
    <w:rsid w:val="005832F3"/>
    <w:rsid w:val="00583C20"/>
    <w:rsid w:val="00585030"/>
    <w:rsid w:val="005900EF"/>
    <w:rsid w:val="005938FD"/>
    <w:rsid w:val="005A734E"/>
    <w:rsid w:val="005B00DE"/>
    <w:rsid w:val="005C2E1E"/>
    <w:rsid w:val="005C6059"/>
    <w:rsid w:val="005D0BA0"/>
    <w:rsid w:val="005D7158"/>
    <w:rsid w:val="005E23FD"/>
    <w:rsid w:val="005E39A6"/>
    <w:rsid w:val="005F671B"/>
    <w:rsid w:val="005F6C83"/>
    <w:rsid w:val="00600FE0"/>
    <w:rsid w:val="00603497"/>
    <w:rsid w:val="006051E8"/>
    <w:rsid w:val="0060695F"/>
    <w:rsid w:val="00615D4D"/>
    <w:rsid w:val="00621F29"/>
    <w:rsid w:val="006305E9"/>
    <w:rsid w:val="00630908"/>
    <w:rsid w:val="00631523"/>
    <w:rsid w:val="00634430"/>
    <w:rsid w:val="006350E4"/>
    <w:rsid w:val="00635959"/>
    <w:rsid w:val="006412FF"/>
    <w:rsid w:val="00643B2D"/>
    <w:rsid w:val="0064423E"/>
    <w:rsid w:val="0064450C"/>
    <w:rsid w:val="00651379"/>
    <w:rsid w:val="00653BBA"/>
    <w:rsid w:val="00657FFA"/>
    <w:rsid w:val="00664B41"/>
    <w:rsid w:val="006662FE"/>
    <w:rsid w:val="00670373"/>
    <w:rsid w:val="00671F81"/>
    <w:rsid w:val="00673259"/>
    <w:rsid w:val="00673263"/>
    <w:rsid w:val="006801E7"/>
    <w:rsid w:val="00682DF1"/>
    <w:rsid w:val="00695B5A"/>
    <w:rsid w:val="006C6D9F"/>
    <w:rsid w:val="006D6F93"/>
    <w:rsid w:val="006E52A6"/>
    <w:rsid w:val="006E7613"/>
    <w:rsid w:val="006F038C"/>
    <w:rsid w:val="006F187E"/>
    <w:rsid w:val="00705B67"/>
    <w:rsid w:val="00714AB2"/>
    <w:rsid w:val="007155FE"/>
    <w:rsid w:val="00721882"/>
    <w:rsid w:val="00732039"/>
    <w:rsid w:val="00733A67"/>
    <w:rsid w:val="00743F4D"/>
    <w:rsid w:val="00743F91"/>
    <w:rsid w:val="0074522C"/>
    <w:rsid w:val="00745486"/>
    <w:rsid w:val="007508D1"/>
    <w:rsid w:val="00754576"/>
    <w:rsid w:val="00755A14"/>
    <w:rsid w:val="007669C4"/>
    <w:rsid w:val="0076752D"/>
    <w:rsid w:val="0076787C"/>
    <w:rsid w:val="00774A01"/>
    <w:rsid w:val="00774A87"/>
    <w:rsid w:val="0077724C"/>
    <w:rsid w:val="00781CA6"/>
    <w:rsid w:val="00783A42"/>
    <w:rsid w:val="00784950"/>
    <w:rsid w:val="007A0EB3"/>
    <w:rsid w:val="007A3356"/>
    <w:rsid w:val="007A4B76"/>
    <w:rsid w:val="007A7947"/>
    <w:rsid w:val="007B0FB9"/>
    <w:rsid w:val="007B2097"/>
    <w:rsid w:val="007B3CB3"/>
    <w:rsid w:val="007C68F6"/>
    <w:rsid w:val="007D2671"/>
    <w:rsid w:val="007D6542"/>
    <w:rsid w:val="007E20F1"/>
    <w:rsid w:val="007E306B"/>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91417"/>
    <w:rsid w:val="008A1D7A"/>
    <w:rsid w:val="008A426B"/>
    <w:rsid w:val="008A6634"/>
    <w:rsid w:val="008B0727"/>
    <w:rsid w:val="008B24A4"/>
    <w:rsid w:val="008B3650"/>
    <w:rsid w:val="008C01FA"/>
    <w:rsid w:val="008C18C2"/>
    <w:rsid w:val="008C7B87"/>
    <w:rsid w:val="008D67A3"/>
    <w:rsid w:val="008E0E14"/>
    <w:rsid w:val="008E56BC"/>
    <w:rsid w:val="008F2989"/>
    <w:rsid w:val="008F7610"/>
    <w:rsid w:val="00901460"/>
    <w:rsid w:val="00902BBB"/>
    <w:rsid w:val="00905CB6"/>
    <w:rsid w:val="00912D8A"/>
    <w:rsid w:val="00914D34"/>
    <w:rsid w:val="00915345"/>
    <w:rsid w:val="00916406"/>
    <w:rsid w:val="00917A9F"/>
    <w:rsid w:val="00921A91"/>
    <w:rsid w:val="00923E98"/>
    <w:rsid w:val="0093306D"/>
    <w:rsid w:val="00935033"/>
    <w:rsid w:val="00935F36"/>
    <w:rsid w:val="00937253"/>
    <w:rsid w:val="009403B5"/>
    <w:rsid w:val="009434C6"/>
    <w:rsid w:val="0094498C"/>
    <w:rsid w:val="00945C4A"/>
    <w:rsid w:val="00946117"/>
    <w:rsid w:val="0094692A"/>
    <w:rsid w:val="009520B3"/>
    <w:rsid w:val="00957230"/>
    <w:rsid w:val="009625FA"/>
    <w:rsid w:val="0096271F"/>
    <w:rsid w:val="00963130"/>
    <w:rsid w:val="00964DFC"/>
    <w:rsid w:val="00967387"/>
    <w:rsid w:val="00973471"/>
    <w:rsid w:val="009737C1"/>
    <w:rsid w:val="00974B21"/>
    <w:rsid w:val="00975D80"/>
    <w:rsid w:val="009765F3"/>
    <w:rsid w:val="00977F22"/>
    <w:rsid w:val="009822F7"/>
    <w:rsid w:val="00995C4C"/>
    <w:rsid w:val="00997A08"/>
    <w:rsid w:val="009A044D"/>
    <w:rsid w:val="009A090A"/>
    <w:rsid w:val="009A10AB"/>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45412"/>
    <w:rsid w:val="00A5298A"/>
    <w:rsid w:val="00A542B0"/>
    <w:rsid w:val="00A54B97"/>
    <w:rsid w:val="00A6108A"/>
    <w:rsid w:val="00A62FA6"/>
    <w:rsid w:val="00A63745"/>
    <w:rsid w:val="00A668EF"/>
    <w:rsid w:val="00A71250"/>
    <w:rsid w:val="00A75C20"/>
    <w:rsid w:val="00A82D34"/>
    <w:rsid w:val="00A84082"/>
    <w:rsid w:val="00A92518"/>
    <w:rsid w:val="00A92ADE"/>
    <w:rsid w:val="00A94009"/>
    <w:rsid w:val="00AB3293"/>
    <w:rsid w:val="00AB7CDF"/>
    <w:rsid w:val="00AC1624"/>
    <w:rsid w:val="00AC414E"/>
    <w:rsid w:val="00AC4583"/>
    <w:rsid w:val="00AD4E84"/>
    <w:rsid w:val="00AD4F29"/>
    <w:rsid w:val="00AE5356"/>
    <w:rsid w:val="00AE5ECF"/>
    <w:rsid w:val="00AF06AA"/>
    <w:rsid w:val="00B057D9"/>
    <w:rsid w:val="00B05D88"/>
    <w:rsid w:val="00B11539"/>
    <w:rsid w:val="00B1709A"/>
    <w:rsid w:val="00B21DFA"/>
    <w:rsid w:val="00B24633"/>
    <w:rsid w:val="00B43B0E"/>
    <w:rsid w:val="00B44DC4"/>
    <w:rsid w:val="00B47A00"/>
    <w:rsid w:val="00B502DC"/>
    <w:rsid w:val="00B564B8"/>
    <w:rsid w:val="00B57285"/>
    <w:rsid w:val="00B622BD"/>
    <w:rsid w:val="00B65D35"/>
    <w:rsid w:val="00B67E64"/>
    <w:rsid w:val="00B74977"/>
    <w:rsid w:val="00B771EE"/>
    <w:rsid w:val="00B8246A"/>
    <w:rsid w:val="00B83C27"/>
    <w:rsid w:val="00BA1337"/>
    <w:rsid w:val="00BA27FC"/>
    <w:rsid w:val="00BA4CA9"/>
    <w:rsid w:val="00BA75FE"/>
    <w:rsid w:val="00BB23C4"/>
    <w:rsid w:val="00BB2701"/>
    <w:rsid w:val="00BB71E0"/>
    <w:rsid w:val="00BC3419"/>
    <w:rsid w:val="00BC3651"/>
    <w:rsid w:val="00BC463F"/>
    <w:rsid w:val="00BC5018"/>
    <w:rsid w:val="00BC71FD"/>
    <w:rsid w:val="00BD064C"/>
    <w:rsid w:val="00BD11BD"/>
    <w:rsid w:val="00BD3440"/>
    <w:rsid w:val="00BD485F"/>
    <w:rsid w:val="00BD4D34"/>
    <w:rsid w:val="00BE0EAA"/>
    <w:rsid w:val="00BE33D6"/>
    <w:rsid w:val="00BE3487"/>
    <w:rsid w:val="00BF5801"/>
    <w:rsid w:val="00BF7CED"/>
    <w:rsid w:val="00BF7D22"/>
    <w:rsid w:val="00C0195D"/>
    <w:rsid w:val="00C12233"/>
    <w:rsid w:val="00C126C0"/>
    <w:rsid w:val="00C16A0C"/>
    <w:rsid w:val="00C213CF"/>
    <w:rsid w:val="00C24A84"/>
    <w:rsid w:val="00C42AEA"/>
    <w:rsid w:val="00C629CC"/>
    <w:rsid w:val="00C630CC"/>
    <w:rsid w:val="00C64D0E"/>
    <w:rsid w:val="00C73552"/>
    <w:rsid w:val="00C76251"/>
    <w:rsid w:val="00C77010"/>
    <w:rsid w:val="00C817BB"/>
    <w:rsid w:val="00C81DC1"/>
    <w:rsid w:val="00C90F44"/>
    <w:rsid w:val="00C9430F"/>
    <w:rsid w:val="00C959E1"/>
    <w:rsid w:val="00CA148D"/>
    <w:rsid w:val="00CA4F0B"/>
    <w:rsid w:val="00CA6162"/>
    <w:rsid w:val="00CB20C3"/>
    <w:rsid w:val="00CB4FB0"/>
    <w:rsid w:val="00CB599F"/>
    <w:rsid w:val="00CB6E24"/>
    <w:rsid w:val="00CC0040"/>
    <w:rsid w:val="00CC793A"/>
    <w:rsid w:val="00CE0182"/>
    <w:rsid w:val="00CE17B4"/>
    <w:rsid w:val="00CE1E90"/>
    <w:rsid w:val="00CE6725"/>
    <w:rsid w:val="00CF478E"/>
    <w:rsid w:val="00D04831"/>
    <w:rsid w:val="00D06B22"/>
    <w:rsid w:val="00D35339"/>
    <w:rsid w:val="00D36D3C"/>
    <w:rsid w:val="00D37041"/>
    <w:rsid w:val="00D4371D"/>
    <w:rsid w:val="00D506B7"/>
    <w:rsid w:val="00D50A65"/>
    <w:rsid w:val="00D51449"/>
    <w:rsid w:val="00D578CC"/>
    <w:rsid w:val="00D80551"/>
    <w:rsid w:val="00D87D72"/>
    <w:rsid w:val="00D91FE8"/>
    <w:rsid w:val="00D9501B"/>
    <w:rsid w:val="00DA5FF2"/>
    <w:rsid w:val="00DA793B"/>
    <w:rsid w:val="00DC3569"/>
    <w:rsid w:val="00DC5DAF"/>
    <w:rsid w:val="00DC74CE"/>
    <w:rsid w:val="00DD42A7"/>
    <w:rsid w:val="00DD533E"/>
    <w:rsid w:val="00DE1272"/>
    <w:rsid w:val="00DE2397"/>
    <w:rsid w:val="00DE710C"/>
    <w:rsid w:val="00DE71DC"/>
    <w:rsid w:val="00DF136D"/>
    <w:rsid w:val="00DF28C5"/>
    <w:rsid w:val="00DF5F42"/>
    <w:rsid w:val="00DF7386"/>
    <w:rsid w:val="00E01840"/>
    <w:rsid w:val="00E01CB8"/>
    <w:rsid w:val="00E05834"/>
    <w:rsid w:val="00E06D24"/>
    <w:rsid w:val="00E105F2"/>
    <w:rsid w:val="00E1736D"/>
    <w:rsid w:val="00E21B74"/>
    <w:rsid w:val="00E242E6"/>
    <w:rsid w:val="00E24C0D"/>
    <w:rsid w:val="00E253C9"/>
    <w:rsid w:val="00E264E3"/>
    <w:rsid w:val="00E3635B"/>
    <w:rsid w:val="00E41CCB"/>
    <w:rsid w:val="00E4222B"/>
    <w:rsid w:val="00E43E98"/>
    <w:rsid w:val="00E5336F"/>
    <w:rsid w:val="00E53A3A"/>
    <w:rsid w:val="00E54980"/>
    <w:rsid w:val="00E54E92"/>
    <w:rsid w:val="00E658DA"/>
    <w:rsid w:val="00E806E4"/>
    <w:rsid w:val="00E871D7"/>
    <w:rsid w:val="00EA23D0"/>
    <w:rsid w:val="00EA44E9"/>
    <w:rsid w:val="00EB66D4"/>
    <w:rsid w:val="00EC203E"/>
    <w:rsid w:val="00EC59F3"/>
    <w:rsid w:val="00ED6A3C"/>
    <w:rsid w:val="00ED6F3F"/>
    <w:rsid w:val="00EE064D"/>
    <w:rsid w:val="00EE2D3F"/>
    <w:rsid w:val="00EF5134"/>
    <w:rsid w:val="00F02B70"/>
    <w:rsid w:val="00F0507D"/>
    <w:rsid w:val="00F1257B"/>
    <w:rsid w:val="00F23C1D"/>
    <w:rsid w:val="00F35BB1"/>
    <w:rsid w:val="00F46896"/>
    <w:rsid w:val="00F46B74"/>
    <w:rsid w:val="00F5447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531418">
      <w:bodyDiv w:val="1"/>
      <w:marLeft w:val="0"/>
      <w:marRight w:val="0"/>
      <w:marTop w:val="0"/>
      <w:marBottom w:val="0"/>
      <w:divBdr>
        <w:top w:val="none" w:sz="0" w:space="0" w:color="auto"/>
        <w:left w:val="none" w:sz="0" w:space="0" w:color="auto"/>
        <w:bottom w:val="none" w:sz="0" w:space="0" w:color="auto"/>
        <w:right w:val="none" w:sz="0" w:space="0" w:color="auto"/>
      </w:divBdr>
      <w:divsChild>
        <w:div w:id="351422453">
          <w:marLeft w:val="0"/>
          <w:marRight w:val="0"/>
          <w:marTop w:val="0"/>
          <w:marBottom w:val="0"/>
          <w:divBdr>
            <w:top w:val="none" w:sz="0" w:space="0" w:color="auto"/>
            <w:left w:val="none" w:sz="0" w:space="0" w:color="auto"/>
            <w:bottom w:val="none" w:sz="0" w:space="0" w:color="auto"/>
            <w:right w:val="none" w:sz="0" w:space="0" w:color="auto"/>
          </w:divBdr>
          <w:divsChild>
            <w:div w:id="116879929">
              <w:marLeft w:val="0"/>
              <w:marRight w:val="0"/>
              <w:marTop w:val="0"/>
              <w:marBottom w:val="0"/>
              <w:divBdr>
                <w:top w:val="none" w:sz="0" w:space="0" w:color="auto"/>
                <w:left w:val="none" w:sz="0" w:space="0" w:color="auto"/>
                <w:bottom w:val="none" w:sz="0" w:space="0" w:color="auto"/>
                <w:right w:val="none" w:sz="0" w:space="0" w:color="auto"/>
              </w:divBdr>
              <w:divsChild>
                <w:div w:id="816073203">
                  <w:marLeft w:val="0"/>
                  <w:marRight w:val="0"/>
                  <w:marTop w:val="0"/>
                  <w:marBottom w:val="0"/>
                  <w:divBdr>
                    <w:top w:val="none" w:sz="0" w:space="0" w:color="auto"/>
                    <w:left w:val="none" w:sz="0" w:space="0" w:color="auto"/>
                    <w:bottom w:val="none" w:sz="0" w:space="0" w:color="auto"/>
                    <w:right w:val="none" w:sz="0" w:space="0" w:color="auto"/>
                  </w:divBdr>
                  <w:divsChild>
                    <w:div w:id="937374541">
                      <w:marLeft w:val="0"/>
                      <w:marRight w:val="0"/>
                      <w:marTop w:val="0"/>
                      <w:marBottom w:val="0"/>
                      <w:divBdr>
                        <w:top w:val="none" w:sz="0" w:space="0" w:color="auto"/>
                        <w:left w:val="none" w:sz="0" w:space="0" w:color="auto"/>
                        <w:bottom w:val="none" w:sz="0" w:space="0" w:color="auto"/>
                        <w:right w:val="none" w:sz="0" w:space="0" w:color="auto"/>
                      </w:divBdr>
                      <w:divsChild>
                        <w:div w:id="630012520">
                          <w:marLeft w:val="0"/>
                          <w:marRight w:val="0"/>
                          <w:marTop w:val="0"/>
                          <w:marBottom w:val="0"/>
                          <w:divBdr>
                            <w:top w:val="none" w:sz="0" w:space="0" w:color="auto"/>
                            <w:left w:val="none" w:sz="0" w:space="0" w:color="auto"/>
                            <w:bottom w:val="none" w:sz="0" w:space="0" w:color="auto"/>
                            <w:right w:val="none" w:sz="0" w:space="0" w:color="auto"/>
                          </w:divBdr>
                          <w:divsChild>
                            <w:div w:id="442042459">
                              <w:marLeft w:val="0"/>
                              <w:marRight w:val="0"/>
                              <w:marTop w:val="0"/>
                              <w:marBottom w:val="0"/>
                              <w:divBdr>
                                <w:top w:val="none" w:sz="0" w:space="0" w:color="auto"/>
                                <w:left w:val="none" w:sz="0" w:space="0" w:color="auto"/>
                                <w:bottom w:val="none" w:sz="0" w:space="0" w:color="auto"/>
                                <w:right w:val="none" w:sz="0" w:space="0" w:color="auto"/>
                              </w:divBdr>
                              <w:divsChild>
                                <w:div w:id="1172602786">
                                  <w:marLeft w:val="0"/>
                                  <w:marRight w:val="0"/>
                                  <w:marTop w:val="0"/>
                                  <w:marBottom w:val="0"/>
                                  <w:divBdr>
                                    <w:top w:val="none" w:sz="0" w:space="0" w:color="auto"/>
                                    <w:left w:val="none" w:sz="0" w:space="0" w:color="auto"/>
                                    <w:bottom w:val="none" w:sz="0" w:space="0" w:color="auto"/>
                                    <w:right w:val="none" w:sz="0" w:space="0" w:color="auto"/>
                                  </w:divBdr>
                                  <w:divsChild>
                                    <w:div w:id="855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524442904">
      <w:bodyDiv w:val="1"/>
      <w:marLeft w:val="0"/>
      <w:marRight w:val="0"/>
      <w:marTop w:val="0"/>
      <w:marBottom w:val="0"/>
      <w:divBdr>
        <w:top w:val="none" w:sz="0" w:space="0" w:color="auto"/>
        <w:left w:val="none" w:sz="0" w:space="0" w:color="auto"/>
        <w:bottom w:val="none" w:sz="0" w:space="0" w:color="auto"/>
        <w:right w:val="none" w:sz="0" w:space="0" w:color="auto"/>
      </w:divBdr>
    </w:div>
    <w:div w:id="15688749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313">
          <w:marLeft w:val="0"/>
          <w:marRight w:val="0"/>
          <w:marTop w:val="0"/>
          <w:marBottom w:val="0"/>
          <w:divBdr>
            <w:top w:val="none" w:sz="0" w:space="0" w:color="auto"/>
            <w:left w:val="none" w:sz="0" w:space="0" w:color="auto"/>
            <w:bottom w:val="none" w:sz="0" w:space="0" w:color="auto"/>
            <w:right w:val="none" w:sz="0" w:space="0" w:color="auto"/>
          </w:divBdr>
          <w:divsChild>
            <w:div w:id="1359548702">
              <w:marLeft w:val="0"/>
              <w:marRight w:val="0"/>
              <w:marTop w:val="0"/>
              <w:marBottom w:val="0"/>
              <w:divBdr>
                <w:top w:val="none" w:sz="0" w:space="0" w:color="auto"/>
                <w:left w:val="none" w:sz="0" w:space="0" w:color="auto"/>
                <w:bottom w:val="none" w:sz="0" w:space="0" w:color="auto"/>
                <w:right w:val="none" w:sz="0" w:space="0" w:color="auto"/>
              </w:divBdr>
              <w:divsChild>
                <w:div w:id="782304672">
                  <w:marLeft w:val="0"/>
                  <w:marRight w:val="0"/>
                  <w:marTop w:val="0"/>
                  <w:marBottom w:val="0"/>
                  <w:divBdr>
                    <w:top w:val="none" w:sz="0" w:space="0" w:color="auto"/>
                    <w:left w:val="none" w:sz="0" w:space="0" w:color="auto"/>
                    <w:bottom w:val="none" w:sz="0" w:space="0" w:color="auto"/>
                    <w:right w:val="none" w:sz="0" w:space="0" w:color="auto"/>
                  </w:divBdr>
                  <w:divsChild>
                    <w:div w:id="1415393768">
                      <w:marLeft w:val="0"/>
                      <w:marRight w:val="0"/>
                      <w:marTop w:val="0"/>
                      <w:marBottom w:val="0"/>
                      <w:divBdr>
                        <w:top w:val="none" w:sz="0" w:space="0" w:color="auto"/>
                        <w:left w:val="none" w:sz="0" w:space="0" w:color="auto"/>
                        <w:bottom w:val="none" w:sz="0" w:space="0" w:color="auto"/>
                        <w:right w:val="none" w:sz="0" w:space="0" w:color="auto"/>
                      </w:divBdr>
                      <w:divsChild>
                        <w:div w:id="104859083">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sChild>
                                <w:div w:id="1471291323">
                                  <w:marLeft w:val="0"/>
                                  <w:marRight w:val="0"/>
                                  <w:marTop w:val="0"/>
                                  <w:marBottom w:val="0"/>
                                  <w:divBdr>
                                    <w:top w:val="none" w:sz="0" w:space="0" w:color="auto"/>
                                    <w:left w:val="none" w:sz="0" w:space="0" w:color="auto"/>
                                    <w:bottom w:val="none" w:sz="0" w:space="0" w:color="auto"/>
                                    <w:right w:val="none" w:sz="0" w:space="0" w:color="auto"/>
                                  </w:divBdr>
                                  <w:divsChild>
                                    <w:div w:id="109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8</cp:revision>
  <cp:lastPrinted>2025-06-04T13:36:00Z</cp:lastPrinted>
  <dcterms:created xsi:type="dcterms:W3CDTF">2025-06-06T06:42:00Z</dcterms:created>
  <dcterms:modified xsi:type="dcterms:W3CDTF">2025-06-06T12:41:00Z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